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ПРАВИТЕЛЬСТВО РОССИЙСКОЙ ФЕДЕРАЦИИ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РАСПОРЯЖЕНИЕ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от 12 октября 2019 г. N 2406-р</w:t>
      </w:r>
    </w:p>
    <w:p>
      <w:pPr>
        <w:spacing w:before="0" w:after="1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338"/>
        <w:gridCol w:w="2908"/>
        <w:gridCol w:w="9069"/>
        <w:gridCol w:w="3607"/>
      </w:tblGrid>
      <w:tr>
        <w:trPr>
          <w:trHeight w:val="1" w:hRule="atLeast"/>
          <w:jc w:val="left"/>
        </w:trPr>
        <w:tc>
          <w:tcPr>
            <w:tcW w:w="23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ced3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4f3f8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4f3f8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392C69"/>
                <w:spacing w:val="0"/>
                <w:position w:val="0"/>
                <w:sz w:val="22"/>
                <w:shd w:fill="auto" w:val="clear"/>
              </w:rPr>
              <w:t xml:space="preserve">Список изменяющих документов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392C69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392C69"/>
                <w:spacing w:val="0"/>
                <w:position w:val="0"/>
                <w:sz w:val="22"/>
                <w:shd w:fill="auto" w:val="clear"/>
              </w:rPr>
              <w:t xml:space="preserve">в ред. распоряжений Правительства РФ от 26.04.2020 </w:t>
            </w: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N 1142-р</w:t>
              </w:r>
            </w:hyperlink>
            <w:r>
              <w:rPr>
                <w:rFonts w:ascii="Calibri" w:hAnsi="Calibri" w:cs="Calibri" w:eastAsia="Calibri"/>
                <w:color w:val="392C69"/>
                <w:spacing w:val="0"/>
                <w:position w:val="0"/>
                <w:sz w:val="22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392C69"/>
                <w:spacing w:val="0"/>
                <w:position w:val="0"/>
                <w:sz w:val="22"/>
                <w:shd w:fill="auto" w:val="clear"/>
              </w:rPr>
              <w:t xml:space="preserve">от 12.10.2020 </w:t>
            </w:r>
            <w:hyperlink xmlns:r="http://schemas.openxmlformats.org/officeDocument/2006/relationships" r:id="docRId1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N 2626-р</w:t>
              </w:r>
            </w:hyperlink>
            <w:r>
              <w:rPr>
                <w:rFonts w:ascii="Calibri" w:hAnsi="Calibri" w:cs="Calibri" w:eastAsia="Calibri"/>
                <w:color w:val="392C69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392C69"/>
                <w:spacing w:val="0"/>
                <w:position w:val="0"/>
                <w:sz w:val="22"/>
                <w:shd w:fill="auto" w:val="clear"/>
              </w:rPr>
              <w:t xml:space="preserve">от 23.11.2020 </w:t>
            </w:r>
            <w:hyperlink xmlns:r="http://schemas.openxmlformats.org/officeDocument/2006/relationships" r:id="docRId2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N 3073-р</w:t>
              </w:r>
            </w:hyperlink>
            <w:r>
              <w:rPr>
                <w:rFonts w:ascii="Calibri" w:hAnsi="Calibri" w:cs="Calibri" w:eastAsia="Calibri"/>
                <w:color w:val="392C69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392C69"/>
                <w:spacing w:val="0"/>
                <w:position w:val="0"/>
                <w:sz w:val="22"/>
                <w:shd w:fill="auto" w:val="clear"/>
              </w:rPr>
              <w:t xml:space="preserve">от 23.12.2021 </w:t>
            </w:r>
            <w:hyperlink xmlns:r="http://schemas.openxmlformats.org/officeDocument/2006/relationships" r:id="docRId3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N 3781-р</w:t>
              </w:r>
            </w:hyperlink>
            <w:r>
              <w:rPr>
                <w:rFonts w:ascii="Calibri" w:hAnsi="Calibri" w:cs="Calibri" w:eastAsia="Calibri"/>
                <w:color w:val="392C69"/>
                <w:spacing w:val="0"/>
                <w:position w:val="0"/>
                <w:sz w:val="22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392C69"/>
                <w:spacing w:val="0"/>
                <w:position w:val="0"/>
                <w:sz w:val="22"/>
                <w:shd w:fill="auto" w:val="clear"/>
              </w:rPr>
              <w:t xml:space="preserve">от 30.03.2022 </w:t>
            </w:r>
            <w:hyperlink xmlns:r="http://schemas.openxmlformats.org/officeDocument/2006/relationships" r:id="docRId4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N 660-р</w:t>
              </w:r>
            </w:hyperlink>
            <w:r>
              <w:rPr>
                <w:rFonts w:ascii="Calibri" w:hAnsi="Calibri" w:cs="Calibri" w:eastAsia="Calibri"/>
                <w:color w:val="392C69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36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4f3f8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Приложение N 3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 распоряжению Правительства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 Федерации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12 октября 2019 г. N 2406-р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ПЕРЕЧЕНЬ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ЛЕКАРСТВЕННЫХ ПРЕПАРАТОВ, ПРЕДНАЗНАЧЕННЫХ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ДЛЯ ОБЕСПЕЧЕНИЯ ЛИЦ, БОЛЬНЫХ ГЕМОФИЛИЕЙ, МУКОВИСЦИДОЗОМ,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ГИПОФИЗАРНЫМ НАНИЗМОМ, БОЛЕЗНЬЮ ГОШЕ, ЗЛОКАЧЕСТВЕННЫМИ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НОВООБРАЗОВАНИЯМИ ЛИМФОИДНОЙ, КРОВЕТВОРНОЙ И РОДСТВЕННЫХ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ИМ ТКАНЕЙ, РАССЕЯННЫМ СКЛЕРОЗОМ, ГЕМОЛИТИКО-УРЕМИЧЕСКИМ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СИНДРОМОМ, ЮНОШЕСКИМ АРТРИТОМ С СИСТЕМНЫМ НАЧАЛОМ,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МУКОПОЛИСАХАРИДОЗОМ I, II И VI ТИПОВ, АПЛАСТИЧЕСКОЙ АНЕМИЕЙ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НЕУТОЧНЕННОЙ, НАСЛЕДСТВЕННЫМ ДЕФИЦИТОМ ФАКТОРОВ II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ФИБРИНОГЕНА), VII (ЛАБИЛЬНОГО), X (СТЮАРТА - ПРАУЭРА),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ЛИЦ ПОСЛЕ ТРАНСПЛАНТАЦИИ ОРГАНОВ И (ИЛИ) ТКАНЕЙ</w:t>
      </w:r>
    </w:p>
    <w:p>
      <w:pPr>
        <w:spacing w:before="0" w:after="1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338"/>
        <w:gridCol w:w="2908"/>
        <w:gridCol w:w="9069"/>
        <w:gridCol w:w="3607"/>
      </w:tblGrid>
      <w:tr>
        <w:trPr>
          <w:trHeight w:val="1" w:hRule="atLeast"/>
          <w:jc w:val="left"/>
        </w:trPr>
        <w:tc>
          <w:tcPr>
            <w:tcW w:w="23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ced3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4f3f8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4f3f8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392C69"/>
                <w:spacing w:val="0"/>
                <w:position w:val="0"/>
                <w:sz w:val="22"/>
                <w:shd w:fill="auto" w:val="clear"/>
              </w:rPr>
              <w:t xml:space="preserve">Список изменяющих документов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392C69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392C69"/>
                <w:spacing w:val="0"/>
                <w:position w:val="0"/>
                <w:sz w:val="22"/>
                <w:shd w:fill="auto" w:val="clear"/>
              </w:rPr>
              <w:t xml:space="preserve">в ред. распоряжений Правительства РФ от 26.04.2020 </w:t>
            </w:r>
            <w:hyperlink xmlns:r="http://schemas.openxmlformats.org/officeDocument/2006/relationships" r:id="docRId5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N 1142-р</w:t>
              </w:r>
            </w:hyperlink>
            <w:r>
              <w:rPr>
                <w:rFonts w:ascii="Calibri" w:hAnsi="Calibri" w:cs="Calibri" w:eastAsia="Calibri"/>
                <w:color w:val="392C69"/>
                <w:spacing w:val="0"/>
                <w:position w:val="0"/>
                <w:sz w:val="22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392C69"/>
                <w:spacing w:val="0"/>
                <w:position w:val="0"/>
                <w:sz w:val="22"/>
                <w:shd w:fill="auto" w:val="clear"/>
              </w:rPr>
              <w:t xml:space="preserve">от 23.11.2020 </w:t>
            </w:r>
            <w:hyperlink xmlns:r="http://schemas.openxmlformats.org/officeDocument/2006/relationships" r:id="docRId6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N 3073-р</w:t>
              </w:r>
            </w:hyperlink>
            <w:r>
              <w:rPr>
                <w:rFonts w:ascii="Calibri" w:hAnsi="Calibri" w:cs="Calibri" w:eastAsia="Calibri"/>
                <w:color w:val="392C69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392C69"/>
                <w:spacing w:val="0"/>
                <w:position w:val="0"/>
                <w:sz w:val="22"/>
                <w:shd w:fill="auto" w:val="clear"/>
              </w:rPr>
              <w:t xml:space="preserve">от 23.12.2021 </w:t>
            </w:r>
            <w:hyperlink xmlns:r="http://schemas.openxmlformats.org/officeDocument/2006/relationships" r:id="docRId7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N 3781-р</w:t>
              </w:r>
            </w:hyperlink>
            <w:r>
              <w:rPr>
                <w:rFonts w:ascii="Calibri" w:hAnsi="Calibri" w:cs="Calibri" w:eastAsia="Calibri"/>
                <w:color w:val="392C69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36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4f3f8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Лекарственные препараты, которыми обеспечиваются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больные гемофилией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ред. </w:t>
      </w:r>
      <w:hyperlink xmlns:r="http://schemas.openxmlformats.org/officeDocument/2006/relationships" r:id="docRId8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распоряжения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Правительства РФ от 23.11.2020 N 3073-р)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20"/>
        <w:gridCol w:w="4024"/>
        <w:gridCol w:w="4024"/>
      </w:tblGrid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Лекарственные формы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кровь и система кроветворения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B02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гемостатические средства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B02B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витамин К и другие гемостатики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B02BD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факторы свертывания крови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антиингибиторный коагулянтный комплекс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мороктоког альфа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нонаког альфа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октоког альфа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симоктоког альфа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фактор свертывания крови VIII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фактор свертывания крови VIII + фактор Виллебранда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фактор свертывания крови IX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эптаког альфа (активированный)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эфмороктоког альфа</w:t>
            </w:r>
          </w:p>
        </w:tc>
      </w:tr>
      <w:tr>
        <w:trPr>
          <w:trHeight w:val="1" w:hRule="atLeast"/>
          <w:jc w:val="left"/>
        </w:trPr>
        <w:tc>
          <w:tcPr>
            <w:tcW w:w="9068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 ред. </w:t>
            </w:r>
            <w:hyperlink xmlns:r="http://schemas.openxmlformats.org/officeDocument/2006/relationships" r:id="docRId9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распоряжения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Правительства РФ от 23.12.2021 N 3781-р)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B02BX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другие системные гемостатики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эмицизумаб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II.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Лекарственные препараты, которыми обеспечиваются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больные муковисцидозом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20"/>
        <w:gridCol w:w="4024"/>
        <w:gridCol w:w="4024"/>
      </w:tblGrid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Лекарственные препараты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дыхательная система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R05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R05C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R05CB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муколитические препараты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дорназа альфа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III.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Лекарственные препараты, которыми обеспечиваются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больные гипофизарным нанизмом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20"/>
        <w:gridCol w:w="4024"/>
        <w:gridCol w:w="4024"/>
      </w:tblGrid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Лекарственные препараты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H01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гормоны гипофиза и гипоталамуса и их аналоги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H01A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гормоны передней доли гипофиза и их аналоги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H01AC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соматропин и его агонисты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соматропин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IV.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Лекарственные препараты, которыми обеспечиваются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больные болезнью Гоше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20"/>
        <w:gridCol w:w="4024"/>
        <w:gridCol w:w="4024"/>
      </w:tblGrid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Лекарственные препараты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пищеварительный тракт и обмен веществ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A16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A16A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A16AB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ферментные препараты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велаглюцераза альфа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имиглюцераза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талиглюцераза альфа</w:t>
            </w:r>
          </w:p>
        </w:tc>
      </w:tr>
      <w:tr>
        <w:trPr>
          <w:trHeight w:val="1" w:hRule="atLeast"/>
          <w:jc w:val="left"/>
        </w:trPr>
        <w:tc>
          <w:tcPr>
            <w:tcW w:w="9068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 ред. </w:t>
            </w:r>
            <w:hyperlink xmlns:r="http://schemas.openxmlformats.org/officeDocument/2006/relationships" r:id="docRId1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распоряжения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Правительства РФ от 23.11.2020 N 3073-р)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Лекарственные препараты, которыми обеспечиваются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больные злокачественными новообразованиями лимфоидной,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кроветворной и родственных им тканей (хронический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миелоидный лейкоз, макроглобулинемия Вальденстрема,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множественная миелома, фолликулярная (нодулярная)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неходжкинская лимфома, мелкоклеточная (диффузная)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неходжкинская лимфома, мелкоклеточная с расщепленными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ядрами (диффузная) неходжкинская лимфома, крупноклеточная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диффузная) неходжкинская лимфома, иммунобластная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диффузная) неходжкинская лимфома, другие типы диффузных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неходжкинских лимфом, диффузная неходжкинская лимфома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неуточненная, другие и неуточненные типы неходжкинской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лимфомы, хронический лимфоцитарный лейкоз)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20"/>
        <w:gridCol w:w="4024"/>
        <w:gridCol w:w="4024"/>
      </w:tblGrid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Лекарственные препараты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L01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противоопухолевые препараты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L01B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антиметаболиты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L01BB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аналоги пурина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флударабин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L01X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другие противоопухолевые препараты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L01XC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моноклональные антитела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даратумумаб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ритуксимаб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L01XE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ингибиторы протеинкиназы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иматиниб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vMerge w:val="restart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L01XX</w:t>
            </w:r>
          </w:p>
        </w:tc>
        <w:tc>
          <w:tcPr>
            <w:tcW w:w="4024" w:type="dxa"/>
            <w:vMerge w:val="restart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прочие противоопухолевые препараты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бортезомиб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vMerge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4" w:type="dxa"/>
            <w:vMerge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иксазомиб</w:t>
            </w:r>
          </w:p>
        </w:tc>
      </w:tr>
      <w:tr>
        <w:trPr>
          <w:trHeight w:val="1" w:hRule="atLeast"/>
          <w:jc w:val="left"/>
        </w:trPr>
        <w:tc>
          <w:tcPr>
            <w:tcW w:w="9068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 ред. </w:t>
            </w:r>
            <w:hyperlink xmlns:r="http://schemas.openxmlformats.org/officeDocument/2006/relationships" r:id="docRId11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распоряжения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Правительства РФ от 23.12.2021 N 3781-р)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L04AX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другие иммунодепрессанты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леналидомид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помалидомид</w:t>
            </w:r>
          </w:p>
        </w:tc>
      </w:tr>
      <w:tr>
        <w:trPr>
          <w:trHeight w:val="1" w:hRule="atLeast"/>
          <w:jc w:val="left"/>
        </w:trPr>
        <w:tc>
          <w:tcPr>
            <w:tcW w:w="9068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 ред. </w:t>
            </w:r>
            <w:hyperlink xmlns:r="http://schemas.openxmlformats.org/officeDocument/2006/relationships" r:id="docRId12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распоряжения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Правительства РФ от 23.12.2021 N 3781-р)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VI.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Лекарственные препараты, которыми обеспечиваются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больные рассеянным склерозом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20"/>
        <w:gridCol w:w="4024"/>
        <w:gridCol w:w="4024"/>
      </w:tblGrid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Лекарственные препараты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L03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иммуностимуляторы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L03A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иммуностимуляторы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L03AB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интерфероны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интерферон бета-1a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интерферон бета-1b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пэгинтерферон бета-1a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L03AX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другие иммуностимуляторы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глатирамера ацетат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L04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L04A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L04AA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селективные иммунодепрессанты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алемтузумаб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кладрибин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натализумаб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окрелизумаб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терифлуномид</w:t>
            </w:r>
          </w:p>
        </w:tc>
      </w:tr>
      <w:tr>
        <w:trPr>
          <w:trHeight w:val="1" w:hRule="atLeast"/>
          <w:jc w:val="left"/>
        </w:trPr>
        <w:tc>
          <w:tcPr>
            <w:tcW w:w="9068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 ред. </w:t>
            </w:r>
            <w:hyperlink xmlns:r="http://schemas.openxmlformats.org/officeDocument/2006/relationships" r:id="docRId13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распоряжения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Правительства РФ от 23.12.2021 N 3781-р)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VII.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Лекарственные препараты, которыми обеспечиваются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пациенты после трансплантации органов и (или) тканей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20"/>
        <w:gridCol w:w="4024"/>
        <w:gridCol w:w="4024"/>
      </w:tblGrid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Лекарственные препараты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L04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L04A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L04AA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селективные иммунодепрессанты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микофенолата мофетил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микофеноловая кислота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эверолимус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L04AD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ингибиторы кальциневрина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такролимус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циклоспорин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VIII.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Лекарственные препараты, которыми обеспечиваются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больные гемолитико-уремическим синдромом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20"/>
        <w:gridCol w:w="4024"/>
        <w:gridCol w:w="4024"/>
      </w:tblGrid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Лекарственные препараты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L04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L04A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L04AA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селективные иммунодепрессанты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экулизумаб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IX.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Лекарственные препараты, которыми обеспечиваются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больные юношеским артритом с системным началом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20"/>
        <w:gridCol w:w="4024"/>
        <w:gridCol w:w="4024"/>
      </w:tblGrid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Лекарственные препараты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L04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L04A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L04AB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адалимумаб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этанерцепт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L04AC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ингибиторы интерлейкина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канакинумаб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тоцилизумаб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X.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Лекарственные препараты, которыми обеспечиваются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больные мукополисахаридозом I типа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20"/>
        <w:gridCol w:w="4024"/>
        <w:gridCol w:w="4024"/>
      </w:tblGrid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Лекарственные препараты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A16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A16A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A16AB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ферментные препараты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ларонидаза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XI.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Лекарственные препараты, которыми обеспечиваются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больные мукополисахаридозом II типа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20"/>
        <w:gridCol w:w="4024"/>
        <w:gridCol w:w="4024"/>
      </w:tblGrid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Лекарственные препараты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A16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A16A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A16AB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ферментные препараты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идурсульфаза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идурсульфаза бета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XII.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Лекарственные препараты, которыми обеспечиваются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больные мукополисахаридозом VI типа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20"/>
        <w:gridCol w:w="4024"/>
        <w:gridCol w:w="4024"/>
      </w:tblGrid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Лекарственные препараты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A16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A16A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A16AB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ферментные препараты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галсульфаза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XIII.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Лекарственные препараты, которыми обеспечиваются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больные апластической анемией неуточненной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введен </w:t>
      </w:r>
      <w:hyperlink xmlns:r="http://schemas.openxmlformats.org/officeDocument/2006/relationships" r:id="docRId1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распоряжением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Правительства РФ от 26.04.2020 N 1142-р)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20"/>
        <w:gridCol w:w="4024"/>
        <w:gridCol w:w="4024"/>
      </w:tblGrid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Лекарственные препараты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L04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L04A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L04AD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ингибиторы кальциневрина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циклоспорин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XIV.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Лекарственные препараты, которыми обеспечиваются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больные наследственным дефицитом факторов II (фибриногена),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VII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лабильного), X (Стюарта - Прауэра)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введен </w:t>
      </w:r>
      <w:hyperlink xmlns:r="http://schemas.openxmlformats.org/officeDocument/2006/relationships" r:id="docRId1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распоряжением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Правительства РФ от 26.04.2020 N 1142-р)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20"/>
        <w:gridCol w:w="4024"/>
        <w:gridCol w:w="4024"/>
      </w:tblGrid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Лекарственные препараты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кровь и система кроветворения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B02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гемостатические средства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B02B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витамин K и другие гемостатики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B02BD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факторы свертывания крови</w:t>
            </w:r>
          </w:p>
        </w:tc>
        <w:tc>
          <w:tcPr>
            <w:tcW w:w="40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эптаког альфа (активированный)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Приложение N 4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 распоряжению Правительства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 Федерации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12 октября 2019 г. N 2406-р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МИНИМАЛЬНЫЙ АССОРТИМЕНТ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ЛЕКАРСТВЕННЫХ ПРЕПАРАТОВ, НЕОБХОДИМЫХ ДЛЯ ОКАЗАНИЯ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МЕДИЦИНСКОЙ ПОМОЩИ</w:t>
      </w:r>
    </w:p>
    <w:p>
      <w:pPr>
        <w:spacing w:before="0" w:after="1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338"/>
        <w:gridCol w:w="2908"/>
        <w:gridCol w:w="9069"/>
        <w:gridCol w:w="3607"/>
      </w:tblGrid>
      <w:tr>
        <w:trPr>
          <w:trHeight w:val="1" w:hRule="atLeast"/>
          <w:jc w:val="left"/>
        </w:trPr>
        <w:tc>
          <w:tcPr>
            <w:tcW w:w="23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ced3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4f3f8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4f3f8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392C69"/>
                <w:spacing w:val="0"/>
                <w:position w:val="0"/>
                <w:sz w:val="22"/>
                <w:shd w:fill="auto" w:val="clear"/>
              </w:rPr>
              <w:t xml:space="preserve">Список изменяющих документов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392C69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392C69"/>
                <w:spacing w:val="0"/>
                <w:position w:val="0"/>
                <w:sz w:val="22"/>
                <w:shd w:fill="auto" w:val="clear"/>
              </w:rPr>
              <w:t xml:space="preserve">в ред. </w:t>
            </w:r>
            <w:hyperlink xmlns:r="http://schemas.openxmlformats.org/officeDocument/2006/relationships" r:id="docRId16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распоряжения</w:t>
              </w:r>
            </w:hyperlink>
            <w:r>
              <w:rPr>
                <w:rFonts w:ascii="Calibri" w:hAnsi="Calibri" w:cs="Calibri" w:eastAsia="Calibri"/>
                <w:color w:val="392C69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392C69"/>
                <w:spacing w:val="0"/>
                <w:position w:val="0"/>
                <w:sz w:val="22"/>
                <w:shd w:fill="auto" w:val="clear"/>
              </w:rPr>
              <w:t xml:space="preserve">Правительства РФ от 23.11.2020 N 3073-р)</w:t>
            </w:r>
          </w:p>
        </w:tc>
        <w:tc>
          <w:tcPr>
            <w:tcW w:w="36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4f3f8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Для аптек (готовых лекарственных форм, производственных,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производственных с правом изготовления асептических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лекарственных препаратов)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20"/>
        <w:gridCol w:w="2608"/>
        <w:gridCol w:w="1814"/>
        <w:gridCol w:w="3628"/>
      </w:tblGrid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Код АТХ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Лекарственные препараты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Лекарственные формы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пищеварительный тракт и обмен веществ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A02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A02B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A02BA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блокаторы H2-гистаминовых рецепторов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ранитидин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таблетки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фамотидин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таблетки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A02BC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ингибиторы протонного насоса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омепразол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капсулы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или таблетки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A02BX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висмута трикалия дицитрат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таблетки, покрытые пленочной оболочкой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A03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A03A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A03AD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папаверин и его производные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дротаверин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таблетки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A06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A06A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A06AB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контактные слабительные средства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бисакодил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суппозитории ректальные; таблетки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сеннозиды A и B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таблетки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A07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A07D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A07DA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лоперамид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капсулы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или таблетки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A07F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A07FA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бифидобактерии бифидум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капсулы или порошок для приема внутрь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A09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A09A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A09AA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ферментные препараты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панкреатин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капсулы или таблетки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A11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витамины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A11G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A11GA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аскорбиновая кислота (витамин C)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аскорбиновая кислота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драже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или таблетки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сердечно-сосудистая система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C01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препараты для лечения заболеваний сердца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C01D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вазодилататоры для лечения заболеваний сердца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C01DA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органические нитраты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изосорбида динитрат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таблетки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изосорбида мононитрат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капсулы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или таблетки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нитроглицерин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спрей подъязычный дозированный;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таблетки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C03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диуретики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C03A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тиазидные диуретики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C03AA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тиазиды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гидрохлоротиазид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таблетки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C03C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петлевые" диуретики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C03CA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сульфонамиды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фуросемид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таблетки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C03D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калийсберегающие диуретики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C03DA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антагонисты альдостерона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спиронолактон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капсулы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или таблетки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C07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C07A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C07AB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селективные бета-адреноблокаторы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атенолол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таблетки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C08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блокаторы кальциевых каналов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C08C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C08CA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производные дигидропиридина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амлодипин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таблетки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нифедипин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таблетки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C08D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C08DA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производные фенилалкиламина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верапамил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таблетки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C09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C09A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ингибиторы АПФ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C09AA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ингибиторы АПФ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каптоприл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таблетки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эналаприл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таблетки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C09C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антагонисты рецепторов ангиотензина II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C09CA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антагонисты рецепторов ангиотензина II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лозартан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таблетки, покрытые оболочкой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C10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гиполипидемические средства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C10A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гиполипидемические средства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C10AA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ингибиторы ГМГ-КоА-редуктазы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аторвастатин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капсулы,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или таблетки, покрытые оболочкой,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или таблетки, покрытые пленочной оболочкой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мочеполовая система и половые гормоны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G01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G01A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G01AF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производные имидазола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клотримазол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гель вагинальный,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или таблетки вагинальные,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или суппозитории вагинальные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H02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H02A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H02AB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гидрокортизон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крем для наружного применения или мазь для наружного применения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дексаметазон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таблетки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J01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J01A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тетрациклины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J01AA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тетрациклины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доксициклин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капсулы или таблетки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J01B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амфениколы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J01BA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амфениколы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хлорамфеникол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таблетки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J01C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J01CA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пенициллины широкого спектра действия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амоксициллин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капсулы или таблетки;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порошок для приготовления суспензии для приема внутрь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J01E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сульфаниламиды и триметоприм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J01EE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ко-тримоксазол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суспензия для приема внутрь;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таблетки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J01M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J01MA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фторхинолоны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ципрофлоксацин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капли глазные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или капли глазные и ушные;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капли ушные;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таблетки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J02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J02A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J02AC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производные триазола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флуконазол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капсулы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J05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J05A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противовирусные препараты прямого действия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J05AB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ацикловир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крем для наружного применения или мазь для наружного применения;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таблетки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J05AH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ингибиторы нейраминидазы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осельтамивир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капсулы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J05AX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прочие противовирусные препараты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имидазолилэтанамид пентандиовой кислоты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капсулы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кагоцел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таблетки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умифеновир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капсулы или таблетки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костно-мышечная система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M01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M01A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M01AB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диклофенак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капли глазные;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таблетки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M01AE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производные пропионовой кислоты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ибупрофен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капсулы или таблетки;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суспензия для приема внутрь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нервная система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N02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анальгетики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N02B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другие анальгетики и антипиретики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N02BA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салициловая кислота и ее производные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ацетилсалициловая кислота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таблетки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N02BE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анилиды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парацетамол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раствор для приема внутрь или суспензия для приема внутрь;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раствор для приема внутрь (для детей)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или суспензия для приема внутрь (для детей);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суппозитории ректальные;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таблетки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дыхательная система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R03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R03A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R03AC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селективные бета 2-адреномиметики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сальбутамол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аэрозоль для ингаляций дозированный или раствор для ингаляций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R03B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R03BA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беклометазон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аэрозоль для ингаляций дозированный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R03D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R03DA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ксантины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аминофиллин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таблетки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R05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R05C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R05CB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муколитические препараты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ацетилцистеин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R06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R06A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R06AC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замещенные этилендиамины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хлоропирамин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таблетки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R06AX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лоратадин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сироп;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таблетки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органы чувств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S01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офтальмологические препараты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S01A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противомикробные препараты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S01AA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антибиотики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тетрациклин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мазь глазная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S01E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70" w:type="dxa"/>
            <w:gridSpan w:val="4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Позиция исключена с 1 января 2021 года. - </w:t>
            </w:r>
            <w:hyperlink xmlns:r="http://schemas.openxmlformats.org/officeDocument/2006/relationships" r:id="docRId17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Распоряжение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Правительства РФ от 23.11.2020 N 3073-р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S01ED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тимолол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капли глазные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II.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Для аптечных пунктов, аптечных киосков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 индивидуальных предпринимателей, имеющих лицензию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на фармацевтическую деятельность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20"/>
        <w:gridCol w:w="2608"/>
        <w:gridCol w:w="1814"/>
        <w:gridCol w:w="3628"/>
      </w:tblGrid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Код АТХ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Лекарственные препараты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Лекарственные формы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пищеварительный тракт и обмен веществ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A02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A02B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A02BX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висмута трикалия дицитрат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таблетки, покрытые пленочной оболочкой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A03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A03A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A03AD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папаверин и его производные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дротаверин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таблетки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A06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A06A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A06AB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контактные слабительные средства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бисакодил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суппозитории ректальные;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таблетки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сеннозиды A и B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таблетки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A07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A07D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A07DA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лоперамид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капсулы или таблетки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A07F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A07FA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бифидобактерии бифидум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капсулы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или порошок для приема внутрь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A09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A09A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A09AA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ферментные препараты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панкреатин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капсулы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или таблетки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A11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витамины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A11G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A11GA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аскорбиновая кислота (витамин C)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аскорбиновая кислота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драже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или таблетки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сердечно-сосудистая система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C01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препараты для лечения заболеваний сердца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C01D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вазодилататоры для лечения заболеваний сердца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C01DA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органические нитраты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нитроглицерин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спрей подъязычный дозированный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мочеполовая система и половые гормоны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G01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G01A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G01AF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производные имидазола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клотримазол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гель вагинальный,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или таблетки вагинальные,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или суппозитории вагинальные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H02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H02A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H02AB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гидрокортизон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крем для наружного применения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или мазь для наружного применения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J05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J05A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противовирусные препараты прямого действия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J05AX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прочие противовирусные препараты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имидазолилэтанамид пентандиовой кислоты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капсулы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кагоцел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таблетки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умифеновир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капсулы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или таблетки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костно-мышечная система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M01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M01A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M01AB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диклофенак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капли глазные;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таблетки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M01AE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производные пропионовой кислоты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ибупрофен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капсулы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или таблетки;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суспензия для приема внутрь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нервная система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N02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анальгетики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N02B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другие анальгетики и антипиретики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N02BA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салициловая кислота и ее производные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ацетилсалициловая кислота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таблетки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N02BE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анилиды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парацетамол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раствор для приема внутрь или суспензия для приема внутрь;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раствор для приема внутрь (для детей) или суспензия для приема внутрь (для детей);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суппозитории ректальные;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таблетки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дыхательная система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R05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R05C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R05CB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муколитические препараты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ацетилцистеин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гранулы для приготовления раствора для приема внутрь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или порошок для приготовления раствора для приема внутрь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R06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R06A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R06AX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лоратадин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сироп для приема внутрь;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таблетки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органы чувств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S01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офтальмологические препараты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S01A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противомикробные препараты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S01AA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антибиотики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тетрациклин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мазь глазная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consultantplus://offline/ref=92745AF78CDF38C1FD37333A6FF8F04B2ECFF07266F2B70F46ACA6624E5A634F5C02BD90F0FB5ECBDA11E83355D02C268ECEF7C4B08B219BE5C4E" Id="docRId17" Type="http://schemas.openxmlformats.org/officeDocument/2006/relationships/hyperlink"/><Relationship TargetMode="External" Target="consultantplus://offline/ref=92745AF78CDF38C1FD37333A6FF8F04B29C9FC7266F3B70F46ACA6624E5A634F5C02BD90F0FB5CC0D711E83355D02C268ECEF7C4B08B219BE5C4E" Id="docRId7" Type="http://schemas.openxmlformats.org/officeDocument/2006/relationships/hyperlink"/><Relationship TargetMode="External" Target="consultantplus://offline/ref=92745AF78CDF38C1FD37333A6FF8F04B2ECFF07266F2B70F46ACA6624E5A634F5C02BD90F0FB5ECADF11E83355D02C268ECEF7C4B08B219BE5C4E" Id="docRId10" Type="http://schemas.openxmlformats.org/officeDocument/2006/relationships/hyperlink"/><Relationship TargetMode="External" Target="consultantplus://offline/ref=92745AF78CDF38C1FD37333A6FF8F04B2ECCF97061FDB70F46ACA6624E5A634F5C02BD90F0FB59C9DE11E83355D02C268ECEF7C4B08B219BE5C4E" Id="docRId14" Type="http://schemas.openxmlformats.org/officeDocument/2006/relationships/hyperlink"/><Relationship Target="numbering.xml" Id="docRId18" Type="http://schemas.openxmlformats.org/officeDocument/2006/relationships/numbering"/><Relationship TargetMode="External" Target="consultantplus://offline/ref=3C92ECF46E626D29C7DB4FC004470A2FB3229AC3BA0C5EBE9A367953616968AC1914BCC6918DA744C05681C184C30C54794984B3005C28E5DACCE" Id="docRId2" Type="http://schemas.openxmlformats.org/officeDocument/2006/relationships/hyperlink"/><Relationship TargetMode="External" Target="consultantplus://offline/ref=92745AF78CDF38C1FD37333A6FF8F04B2ECFF07266F2B70F46ACA6624E5A634F5C02BD90F0FB5FC1DB11E83355D02C268ECEF7C4B08B219BE5C4E" Id="docRId6" Type="http://schemas.openxmlformats.org/officeDocument/2006/relationships/hyperlink"/><Relationship TargetMode="External" Target="consultantplus://offline/ref=3C92ECF46E626D29C7DB4FC004470A2FB32297C5BC0C5EBE9A367953616968AC1914BCC6918DA744C05681C184C30C54794984B3005C28E5DACCE" Id="docRId1" Type="http://schemas.openxmlformats.org/officeDocument/2006/relationships/hyperlink"/><Relationship TargetMode="External" Target="consultantplus://offline/ref=92745AF78CDF38C1FD37333A6FF8F04B29C9FC7266F3B70F46ACA6624E5A634F5C02BD90F0FB5FC8DD11E83355D02C268ECEF7C4B08B219BE5C4E" Id="docRId11" Type="http://schemas.openxmlformats.org/officeDocument/2006/relationships/hyperlink"/><Relationship TargetMode="External" Target="consultantplus://offline/ref=92745AF78CDF38C1FD37333A6FF8F04B2ECCF97061FDB70F46ACA6624E5A634F5C02BD90F0FB59CADA11E83355D02C268ECEF7C4B08B219BE5C4E" Id="docRId15" Type="http://schemas.openxmlformats.org/officeDocument/2006/relationships/hyperlink"/><Relationship Target="styles.xml" Id="docRId19" Type="http://schemas.openxmlformats.org/officeDocument/2006/relationships/styles"/><Relationship TargetMode="External" Target="consultantplus://offline/ref=92745AF78CDF38C1FD37333A6FF8F04B2ECCF97061FDB70F46ACA6624E5A634F5C02BD90F0FB59C8D611E83355D02C268ECEF7C4B08B219BE5C4E" Id="docRId5" Type="http://schemas.openxmlformats.org/officeDocument/2006/relationships/hyperlink"/><Relationship TargetMode="External" Target="consultantplus://offline/ref=92745AF78CDF38C1FD37333A6FF8F04B29C9FC7266F3B70F46ACA6624E5A634F5C02BD90F0FB5CC1DE11E83355D02C268ECEF7C4B08B219BE5C4E" Id="docRId9" Type="http://schemas.openxmlformats.org/officeDocument/2006/relationships/hyperlink"/><Relationship TargetMode="External" Target="consultantplus://offline/ref=3C92ECF46E626D29C7DB4FC004470A2FB32193C1BD035EBE9A367953616968AC1914BCC6918DA744C05681C184C30C54794984B3005C28E5DACCE" Id="docRId0" Type="http://schemas.openxmlformats.org/officeDocument/2006/relationships/hyperlink"/><Relationship TargetMode="External" Target="consultantplus://offline/ref=92745AF78CDF38C1FD37333A6FF8F04B29C9FC7266F3B70F46ACA6624E5A634F5C02BD90F0FB5FC8D611E83355D02C268ECEF7C4B08B219BE5C4E" Id="docRId12" Type="http://schemas.openxmlformats.org/officeDocument/2006/relationships/hyperlink"/><Relationship TargetMode="External" Target="consultantplus://offline/ref=92745AF78CDF38C1FD37333A6FF8F04B2ECFF07266F2B70F46ACA6624E5A634F5C02BD90F0FB5ECBDA11E83355D02C268ECEF7C4B08B219BE5C4E" Id="docRId16" Type="http://schemas.openxmlformats.org/officeDocument/2006/relationships/hyperlink"/><Relationship TargetMode="External" Target="consultantplus://offline/ref=3C92ECF46E626D29C7DB4FC004470A2FB42591C4B5085EBE9A367953616968AC1914BCC6918DA744C05681C184C30C54794984B3005C28E5DACCE" Id="docRId4" Type="http://schemas.openxmlformats.org/officeDocument/2006/relationships/hyperlink"/><Relationship TargetMode="External" Target="consultantplus://offline/ref=92745AF78CDF38C1FD37333A6FF8F04B2ECFF07266F2B70F46ACA6624E5A634F5C02BD90F0FB5FC1D811E83355D02C268ECEF7C4B08B219BE5C4E" Id="docRId8" Type="http://schemas.openxmlformats.org/officeDocument/2006/relationships/hyperlink"/><Relationship TargetMode="External" Target="consultantplus://offline/ref=92745AF78CDF38C1FD37333A6FF8F04B29C9FC7266F3B70F46ACA6624E5A634F5C02BD90F0FB5FC9DC11E83355D02C268ECEF7C4B08B219BE5C4E" Id="docRId13" Type="http://schemas.openxmlformats.org/officeDocument/2006/relationships/hyperlink"/><Relationship TargetMode="External" Target="consultantplus://offline/ref=3C92ECF46E626D29C7DB4FC004470A2FB42496C3BA0D5EBE9A367953616968AC1914BCC6918DA744C05681C184C30C54794984B3005C28E5DACCE" Id="docRId3" Type="http://schemas.openxmlformats.org/officeDocument/2006/relationships/hyperlink"/></Relationships>
</file>