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C60B2B" w14:textId="77777777" w:rsidR="00D03D88" w:rsidRDefault="002621E9" w:rsidP="002621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8"/>
          <w:szCs w:val="28"/>
        </w:rPr>
      </w:pPr>
      <w:r w:rsidRPr="002621E9">
        <w:rPr>
          <w:rFonts w:ascii="Times New Roman" w:hAnsi="Times New Roman" w:cs="Times New Roman"/>
          <w:b/>
          <w:bCs/>
          <w:sz w:val="28"/>
          <w:szCs w:val="28"/>
        </w:rPr>
        <w:t xml:space="preserve">Учетная политика </w:t>
      </w:r>
    </w:p>
    <w:p w14:paraId="45E92AFD" w14:textId="3CC0428E" w:rsidR="008C12C9" w:rsidRDefault="002621E9" w:rsidP="002621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8"/>
          <w:szCs w:val="28"/>
        </w:rPr>
      </w:pPr>
      <w:r w:rsidRPr="002621E9">
        <w:rPr>
          <w:rFonts w:ascii="Times New Roman" w:hAnsi="Times New Roman" w:cs="Times New Roman"/>
          <w:b/>
          <w:bCs/>
          <w:sz w:val="28"/>
          <w:szCs w:val="28"/>
        </w:rPr>
        <w:t>Государственного бюджетного учреждения здравоохранения Пермского края «Городская клиническая больница им. С.Н. Гринберга»</w:t>
      </w:r>
    </w:p>
    <w:p w14:paraId="18E0E0B1" w14:textId="77777777" w:rsidR="002621E9" w:rsidRPr="002621E9" w:rsidRDefault="002621E9" w:rsidP="002621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8"/>
          <w:szCs w:val="28"/>
        </w:rPr>
      </w:pPr>
    </w:p>
    <w:p w14:paraId="1D2310C4" w14:textId="77777777" w:rsidR="008C12C9" w:rsidRPr="00F62D3C" w:rsidRDefault="008C12C9" w:rsidP="008C12C9">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rFonts w:ascii="Times New Roman" w:hAnsi="Times New Roman" w:cs="Times New Roman"/>
          <w:b/>
          <w:bCs/>
          <w:sz w:val="28"/>
          <w:szCs w:val="28"/>
        </w:rPr>
      </w:pPr>
      <w:r w:rsidRPr="00F62D3C">
        <w:rPr>
          <w:rFonts w:ascii="Times New Roman" w:hAnsi="Times New Roman" w:cs="Times New Roman"/>
          <w:b/>
          <w:bCs/>
          <w:sz w:val="28"/>
          <w:szCs w:val="28"/>
        </w:rPr>
        <w:t>Общие положения</w:t>
      </w:r>
    </w:p>
    <w:p w14:paraId="6546F569" w14:textId="77777777" w:rsidR="008C12C9" w:rsidRPr="00F62D3C" w:rsidRDefault="008C12C9" w:rsidP="008C1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p>
    <w:p w14:paraId="6E419E8C" w14:textId="58DF32FB" w:rsidR="008C12C9" w:rsidRPr="009F4AE2" w:rsidRDefault="008C12C9" w:rsidP="009F4A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sz w:val="28"/>
          <w:szCs w:val="28"/>
        </w:rPr>
      </w:pPr>
      <w:r w:rsidRPr="00F62D3C">
        <w:rPr>
          <w:rFonts w:ascii="Times New Roman" w:hAnsi="Times New Roman" w:cs="Times New Roman"/>
          <w:sz w:val="28"/>
          <w:szCs w:val="28"/>
        </w:rPr>
        <w:t>1. Б</w:t>
      </w:r>
      <w:r>
        <w:rPr>
          <w:rFonts w:ascii="Times New Roman" w:hAnsi="Times New Roman" w:cs="Times New Roman"/>
          <w:sz w:val="28"/>
          <w:szCs w:val="28"/>
        </w:rPr>
        <w:t>ухгалтерски</w:t>
      </w:r>
      <w:r w:rsidRPr="00F62D3C">
        <w:rPr>
          <w:rFonts w:ascii="Times New Roman" w:hAnsi="Times New Roman" w:cs="Times New Roman"/>
          <w:sz w:val="28"/>
          <w:szCs w:val="28"/>
        </w:rPr>
        <w:t xml:space="preserve">й учет </w:t>
      </w:r>
      <w:r w:rsidR="009D24F5">
        <w:rPr>
          <w:rFonts w:ascii="Times New Roman" w:hAnsi="Times New Roman" w:cs="Times New Roman"/>
          <w:sz w:val="28"/>
          <w:szCs w:val="28"/>
        </w:rPr>
        <w:t xml:space="preserve">в </w:t>
      </w:r>
      <w:r w:rsidR="009F4AE2" w:rsidRPr="009F4AE2">
        <w:rPr>
          <w:rFonts w:ascii="Times New Roman" w:hAnsi="Times New Roman" w:cs="Times New Roman"/>
          <w:sz w:val="28"/>
          <w:szCs w:val="28"/>
        </w:rPr>
        <w:t>Государственно</w:t>
      </w:r>
      <w:r w:rsidR="009F4AE2">
        <w:rPr>
          <w:rFonts w:ascii="Times New Roman" w:hAnsi="Times New Roman" w:cs="Times New Roman"/>
          <w:sz w:val="28"/>
          <w:szCs w:val="28"/>
        </w:rPr>
        <w:t>м</w:t>
      </w:r>
      <w:r w:rsidR="009F4AE2" w:rsidRPr="009F4AE2">
        <w:rPr>
          <w:rFonts w:ascii="Times New Roman" w:hAnsi="Times New Roman" w:cs="Times New Roman"/>
          <w:sz w:val="28"/>
          <w:szCs w:val="28"/>
        </w:rPr>
        <w:t xml:space="preserve"> бюджетно</w:t>
      </w:r>
      <w:r w:rsidR="009F4AE2">
        <w:rPr>
          <w:rFonts w:ascii="Times New Roman" w:hAnsi="Times New Roman" w:cs="Times New Roman"/>
          <w:sz w:val="28"/>
          <w:szCs w:val="28"/>
        </w:rPr>
        <w:t>м</w:t>
      </w:r>
      <w:r w:rsidR="009F4AE2" w:rsidRPr="009F4AE2">
        <w:rPr>
          <w:rFonts w:ascii="Times New Roman" w:hAnsi="Times New Roman" w:cs="Times New Roman"/>
          <w:sz w:val="28"/>
          <w:szCs w:val="28"/>
        </w:rPr>
        <w:t xml:space="preserve"> учреждени</w:t>
      </w:r>
      <w:r w:rsidR="009F4AE2">
        <w:rPr>
          <w:rFonts w:ascii="Times New Roman" w:hAnsi="Times New Roman" w:cs="Times New Roman"/>
          <w:sz w:val="28"/>
          <w:szCs w:val="28"/>
        </w:rPr>
        <w:t>и</w:t>
      </w:r>
      <w:r w:rsidR="009F4AE2" w:rsidRPr="009F4AE2">
        <w:rPr>
          <w:rFonts w:ascii="Times New Roman" w:hAnsi="Times New Roman" w:cs="Times New Roman"/>
          <w:sz w:val="28"/>
          <w:szCs w:val="28"/>
        </w:rPr>
        <w:t xml:space="preserve"> здравоохранения Пермского края «Городская клиническая больница им. С.Н. Гринберга»</w:t>
      </w:r>
      <w:r w:rsidR="009F4AE2">
        <w:rPr>
          <w:rFonts w:ascii="Times New Roman" w:hAnsi="Times New Roman" w:cs="Times New Roman"/>
          <w:sz w:val="28"/>
          <w:szCs w:val="28"/>
        </w:rPr>
        <w:t xml:space="preserve"> (</w:t>
      </w:r>
      <w:r w:rsidR="009F4AE2" w:rsidRPr="009F4AE2">
        <w:rPr>
          <w:rFonts w:ascii="Times New Roman" w:hAnsi="Times New Roman" w:cs="Times New Roman"/>
          <w:color w:val="000000"/>
          <w:sz w:val="28"/>
          <w:szCs w:val="28"/>
          <w:lang w:eastAsia="ar-SA"/>
        </w:rPr>
        <w:t xml:space="preserve">далее </w:t>
      </w:r>
      <w:r w:rsidR="009F4AE2">
        <w:rPr>
          <w:rFonts w:ascii="Times New Roman" w:hAnsi="Times New Roman" w:cs="Times New Roman"/>
          <w:color w:val="000000"/>
          <w:sz w:val="28"/>
          <w:szCs w:val="28"/>
          <w:lang w:eastAsia="ar-SA"/>
        </w:rPr>
        <w:t xml:space="preserve">– </w:t>
      </w:r>
      <w:r w:rsidR="009F4AE2" w:rsidRPr="009F4AE2">
        <w:rPr>
          <w:rFonts w:ascii="Times New Roman" w:hAnsi="Times New Roman" w:cs="Times New Roman"/>
          <w:color w:val="000000"/>
          <w:sz w:val="28"/>
          <w:szCs w:val="28"/>
          <w:lang w:eastAsia="ar-SA"/>
        </w:rPr>
        <w:t>Учреждение</w:t>
      </w:r>
      <w:r w:rsidR="009F4AE2">
        <w:rPr>
          <w:rFonts w:ascii="Times New Roman" w:hAnsi="Times New Roman" w:cs="Times New Roman"/>
          <w:color w:val="000000"/>
          <w:sz w:val="28"/>
          <w:szCs w:val="28"/>
          <w:lang w:eastAsia="ar-SA"/>
        </w:rPr>
        <w:t>)</w:t>
      </w:r>
      <w:r w:rsidR="009D24F5">
        <w:rPr>
          <w:rFonts w:ascii="Times New Roman" w:hAnsi="Times New Roman" w:cs="Times New Roman"/>
          <w:sz w:val="28"/>
          <w:szCs w:val="28"/>
        </w:rPr>
        <w:t xml:space="preserve"> </w:t>
      </w:r>
      <w:r w:rsidRPr="00F62D3C">
        <w:rPr>
          <w:rFonts w:ascii="Times New Roman" w:hAnsi="Times New Roman" w:cs="Times New Roman"/>
          <w:sz w:val="28"/>
          <w:szCs w:val="28"/>
        </w:rPr>
        <w:t xml:space="preserve">осуществляется </w:t>
      </w:r>
      <w:r w:rsidR="003B6CBA">
        <w:rPr>
          <w:rFonts w:ascii="Times New Roman" w:hAnsi="Times New Roman" w:cs="Times New Roman"/>
          <w:sz w:val="28"/>
          <w:szCs w:val="28"/>
        </w:rPr>
        <w:t xml:space="preserve">структурным подразделением - бухгалтерской службой, возглавляемой </w:t>
      </w:r>
      <w:r w:rsidR="003B6CBA" w:rsidRPr="009D24F5">
        <w:rPr>
          <w:rFonts w:ascii="Times New Roman" w:hAnsi="Times New Roman" w:cs="Times New Roman"/>
          <w:color w:val="222222"/>
          <w:sz w:val="28"/>
          <w:szCs w:val="28"/>
          <w:shd w:val="clear" w:color="auto" w:fill="FFFFFF"/>
        </w:rPr>
        <w:t>главным бухгалтером или ин</w:t>
      </w:r>
      <w:r w:rsidR="009D24F5" w:rsidRPr="009D24F5">
        <w:rPr>
          <w:rFonts w:ascii="Times New Roman" w:hAnsi="Times New Roman" w:cs="Times New Roman"/>
          <w:color w:val="222222"/>
          <w:sz w:val="28"/>
          <w:szCs w:val="28"/>
          <w:shd w:val="clear" w:color="auto" w:fill="FFFFFF"/>
        </w:rPr>
        <w:t>ым</w:t>
      </w:r>
      <w:r w:rsidR="003B6CBA" w:rsidRPr="009D24F5">
        <w:rPr>
          <w:rFonts w:ascii="Times New Roman" w:hAnsi="Times New Roman" w:cs="Times New Roman"/>
          <w:color w:val="222222"/>
          <w:sz w:val="28"/>
          <w:szCs w:val="28"/>
          <w:shd w:val="clear" w:color="auto" w:fill="FFFFFF"/>
        </w:rPr>
        <w:t xml:space="preserve"> должностным лицом</w:t>
      </w:r>
      <w:r w:rsidR="009D24F5" w:rsidRPr="009D24F5">
        <w:rPr>
          <w:rFonts w:ascii="Times New Roman" w:hAnsi="Times New Roman" w:cs="Times New Roman"/>
          <w:color w:val="222222"/>
          <w:sz w:val="28"/>
          <w:szCs w:val="28"/>
          <w:shd w:val="clear" w:color="auto" w:fill="FFFFFF"/>
        </w:rPr>
        <w:t>, назначенным приказом руководителя учреждения. Руководитель учреждения также вправе</w:t>
      </w:r>
      <w:r w:rsidR="003B6CBA" w:rsidRPr="009D24F5">
        <w:rPr>
          <w:rFonts w:ascii="Times New Roman" w:hAnsi="Times New Roman" w:cs="Times New Roman"/>
          <w:color w:val="222222"/>
          <w:sz w:val="28"/>
          <w:szCs w:val="28"/>
          <w:shd w:val="clear" w:color="auto" w:fill="FFFFFF"/>
        </w:rPr>
        <w:t xml:space="preserve"> заключить договор об оказании услуг по ведению бухгалтерского учета</w:t>
      </w:r>
      <w:r w:rsidR="009D24F5" w:rsidRPr="009D24F5">
        <w:rPr>
          <w:rFonts w:ascii="Times New Roman" w:hAnsi="Times New Roman" w:cs="Times New Roman"/>
          <w:color w:val="222222"/>
          <w:sz w:val="28"/>
          <w:szCs w:val="28"/>
          <w:shd w:val="clear" w:color="auto" w:fill="FFFFFF"/>
        </w:rPr>
        <w:t>.</w:t>
      </w:r>
      <w:r w:rsidR="00895786">
        <w:rPr>
          <w:rFonts w:ascii="Times New Roman" w:hAnsi="Times New Roman" w:cs="Times New Roman"/>
          <w:color w:val="222222"/>
          <w:sz w:val="28"/>
          <w:szCs w:val="28"/>
          <w:shd w:val="clear" w:color="auto" w:fill="FFFFFF"/>
        </w:rPr>
        <w:br/>
      </w:r>
      <w:r w:rsidR="00895786">
        <w:rPr>
          <w:rFonts w:ascii="Times New Roman" w:hAnsi="Times New Roman" w:cs="Times New Roman"/>
          <w:sz w:val="28"/>
          <w:szCs w:val="28"/>
        </w:rPr>
        <w:t xml:space="preserve">        </w:t>
      </w:r>
      <w:r w:rsidRPr="00F62D3C">
        <w:rPr>
          <w:rFonts w:ascii="Times New Roman" w:hAnsi="Times New Roman" w:cs="Times New Roman"/>
          <w:sz w:val="28"/>
          <w:szCs w:val="28"/>
        </w:rPr>
        <w:t xml:space="preserve">Основание: часть 3 статьи 7 Закона от 06.12.2011 № 402-ФЗ, пункт </w:t>
      </w:r>
      <w:r>
        <w:rPr>
          <w:rFonts w:ascii="Times New Roman" w:hAnsi="Times New Roman" w:cs="Times New Roman"/>
          <w:sz w:val="28"/>
          <w:szCs w:val="28"/>
        </w:rPr>
        <w:br/>
      </w:r>
      <w:r w:rsidRPr="00F62D3C">
        <w:rPr>
          <w:rFonts w:ascii="Times New Roman" w:hAnsi="Times New Roman" w:cs="Times New Roman"/>
          <w:sz w:val="28"/>
          <w:szCs w:val="28"/>
        </w:rPr>
        <w:t>4 Инструкции к Единому плану счетов № 157н.</w:t>
      </w:r>
    </w:p>
    <w:p w14:paraId="666C6628" w14:textId="4067B465" w:rsidR="008C12C9" w:rsidRPr="00F62D3C" w:rsidRDefault="00917788" w:rsidP="009177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Pr>
          <w:rFonts w:ascii="Times New Roman" w:hAnsi="Times New Roman" w:cs="Times New Roman"/>
          <w:sz w:val="28"/>
          <w:szCs w:val="28"/>
        </w:rPr>
        <w:t>2</w:t>
      </w:r>
      <w:r w:rsidR="008C12C9" w:rsidRPr="00F62D3C">
        <w:rPr>
          <w:rFonts w:ascii="Times New Roman" w:hAnsi="Times New Roman" w:cs="Times New Roman"/>
          <w:sz w:val="28"/>
          <w:szCs w:val="28"/>
        </w:rPr>
        <w:t>. Б</w:t>
      </w:r>
      <w:r w:rsidR="008C12C9">
        <w:rPr>
          <w:rFonts w:ascii="Times New Roman" w:hAnsi="Times New Roman" w:cs="Times New Roman"/>
          <w:sz w:val="28"/>
          <w:szCs w:val="28"/>
        </w:rPr>
        <w:t>ухгалтерски</w:t>
      </w:r>
      <w:r w:rsidR="008C12C9" w:rsidRPr="00F62D3C">
        <w:rPr>
          <w:rFonts w:ascii="Times New Roman" w:hAnsi="Times New Roman" w:cs="Times New Roman"/>
          <w:sz w:val="28"/>
          <w:szCs w:val="28"/>
        </w:rPr>
        <w:t>й учет ведется с учетом следующих требований:</w:t>
      </w:r>
    </w:p>
    <w:p w14:paraId="6797EBC3"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 Б</w:t>
      </w:r>
      <w:r>
        <w:rPr>
          <w:rFonts w:ascii="Times New Roman" w:hAnsi="Times New Roman" w:cs="Times New Roman"/>
          <w:sz w:val="28"/>
          <w:szCs w:val="28"/>
        </w:rPr>
        <w:t>ухгалтерски</w:t>
      </w:r>
      <w:r w:rsidRPr="00F62D3C">
        <w:rPr>
          <w:rFonts w:ascii="Times New Roman" w:hAnsi="Times New Roman" w:cs="Times New Roman"/>
          <w:sz w:val="28"/>
          <w:szCs w:val="28"/>
        </w:rPr>
        <w:t>й учет государственного имущества, обязательств, фактов хозяйственной жизни, финансовых результатов осуществляется методом двойной записи.</w:t>
      </w:r>
    </w:p>
    <w:p w14:paraId="4A3C92DF"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 Б</w:t>
      </w:r>
      <w:r>
        <w:rPr>
          <w:rFonts w:ascii="Times New Roman" w:hAnsi="Times New Roman" w:cs="Times New Roman"/>
          <w:sz w:val="28"/>
          <w:szCs w:val="28"/>
        </w:rPr>
        <w:t>ухгалтерский</w:t>
      </w:r>
      <w:r w:rsidRPr="00F62D3C">
        <w:rPr>
          <w:rFonts w:ascii="Times New Roman" w:hAnsi="Times New Roman" w:cs="Times New Roman"/>
          <w:sz w:val="28"/>
          <w:szCs w:val="28"/>
        </w:rPr>
        <w:t xml:space="preserve"> учет ведется методом начисления, согласно которому результаты операций отражаются по факту их совершения независимо </w:t>
      </w:r>
      <w:r>
        <w:rPr>
          <w:rFonts w:ascii="Times New Roman" w:hAnsi="Times New Roman" w:cs="Times New Roman"/>
          <w:sz w:val="28"/>
          <w:szCs w:val="28"/>
        </w:rPr>
        <w:br/>
      </w:r>
      <w:r w:rsidRPr="00F62D3C">
        <w:rPr>
          <w:rFonts w:ascii="Times New Roman" w:hAnsi="Times New Roman" w:cs="Times New Roman"/>
          <w:sz w:val="28"/>
          <w:szCs w:val="28"/>
        </w:rPr>
        <w:t>от даты получения или выплаты денежных средств.</w:t>
      </w:r>
    </w:p>
    <w:p w14:paraId="10DB5898" w14:textId="77777777" w:rsidR="008C12C9" w:rsidRPr="00F62D3C" w:rsidRDefault="008C12C9" w:rsidP="008C12C9">
      <w:pPr>
        <w:widowControl w:val="0"/>
        <w:autoSpaceDE w:val="0"/>
        <w:autoSpaceDN w:val="0"/>
        <w:ind w:firstLine="540"/>
        <w:jc w:val="both"/>
        <w:rPr>
          <w:rFonts w:ascii="Times New Roman" w:hAnsi="Times New Roman" w:cs="Times New Roman"/>
          <w:sz w:val="28"/>
          <w:szCs w:val="28"/>
        </w:rPr>
      </w:pPr>
      <w:r w:rsidRPr="00F62D3C">
        <w:rPr>
          <w:rFonts w:ascii="Times New Roman" w:hAnsi="Times New Roman" w:cs="Times New Roman"/>
          <w:sz w:val="28"/>
          <w:szCs w:val="28"/>
        </w:rPr>
        <w:t>- Б</w:t>
      </w:r>
      <w:r>
        <w:rPr>
          <w:rFonts w:ascii="Times New Roman" w:hAnsi="Times New Roman" w:cs="Times New Roman"/>
          <w:sz w:val="28"/>
          <w:szCs w:val="28"/>
        </w:rPr>
        <w:t>ухгалтерский</w:t>
      </w:r>
      <w:r w:rsidRPr="00F62D3C">
        <w:rPr>
          <w:rFonts w:ascii="Times New Roman" w:hAnsi="Times New Roman" w:cs="Times New Roman"/>
          <w:sz w:val="28"/>
          <w:szCs w:val="28"/>
        </w:rPr>
        <w:t xml:space="preserve"> учет ведется в валюте Российской Федерации – в рублях </w:t>
      </w:r>
      <w:r w:rsidRPr="00F62D3C">
        <w:rPr>
          <w:rFonts w:ascii="Times New Roman" w:hAnsi="Times New Roman" w:cs="Times New Roman"/>
          <w:sz w:val="28"/>
          <w:szCs w:val="28"/>
        </w:rPr>
        <w:br/>
        <w:t xml:space="preserve">и копейках, ведение регистров бухгалтерского учета осуществляется </w:t>
      </w:r>
      <w:r>
        <w:rPr>
          <w:rFonts w:ascii="Times New Roman" w:hAnsi="Times New Roman" w:cs="Times New Roman"/>
          <w:sz w:val="28"/>
          <w:szCs w:val="28"/>
        </w:rPr>
        <w:br/>
      </w:r>
      <w:r w:rsidRPr="00F62D3C">
        <w:rPr>
          <w:rFonts w:ascii="Times New Roman" w:hAnsi="Times New Roman" w:cs="Times New Roman"/>
          <w:sz w:val="28"/>
          <w:szCs w:val="28"/>
        </w:rPr>
        <w:t>на русском языке. Стоимость объектов учета, выраженная в иностранной валюте, подлежит пересчету в валюту Российской Федерации (далее в целях настоящей Инструкции - рублевый эквивалент).</w:t>
      </w:r>
    </w:p>
    <w:p w14:paraId="49E2820E" w14:textId="77777777" w:rsidR="008C12C9" w:rsidRPr="00F62D3C" w:rsidRDefault="008C12C9" w:rsidP="008C12C9">
      <w:pPr>
        <w:widowControl w:val="0"/>
        <w:autoSpaceDE w:val="0"/>
        <w:autoSpaceDN w:val="0"/>
        <w:ind w:firstLine="540"/>
        <w:jc w:val="both"/>
        <w:rPr>
          <w:rFonts w:ascii="Times New Roman" w:hAnsi="Times New Roman" w:cs="Times New Roman"/>
          <w:sz w:val="28"/>
          <w:szCs w:val="28"/>
        </w:rPr>
      </w:pPr>
      <w:r w:rsidRPr="00F62D3C">
        <w:rPr>
          <w:rFonts w:ascii="Times New Roman" w:hAnsi="Times New Roman" w:cs="Times New Roman"/>
          <w:sz w:val="28"/>
          <w:szCs w:val="28"/>
        </w:rPr>
        <w:t>Объекты учета, стоимость которых выражена в иностранной валюте, принимаются к бухгалтерскому учету в рублевом эквиваленте, исчисленном на дату совершения операции (в случаях, предусмотренных настоящей Инструкцией, - на отчетную дату) путем пересчета суммы в иностранной валюте по официальному курсу Центрального банка Российской Федерации соответствующих иностранных валют по отношению к рублю, при отсутствии официального курса - по курсу, рассчитанному по котировкам иностранной валюты на международных валютных рынках или по устанавливаемым центральными (национальными) банками соответствующих государств курсам, к любой третьей валюте, официальный курс которой по отношению к рублю, устанавливается Центральным банком Российской Федерации.</w:t>
      </w:r>
    </w:p>
    <w:p w14:paraId="11A42DD4" w14:textId="77777777" w:rsidR="008C12C9" w:rsidRPr="00F62D3C" w:rsidRDefault="008C12C9" w:rsidP="008C12C9">
      <w:pPr>
        <w:widowControl w:val="0"/>
        <w:autoSpaceDE w:val="0"/>
        <w:autoSpaceDN w:val="0"/>
        <w:ind w:firstLine="540"/>
        <w:jc w:val="both"/>
        <w:rPr>
          <w:rFonts w:ascii="Times New Roman" w:hAnsi="Times New Roman" w:cs="Times New Roman"/>
          <w:sz w:val="28"/>
          <w:szCs w:val="28"/>
        </w:rPr>
      </w:pPr>
      <w:r w:rsidRPr="00F62D3C">
        <w:rPr>
          <w:rFonts w:ascii="Times New Roman" w:hAnsi="Times New Roman" w:cs="Times New Roman"/>
          <w:sz w:val="28"/>
          <w:szCs w:val="28"/>
        </w:rPr>
        <w:t>Документирование операций с имуществом, обязательствами, а также иных фактов хозяйственной деятельности, ведение регистров бухгалтерского учета осуществляется на русском языке.</w:t>
      </w:r>
    </w:p>
    <w:p w14:paraId="627ED037" w14:textId="77777777" w:rsidR="008C12C9" w:rsidRPr="00F62D3C" w:rsidRDefault="008C12C9" w:rsidP="008C12C9">
      <w:pPr>
        <w:widowControl w:val="0"/>
        <w:autoSpaceDE w:val="0"/>
        <w:autoSpaceDN w:val="0"/>
        <w:ind w:firstLine="540"/>
        <w:jc w:val="both"/>
        <w:rPr>
          <w:rFonts w:ascii="Times New Roman" w:hAnsi="Times New Roman" w:cs="Times New Roman"/>
          <w:sz w:val="28"/>
          <w:szCs w:val="28"/>
        </w:rPr>
      </w:pPr>
      <w:r w:rsidRPr="00F62D3C">
        <w:rPr>
          <w:rFonts w:ascii="Times New Roman" w:hAnsi="Times New Roman" w:cs="Times New Roman"/>
          <w:sz w:val="28"/>
          <w:szCs w:val="28"/>
        </w:rPr>
        <w:t xml:space="preserve">Первичные учетные документы, составленные на иных языках, должны иметь построчный перевод на русский язык. </w:t>
      </w:r>
      <w:r>
        <w:rPr>
          <w:rFonts w:ascii="Times New Roman" w:hAnsi="Times New Roman" w:cs="Times New Roman"/>
          <w:sz w:val="28"/>
          <w:szCs w:val="28"/>
        </w:rPr>
        <w:t>Переведенный текст документа подписывается лицом, осуществляющим перевод.</w:t>
      </w:r>
    </w:p>
    <w:p w14:paraId="3606C2A5"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lastRenderedPageBreak/>
        <w:t>- Б</w:t>
      </w:r>
      <w:r>
        <w:rPr>
          <w:rFonts w:ascii="Times New Roman" w:hAnsi="Times New Roman" w:cs="Times New Roman"/>
          <w:sz w:val="28"/>
          <w:szCs w:val="28"/>
        </w:rPr>
        <w:t>ухгалтерский</w:t>
      </w:r>
      <w:r w:rsidRPr="00F62D3C">
        <w:rPr>
          <w:rFonts w:ascii="Times New Roman" w:hAnsi="Times New Roman" w:cs="Times New Roman"/>
          <w:sz w:val="28"/>
          <w:szCs w:val="28"/>
        </w:rPr>
        <w:t xml:space="preserve"> учет ведется непрерывно исходя из предположения, </w:t>
      </w:r>
      <w:r>
        <w:rPr>
          <w:rFonts w:ascii="Times New Roman" w:hAnsi="Times New Roman" w:cs="Times New Roman"/>
          <w:sz w:val="28"/>
          <w:szCs w:val="28"/>
        </w:rPr>
        <w:br/>
      </w:r>
      <w:r w:rsidRPr="00F62D3C">
        <w:rPr>
          <w:rFonts w:ascii="Times New Roman" w:hAnsi="Times New Roman" w:cs="Times New Roman"/>
          <w:sz w:val="28"/>
          <w:szCs w:val="28"/>
        </w:rPr>
        <w:t>что учреждение будет осуществлять свою деятельность в обозримом будущем.</w:t>
      </w:r>
    </w:p>
    <w:p w14:paraId="3C6606AA"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 xml:space="preserve">- Информация в денежном выражении о состоянии активов </w:t>
      </w:r>
      <w:r>
        <w:rPr>
          <w:rFonts w:ascii="Times New Roman" w:hAnsi="Times New Roman" w:cs="Times New Roman"/>
          <w:sz w:val="28"/>
          <w:szCs w:val="28"/>
        </w:rPr>
        <w:br/>
      </w:r>
      <w:r w:rsidRPr="00F62D3C">
        <w:rPr>
          <w:rFonts w:ascii="Times New Roman" w:hAnsi="Times New Roman" w:cs="Times New Roman"/>
          <w:sz w:val="28"/>
          <w:szCs w:val="28"/>
        </w:rPr>
        <w:t>и обязательств, об операциях, их изменяющих, и финансовых результатах указанных операций (доходах, расходах), отражаемая на соответствующих счетах рабочего плана счетов, должна быть полной и достоверной.</w:t>
      </w:r>
    </w:p>
    <w:p w14:paraId="311A6F9E"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 xml:space="preserve">- Информация об имуществе, обязательствах, и операциях, </w:t>
      </w:r>
      <w:r>
        <w:rPr>
          <w:rFonts w:ascii="Times New Roman" w:hAnsi="Times New Roman" w:cs="Times New Roman"/>
          <w:sz w:val="28"/>
          <w:szCs w:val="28"/>
        </w:rPr>
        <w:br/>
      </w:r>
      <w:r w:rsidRPr="00F62D3C">
        <w:rPr>
          <w:rFonts w:ascii="Times New Roman" w:hAnsi="Times New Roman" w:cs="Times New Roman"/>
          <w:sz w:val="28"/>
          <w:szCs w:val="28"/>
        </w:rPr>
        <w:t xml:space="preserve">их изменяющих, а также о результатах исполнения </w:t>
      </w:r>
      <w:r>
        <w:rPr>
          <w:rFonts w:ascii="Times New Roman" w:hAnsi="Times New Roman" w:cs="Times New Roman"/>
          <w:sz w:val="28"/>
          <w:szCs w:val="28"/>
        </w:rPr>
        <w:t>плана финансово-хозяйственной деятельности (далее – Плана ФХД)</w:t>
      </w:r>
      <w:r w:rsidRPr="00F62D3C">
        <w:rPr>
          <w:rFonts w:ascii="Times New Roman" w:hAnsi="Times New Roman" w:cs="Times New Roman"/>
          <w:sz w:val="28"/>
          <w:szCs w:val="28"/>
        </w:rPr>
        <w:t xml:space="preserve"> формируется на соответствующих счетах бухгалтерского учета с обеспечением аналитического учета в объеме показателей, предусмотренных для представления внешним пользователям (опубликования в средствах массовой информации) согласно законодательству РФ.</w:t>
      </w:r>
    </w:p>
    <w:p w14:paraId="5E38BB4A" w14:textId="77777777" w:rsidR="008C12C9" w:rsidRPr="00F62D3C" w:rsidRDefault="00917788" w:rsidP="008C12C9">
      <w:pPr>
        <w:autoSpaceDE w:val="0"/>
        <w:autoSpaceDN w:val="0"/>
        <w:adjustRightInd w:val="0"/>
        <w:jc w:val="both"/>
        <w:outlineLvl w:val="2"/>
        <w:rPr>
          <w:rFonts w:ascii="Times New Roman" w:hAnsi="Times New Roman" w:cs="Times New Roman"/>
          <w:sz w:val="28"/>
          <w:szCs w:val="28"/>
        </w:rPr>
      </w:pPr>
      <w:r>
        <w:rPr>
          <w:rFonts w:ascii="Times New Roman" w:hAnsi="Times New Roman" w:cs="Times New Roman"/>
          <w:sz w:val="28"/>
          <w:szCs w:val="28"/>
        </w:rPr>
        <w:t>3</w:t>
      </w:r>
      <w:r w:rsidR="008C12C9" w:rsidRPr="00F62D3C">
        <w:rPr>
          <w:rFonts w:ascii="Times New Roman" w:hAnsi="Times New Roman" w:cs="Times New Roman"/>
          <w:sz w:val="28"/>
          <w:szCs w:val="28"/>
        </w:rPr>
        <w:t>. При ведении б</w:t>
      </w:r>
      <w:r w:rsidR="008C12C9">
        <w:rPr>
          <w:rFonts w:ascii="Times New Roman" w:hAnsi="Times New Roman" w:cs="Times New Roman"/>
          <w:sz w:val="28"/>
          <w:szCs w:val="28"/>
        </w:rPr>
        <w:t>ухгалтерского</w:t>
      </w:r>
      <w:r w:rsidR="008C12C9" w:rsidRPr="00F62D3C">
        <w:rPr>
          <w:rFonts w:ascii="Times New Roman" w:hAnsi="Times New Roman" w:cs="Times New Roman"/>
          <w:sz w:val="28"/>
          <w:szCs w:val="28"/>
        </w:rPr>
        <w:t xml:space="preserve"> учета должно обеспечиваться:</w:t>
      </w:r>
    </w:p>
    <w:p w14:paraId="4175FD3E"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 xml:space="preserve">- формирование полной и достоверной информации о наличии государственного имущества и его использовании, о принятых </w:t>
      </w:r>
      <w:r>
        <w:rPr>
          <w:rFonts w:ascii="Times New Roman" w:hAnsi="Times New Roman" w:cs="Times New Roman"/>
          <w:sz w:val="28"/>
          <w:szCs w:val="28"/>
        </w:rPr>
        <w:t xml:space="preserve">учреждением </w:t>
      </w:r>
      <w:r w:rsidRPr="00F62D3C">
        <w:rPr>
          <w:rFonts w:ascii="Times New Roman" w:hAnsi="Times New Roman" w:cs="Times New Roman"/>
          <w:sz w:val="28"/>
          <w:szCs w:val="28"/>
        </w:rPr>
        <w:t>обязательствах, полученных финансовых результатах;</w:t>
      </w:r>
    </w:p>
    <w:p w14:paraId="66811AEC"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 формирование бухгалтерской отчетности;</w:t>
      </w:r>
    </w:p>
    <w:p w14:paraId="01F2C30E"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 xml:space="preserve">- предоставление информации, необходимой пользователям бухгалтерской отчетности для осуществления ими полномочий </w:t>
      </w:r>
      <w:r>
        <w:rPr>
          <w:rFonts w:ascii="Times New Roman" w:hAnsi="Times New Roman" w:cs="Times New Roman"/>
          <w:sz w:val="28"/>
          <w:szCs w:val="28"/>
        </w:rPr>
        <w:br/>
      </w:r>
      <w:r w:rsidRPr="00F62D3C">
        <w:rPr>
          <w:rFonts w:ascii="Times New Roman" w:hAnsi="Times New Roman" w:cs="Times New Roman"/>
          <w:sz w:val="28"/>
          <w:szCs w:val="28"/>
        </w:rPr>
        <w:t xml:space="preserve">по внутреннему и внешнему финансовому контролю за соблюдением законодательства РФ при осуществлении учреждением хозяйственных операций и их целесообразностью, наличием и движением имущества </w:t>
      </w:r>
      <w:r>
        <w:rPr>
          <w:rFonts w:ascii="Times New Roman" w:hAnsi="Times New Roman" w:cs="Times New Roman"/>
          <w:sz w:val="28"/>
          <w:szCs w:val="28"/>
        </w:rPr>
        <w:br/>
      </w:r>
      <w:r w:rsidRPr="00F62D3C">
        <w:rPr>
          <w:rFonts w:ascii="Times New Roman" w:hAnsi="Times New Roman" w:cs="Times New Roman"/>
          <w:sz w:val="28"/>
          <w:szCs w:val="28"/>
        </w:rPr>
        <w:t>и обязательств, использованием материальных, трудовых и финансовых ресурсов в соответствии с утвержденными нормами, нормативами.</w:t>
      </w:r>
    </w:p>
    <w:p w14:paraId="5931921A"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sidRPr="00D37F0B">
        <w:rPr>
          <w:rFonts w:ascii="Times New Roman" w:hAnsi="Times New Roman" w:cs="Times New Roman"/>
          <w:sz w:val="28"/>
          <w:szCs w:val="28"/>
        </w:rPr>
        <w:t xml:space="preserve">Организация бухгалтерского учета осуществляется в соответствии </w:t>
      </w:r>
      <w:r w:rsidR="005E25C0" w:rsidRPr="00D37F0B">
        <w:rPr>
          <w:rFonts w:ascii="Times New Roman" w:hAnsi="Times New Roman" w:cs="Times New Roman"/>
          <w:sz w:val="28"/>
          <w:szCs w:val="28"/>
        </w:rPr>
        <w:br/>
      </w:r>
      <w:r w:rsidRPr="00D37F0B">
        <w:rPr>
          <w:rFonts w:ascii="Times New Roman" w:hAnsi="Times New Roman" w:cs="Times New Roman"/>
          <w:sz w:val="28"/>
          <w:szCs w:val="28"/>
        </w:rPr>
        <w:t>с</w:t>
      </w:r>
      <w:r w:rsidR="006C1E47">
        <w:rPr>
          <w:rFonts w:ascii="Times New Roman" w:hAnsi="Times New Roman" w:cs="Times New Roman"/>
          <w:sz w:val="28"/>
          <w:szCs w:val="28"/>
        </w:rPr>
        <w:t xml:space="preserve"> </w:t>
      </w:r>
      <w:r w:rsidR="006C1E47" w:rsidRPr="00720717">
        <w:rPr>
          <w:rFonts w:ascii="Times New Roman" w:hAnsi="Times New Roman" w:cs="Times New Roman"/>
          <w:b/>
          <w:iCs/>
          <w:sz w:val="28"/>
          <w:szCs w:val="28"/>
        </w:rPr>
        <w:t>Приложением 1</w:t>
      </w:r>
      <w:r w:rsidR="00917788" w:rsidRPr="00D37F0B">
        <w:rPr>
          <w:rFonts w:ascii="Times New Roman" w:hAnsi="Times New Roman" w:cs="Times New Roman"/>
          <w:sz w:val="28"/>
          <w:szCs w:val="28"/>
        </w:rPr>
        <w:t>.</w:t>
      </w:r>
      <w:r w:rsidRPr="00D37F0B">
        <w:rPr>
          <w:rFonts w:ascii="Times New Roman" w:hAnsi="Times New Roman" w:cs="Times New Roman"/>
          <w:sz w:val="28"/>
          <w:szCs w:val="28"/>
        </w:rPr>
        <w:t xml:space="preserve"> </w:t>
      </w:r>
    </w:p>
    <w:p w14:paraId="5DBEDB1E" w14:textId="77777777" w:rsidR="008C12C9" w:rsidRPr="00F62D3C" w:rsidRDefault="00917788" w:rsidP="008C12C9">
      <w:pPr>
        <w:jc w:val="both"/>
        <w:rPr>
          <w:rFonts w:ascii="Times New Roman" w:hAnsi="Times New Roman" w:cs="Times New Roman"/>
          <w:sz w:val="28"/>
          <w:szCs w:val="28"/>
        </w:rPr>
      </w:pPr>
      <w:r>
        <w:rPr>
          <w:rFonts w:ascii="Times New Roman" w:hAnsi="Times New Roman" w:cs="Times New Roman"/>
          <w:sz w:val="28"/>
          <w:szCs w:val="28"/>
        </w:rPr>
        <w:t>4</w:t>
      </w:r>
      <w:r w:rsidR="008C12C9">
        <w:rPr>
          <w:rFonts w:ascii="Times New Roman" w:hAnsi="Times New Roman" w:cs="Times New Roman"/>
          <w:sz w:val="28"/>
          <w:szCs w:val="28"/>
        </w:rPr>
        <w:t xml:space="preserve">. </w:t>
      </w:r>
      <w:r w:rsidR="008C12C9" w:rsidRPr="00F62D3C">
        <w:rPr>
          <w:rFonts w:ascii="Times New Roman" w:hAnsi="Times New Roman" w:cs="Times New Roman"/>
          <w:sz w:val="28"/>
          <w:szCs w:val="28"/>
        </w:rPr>
        <w:t>Учреждение публикует основные положения учетной политики на своем официальном сайте путем размещения копий документов учетной политики.</w:t>
      </w:r>
    </w:p>
    <w:p w14:paraId="7DE8FF69" w14:textId="77777777" w:rsidR="008C12C9" w:rsidRDefault="008C12C9" w:rsidP="005E25C0">
      <w:pPr>
        <w:ind w:firstLine="567"/>
        <w:jc w:val="both"/>
        <w:rPr>
          <w:rFonts w:ascii="Times New Roman" w:hAnsi="Times New Roman" w:cs="Times New Roman"/>
          <w:sz w:val="28"/>
          <w:szCs w:val="28"/>
        </w:rPr>
      </w:pPr>
      <w:r w:rsidRPr="00F62D3C">
        <w:rPr>
          <w:rFonts w:ascii="Times New Roman" w:hAnsi="Times New Roman" w:cs="Times New Roman"/>
          <w:sz w:val="28"/>
          <w:szCs w:val="28"/>
        </w:rPr>
        <w:t xml:space="preserve">Основание: пункт 9 СГС «Учетная политика, оценочные значения </w:t>
      </w:r>
      <w:r w:rsidR="005E25C0">
        <w:rPr>
          <w:rFonts w:ascii="Times New Roman" w:hAnsi="Times New Roman" w:cs="Times New Roman"/>
          <w:sz w:val="28"/>
          <w:szCs w:val="28"/>
        </w:rPr>
        <w:br/>
      </w:r>
      <w:r w:rsidRPr="00F62D3C">
        <w:rPr>
          <w:rFonts w:ascii="Times New Roman" w:hAnsi="Times New Roman" w:cs="Times New Roman"/>
          <w:sz w:val="28"/>
          <w:szCs w:val="28"/>
        </w:rPr>
        <w:t>и ошибки».</w:t>
      </w:r>
    </w:p>
    <w:p w14:paraId="6E9B6676" w14:textId="77777777" w:rsidR="008C12C9" w:rsidRPr="00F62D3C" w:rsidRDefault="008C12C9" w:rsidP="008C12C9">
      <w:pPr>
        <w:ind w:firstLine="567"/>
        <w:jc w:val="both"/>
        <w:rPr>
          <w:rFonts w:ascii="Times New Roman" w:hAnsi="Times New Roman" w:cs="Times New Roman"/>
          <w:sz w:val="28"/>
          <w:szCs w:val="28"/>
        </w:rPr>
      </w:pPr>
      <w:r w:rsidRPr="00F62D3C">
        <w:rPr>
          <w:rFonts w:ascii="Times New Roman" w:hAnsi="Times New Roman" w:cs="Times New Roman"/>
          <w:sz w:val="28"/>
          <w:szCs w:val="28"/>
        </w:rPr>
        <w:t xml:space="preserve">Изменения в учетную политику вносятся в целях сопоставления отчетности, изменения показателей, отражающих финансовое положение, финансовые результаты деятельности и движение денежных средств </w:t>
      </w:r>
      <w:r>
        <w:rPr>
          <w:rFonts w:ascii="Times New Roman" w:hAnsi="Times New Roman" w:cs="Times New Roman"/>
          <w:sz w:val="28"/>
          <w:szCs w:val="28"/>
        </w:rPr>
        <w:br/>
      </w:r>
      <w:r w:rsidRPr="00F62D3C">
        <w:rPr>
          <w:rFonts w:ascii="Times New Roman" w:hAnsi="Times New Roman" w:cs="Times New Roman"/>
          <w:sz w:val="28"/>
          <w:szCs w:val="28"/>
        </w:rPr>
        <w:t xml:space="preserve">на основе своего профессионального суждения. Также на основе профессионального суждения оценивается существенность ошибок отчетного периода, выявленных после утверждения отчетности, в целях принятия решения о раскрытии в Пояснениях к отчетности информации </w:t>
      </w:r>
      <w:r>
        <w:rPr>
          <w:rFonts w:ascii="Times New Roman" w:hAnsi="Times New Roman" w:cs="Times New Roman"/>
          <w:sz w:val="28"/>
          <w:szCs w:val="28"/>
        </w:rPr>
        <w:br/>
      </w:r>
      <w:r w:rsidRPr="00F62D3C">
        <w:rPr>
          <w:rFonts w:ascii="Times New Roman" w:hAnsi="Times New Roman" w:cs="Times New Roman"/>
          <w:sz w:val="28"/>
          <w:szCs w:val="28"/>
        </w:rPr>
        <w:t>о существенных ошибках.</w:t>
      </w:r>
    </w:p>
    <w:p w14:paraId="5AB6BEDE" w14:textId="77777777" w:rsidR="008C12C9" w:rsidRDefault="008C12C9" w:rsidP="005E25C0">
      <w:pPr>
        <w:ind w:firstLine="567"/>
        <w:jc w:val="both"/>
        <w:rPr>
          <w:rFonts w:ascii="Times New Roman" w:hAnsi="Times New Roman" w:cs="Times New Roman"/>
          <w:sz w:val="28"/>
          <w:szCs w:val="28"/>
        </w:rPr>
      </w:pPr>
      <w:r w:rsidRPr="00F62D3C">
        <w:rPr>
          <w:rFonts w:ascii="Times New Roman" w:hAnsi="Times New Roman" w:cs="Times New Roman"/>
          <w:sz w:val="28"/>
          <w:szCs w:val="28"/>
        </w:rPr>
        <w:t>Основание: пункты 17, 20, 32 СГС «Учетная политика, оценочные значения и ошибки».</w:t>
      </w:r>
    </w:p>
    <w:p w14:paraId="2FC52A2F" w14:textId="77777777" w:rsidR="008C12C9" w:rsidRPr="00067D65" w:rsidRDefault="00917788" w:rsidP="008C12C9">
      <w:pPr>
        <w:jc w:val="both"/>
        <w:rPr>
          <w:rFonts w:ascii="Times New Roman" w:hAnsi="Times New Roman" w:cs="Times New Roman"/>
          <w:sz w:val="28"/>
          <w:szCs w:val="28"/>
        </w:rPr>
      </w:pPr>
      <w:r>
        <w:rPr>
          <w:rFonts w:ascii="Times New Roman" w:hAnsi="Times New Roman" w:cs="Times New Roman"/>
          <w:sz w:val="28"/>
          <w:szCs w:val="28"/>
        </w:rPr>
        <w:t>5</w:t>
      </w:r>
      <w:r w:rsidR="008C12C9">
        <w:rPr>
          <w:rFonts w:ascii="Times New Roman" w:hAnsi="Times New Roman" w:cs="Times New Roman"/>
          <w:sz w:val="28"/>
          <w:szCs w:val="28"/>
        </w:rPr>
        <w:t xml:space="preserve">. </w:t>
      </w:r>
      <w:r w:rsidR="008C12C9" w:rsidRPr="00067D65">
        <w:rPr>
          <w:rFonts w:ascii="Times New Roman" w:hAnsi="Times New Roman" w:cs="Times New Roman"/>
          <w:sz w:val="28"/>
          <w:szCs w:val="28"/>
        </w:rPr>
        <w:t>При смене руководителя или главного бухгалтера передача дел производится на основании приказа (распоряжения) руководителя учреждения или иного уполномоченного лица, которым устанавливаются:</w:t>
      </w:r>
    </w:p>
    <w:p w14:paraId="39F01741" w14:textId="77777777" w:rsidR="008C12C9" w:rsidRPr="00067D65" w:rsidRDefault="008C12C9" w:rsidP="008C12C9">
      <w:pPr>
        <w:jc w:val="both"/>
        <w:rPr>
          <w:rFonts w:ascii="Times New Roman" w:hAnsi="Times New Roman" w:cs="Times New Roman"/>
          <w:sz w:val="28"/>
          <w:szCs w:val="28"/>
        </w:rPr>
      </w:pPr>
      <w:r w:rsidRPr="00067D65">
        <w:rPr>
          <w:rFonts w:ascii="Times New Roman" w:hAnsi="Times New Roman" w:cs="Times New Roman"/>
          <w:sz w:val="28"/>
          <w:szCs w:val="28"/>
        </w:rPr>
        <w:lastRenderedPageBreak/>
        <w:t>- сроки передачи дел,</w:t>
      </w:r>
    </w:p>
    <w:p w14:paraId="4AB8EBB5" w14:textId="77777777" w:rsidR="008C12C9" w:rsidRPr="00067D65" w:rsidRDefault="008C12C9" w:rsidP="008C12C9">
      <w:pPr>
        <w:jc w:val="both"/>
        <w:rPr>
          <w:rFonts w:ascii="Times New Roman" w:hAnsi="Times New Roman" w:cs="Times New Roman"/>
          <w:sz w:val="28"/>
          <w:szCs w:val="28"/>
        </w:rPr>
      </w:pPr>
      <w:r w:rsidRPr="00067D65">
        <w:rPr>
          <w:rFonts w:ascii="Times New Roman" w:hAnsi="Times New Roman" w:cs="Times New Roman"/>
          <w:sz w:val="28"/>
          <w:szCs w:val="28"/>
        </w:rPr>
        <w:t>- лицо, ответственное за сдачу дел,</w:t>
      </w:r>
    </w:p>
    <w:p w14:paraId="33376974" w14:textId="77777777" w:rsidR="008C12C9" w:rsidRPr="00067D65" w:rsidRDefault="008C12C9" w:rsidP="008C12C9">
      <w:pPr>
        <w:jc w:val="both"/>
        <w:rPr>
          <w:rFonts w:ascii="Times New Roman" w:hAnsi="Times New Roman" w:cs="Times New Roman"/>
          <w:sz w:val="28"/>
          <w:szCs w:val="28"/>
        </w:rPr>
      </w:pPr>
      <w:r w:rsidRPr="00067D65">
        <w:rPr>
          <w:rFonts w:ascii="Times New Roman" w:hAnsi="Times New Roman" w:cs="Times New Roman"/>
          <w:sz w:val="28"/>
          <w:szCs w:val="28"/>
        </w:rPr>
        <w:t>- лицо, ответственное за прием дел,</w:t>
      </w:r>
    </w:p>
    <w:p w14:paraId="6FD553CA" w14:textId="7D724703" w:rsidR="008C12C9" w:rsidRPr="00067D65" w:rsidRDefault="008C12C9" w:rsidP="008C12C9">
      <w:pPr>
        <w:jc w:val="both"/>
        <w:rPr>
          <w:rFonts w:ascii="Times New Roman" w:hAnsi="Times New Roman" w:cs="Times New Roman"/>
          <w:sz w:val="28"/>
          <w:szCs w:val="28"/>
        </w:rPr>
      </w:pPr>
      <w:r w:rsidRPr="00067D65">
        <w:rPr>
          <w:rFonts w:ascii="Times New Roman" w:hAnsi="Times New Roman" w:cs="Times New Roman"/>
          <w:sz w:val="28"/>
          <w:szCs w:val="28"/>
        </w:rPr>
        <w:t>-</w:t>
      </w:r>
      <w:r w:rsidR="00720717">
        <w:rPr>
          <w:rFonts w:ascii="Times New Roman" w:hAnsi="Times New Roman" w:cs="Times New Roman"/>
          <w:sz w:val="28"/>
          <w:szCs w:val="28"/>
        </w:rPr>
        <w:t xml:space="preserve"> </w:t>
      </w:r>
      <w:r w:rsidRPr="00067D65">
        <w:rPr>
          <w:rFonts w:ascii="Times New Roman" w:hAnsi="Times New Roman" w:cs="Times New Roman"/>
          <w:sz w:val="28"/>
          <w:szCs w:val="28"/>
        </w:rPr>
        <w:t>другие лица, участвующие в процессе приема-передачи дел (члены специальной комиссии, представитель вышестоящего органа, аудитор),</w:t>
      </w:r>
    </w:p>
    <w:p w14:paraId="65FC659D" w14:textId="77777777" w:rsidR="008C12C9" w:rsidRPr="00067D65" w:rsidRDefault="008C12C9" w:rsidP="008C12C9">
      <w:pPr>
        <w:jc w:val="both"/>
        <w:rPr>
          <w:rFonts w:ascii="Times New Roman" w:hAnsi="Times New Roman" w:cs="Times New Roman"/>
          <w:sz w:val="28"/>
          <w:szCs w:val="28"/>
        </w:rPr>
      </w:pPr>
      <w:r w:rsidRPr="00067D65">
        <w:rPr>
          <w:rFonts w:ascii="Times New Roman" w:hAnsi="Times New Roman" w:cs="Times New Roman"/>
          <w:sz w:val="28"/>
          <w:szCs w:val="28"/>
        </w:rPr>
        <w:t>- необходимость проведения инвентаризации финансовых активов,</w:t>
      </w:r>
    </w:p>
    <w:p w14:paraId="1ED33458" w14:textId="77777777" w:rsidR="008C12C9" w:rsidRPr="00067D65" w:rsidRDefault="008C12C9" w:rsidP="008C12C9">
      <w:pPr>
        <w:jc w:val="both"/>
        <w:rPr>
          <w:rFonts w:ascii="Times New Roman" w:hAnsi="Times New Roman" w:cs="Times New Roman"/>
          <w:sz w:val="28"/>
          <w:szCs w:val="28"/>
        </w:rPr>
      </w:pPr>
      <w:r w:rsidRPr="00067D65">
        <w:rPr>
          <w:rFonts w:ascii="Times New Roman" w:hAnsi="Times New Roman" w:cs="Times New Roman"/>
          <w:sz w:val="28"/>
          <w:szCs w:val="28"/>
        </w:rPr>
        <w:t>- дата, на которую должны быть завершены учетные процессы.</w:t>
      </w:r>
    </w:p>
    <w:p w14:paraId="278BD48F" w14:textId="77777777" w:rsidR="008C12C9" w:rsidRPr="00067D65" w:rsidRDefault="008C12C9" w:rsidP="008C12C9">
      <w:pPr>
        <w:jc w:val="both"/>
        <w:rPr>
          <w:rFonts w:ascii="Times New Roman" w:hAnsi="Times New Roman" w:cs="Times New Roman"/>
          <w:sz w:val="28"/>
          <w:szCs w:val="28"/>
        </w:rPr>
      </w:pPr>
      <w:r w:rsidRPr="00067D65">
        <w:rPr>
          <w:rFonts w:ascii="Times New Roman" w:hAnsi="Times New Roman" w:cs="Times New Roman"/>
          <w:sz w:val="28"/>
          <w:szCs w:val="28"/>
        </w:rPr>
        <w:t>Передача дел оформляется Актом. В Акте приема-передачи в том числе указываются:</w:t>
      </w:r>
    </w:p>
    <w:p w14:paraId="3A663B74" w14:textId="77777777" w:rsidR="008C12C9" w:rsidRPr="00067D65" w:rsidRDefault="008C12C9" w:rsidP="008C12C9">
      <w:pPr>
        <w:jc w:val="both"/>
        <w:rPr>
          <w:rFonts w:ascii="Times New Roman" w:hAnsi="Times New Roman" w:cs="Times New Roman"/>
          <w:sz w:val="28"/>
          <w:szCs w:val="28"/>
        </w:rPr>
      </w:pPr>
      <w:r w:rsidRPr="00067D65">
        <w:rPr>
          <w:rFonts w:ascii="Times New Roman" w:hAnsi="Times New Roman" w:cs="Times New Roman"/>
          <w:sz w:val="28"/>
          <w:szCs w:val="28"/>
        </w:rPr>
        <w:t>- опись переданных документов, их количество и места хранения;</w:t>
      </w:r>
    </w:p>
    <w:p w14:paraId="7F03B23F" w14:textId="77777777" w:rsidR="008C12C9" w:rsidRPr="00067D65" w:rsidRDefault="008C12C9" w:rsidP="008C12C9">
      <w:pPr>
        <w:jc w:val="both"/>
        <w:rPr>
          <w:rFonts w:ascii="Times New Roman" w:hAnsi="Times New Roman" w:cs="Times New Roman"/>
          <w:sz w:val="28"/>
          <w:szCs w:val="28"/>
        </w:rPr>
      </w:pPr>
      <w:r w:rsidRPr="00067D65">
        <w:rPr>
          <w:rFonts w:ascii="Times New Roman" w:hAnsi="Times New Roman" w:cs="Times New Roman"/>
          <w:sz w:val="28"/>
          <w:szCs w:val="28"/>
        </w:rPr>
        <w:t xml:space="preserve">- выявленные в ходе передачи дел основные нарушения и неточности </w:t>
      </w:r>
      <w:r w:rsidR="005E25C0">
        <w:rPr>
          <w:rFonts w:ascii="Times New Roman" w:hAnsi="Times New Roman" w:cs="Times New Roman"/>
          <w:sz w:val="28"/>
          <w:szCs w:val="28"/>
        </w:rPr>
        <w:br/>
      </w:r>
      <w:r w:rsidRPr="00067D65">
        <w:rPr>
          <w:rFonts w:ascii="Times New Roman" w:hAnsi="Times New Roman" w:cs="Times New Roman"/>
          <w:sz w:val="28"/>
          <w:szCs w:val="28"/>
        </w:rPr>
        <w:t>в оформлении первичных учетных документов и регистров учета;</w:t>
      </w:r>
    </w:p>
    <w:p w14:paraId="4BDA044F" w14:textId="77777777" w:rsidR="008C12C9" w:rsidRPr="00067D65" w:rsidRDefault="008C12C9" w:rsidP="008C12C9">
      <w:pPr>
        <w:jc w:val="both"/>
        <w:rPr>
          <w:rFonts w:ascii="Times New Roman" w:hAnsi="Times New Roman" w:cs="Times New Roman"/>
          <w:sz w:val="28"/>
          <w:szCs w:val="28"/>
        </w:rPr>
      </w:pPr>
      <w:r w:rsidRPr="00067D65">
        <w:rPr>
          <w:rFonts w:ascii="Times New Roman" w:hAnsi="Times New Roman" w:cs="Times New Roman"/>
          <w:sz w:val="28"/>
          <w:szCs w:val="28"/>
        </w:rPr>
        <w:t>- соответствие документов данным бухгалтерской и налоговой отчетности;</w:t>
      </w:r>
    </w:p>
    <w:p w14:paraId="05E43A6C" w14:textId="77777777" w:rsidR="008C12C9" w:rsidRPr="00067D65" w:rsidRDefault="008C12C9" w:rsidP="008C12C9">
      <w:pPr>
        <w:jc w:val="both"/>
        <w:rPr>
          <w:rFonts w:ascii="Times New Roman" w:hAnsi="Times New Roman" w:cs="Times New Roman"/>
          <w:sz w:val="28"/>
          <w:szCs w:val="28"/>
        </w:rPr>
      </w:pPr>
      <w:r w:rsidRPr="00067D65">
        <w:rPr>
          <w:rFonts w:ascii="Times New Roman" w:hAnsi="Times New Roman" w:cs="Times New Roman"/>
          <w:sz w:val="28"/>
          <w:szCs w:val="28"/>
        </w:rPr>
        <w:t>- список отсутствующих документов;</w:t>
      </w:r>
    </w:p>
    <w:p w14:paraId="1FA1EE0B" w14:textId="77777777" w:rsidR="008C12C9" w:rsidRPr="00067D65" w:rsidRDefault="008C12C9" w:rsidP="008C12C9">
      <w:pPr>
        <w:jc w:val="both"/>
        <w:rPr>
          <w:rFonts w:ascii="Times New Roman" w:hAnsi="Times New Roman" w:cs="Times New Roman"/>
          <w:sz w:val="28"/>
          <w:szCs w:val="28"/>
        </w:rPr>
      </w:pPr>
      <w:r w:rsidRPr="00067D65">
        <w:rPr>
          <w:rFonts w:ascii="Times New Roman" w:hAnsi="Times New Roman" w:cs="Times New Roman"/>
          <w:sz w:val="28"/>
          <w:szCs w:val="28"/>
        </w:rPr>
        <w:t>- общая характеристика бухгалтерского учета и организации внутреннего контроля;</w:t>
      </w:r>
    </w:p>
    <w:p w14:paraId="2235E74D" w14:textId="77777777" w:rsidR="008C12C9" w:rsidRPr="00067D65" w:rsidRDefault="008C12C9" w:rsidP="008C12C9">
      <w:pPr>
        <w:jc w:val="both"/>
        <w:rPr>
          <w:rFonts w:ascii="Times New Roman" w:hAnsi="Times New Roman" w:cs="Times New Roman"/>
          <w:sz w:val="28"/>
          <w:szCs w:val="28"/>
        </w:rPr>
      </w:pPr>
      <w:r w:rsidRPr="00067D65">
        <w:rPr>
          <w:rFonts w:ascii="Times New Roman" w:hAnsi="Times New Roman" w:cs="Times New Roman"/>
          <w:sz w:val="28"/>
          <w:szCs w:val="28"/>
        </w:rPr>
        <w:t>- факт передачи печати, штампов, ключей от сейфа</w:t>
      </w:r>
      <w:r>
        <w:rPr>
          <w:rFonts w:ascii="Times New Roman" w:hAnsi="Times New Roman" w:cs="Times New Roman"/>
          <w:sz w:val="28"/>
          <w:szCs w:val="28"/>
        </w:rPr>
        <w:t>, сертификатов электронной цифровой подписи</w:t>
      </w:r>
      <w:r w:rsidRPr="00067D65">
        <w:rPr>
          <w:rFonts w:ascii="Times New Roman" w:hAnsi="Times New Roman" w:cs="Times New Roman"/>
          <w:sz w:val="28"/>
          <w:szCs w:val="28"/>
        </w:rPr>
        <w:t xml:space="preserve"> от систем и т.п.;</w:t>
      </w:r>
    </w:p>
    <w:p w14:paraId="08F73D82" w14:textId="77777777" w:rsidR="008C12C9" w:rsidRPr="00067D65" w:rsidRDefault="008C12C9" w:rsidP="008C12C9">
      <w:pPr>
        <w:jc w:val="both"/>
        <w:rPr>
          <w:rFonts w:ascii="Times New Roman" w:hAnsi="Times New Roman" w:cs="Times New Roman"/>
          <w:sz w:val="28"/>
          <w:szCs w:val="28"/>
        </w:rPr>
      </w:pPr>
      <w:r w:rsidRPr="00067D65">
        <w:rPr>
          <w:rFonts w:ascii="Times New Roman" w:hAnsi="Times New Roman" w:cs="Times New Roman"/>
          <w:sz w:val="28"/>
          <w:szCs w:val="28"/>
        </w:rPr>
        <w:t>- дата, на которую осуществлена приемка-передача дел.</w:t>
      </w:r>
    </w:p>
    <w:p w14:paraId="0FFF511D" w14:textId="77777777" w:rsidR="008C12C9" w:rsidRPr="00067D65" w:rsidRDefault="008C12C9" w:rsidP="008C12C9">
      <w:pPr>
        <w:jc w:val="both"/>
        <w:rPr>
          <w:rFonts w:ascii="Times New Roman" w:hAnsi="Times New Roman" w:cs="Times New Roman"/>
          <w:sz w:val="28"/>
          <w:szCs w:val="28"/>
        </w:rPr>
      </w:pPr>
      <w:r w:rsidRPr="00067D65">
        <w:rPr>
          <w:rFonts w:ascii="Times New Roman" w:hAnsi="Times New Roman" w:cs="Times New Roman"/>
          <w:sz w:val="28"/>
          <w:szCs w:val="28"/>
        </w:rPr>
        <w:t>Акт заверяется подписями лиц, ответственных за сдачу и прием дел, а также другими лицами, участвующими в процессе приема-передачи дел.</w:t>
      </w:r>
    </w:p>
    <w:p w14:paraId="50D77171" w14:textId="77777777" w:rsidR="008C12C9" w:rsidRPr="00FA5942" w:rsidRDefault="008C12C9" w:rsidP="005E25C0">
      <w:pPr>
        <w:ind w:firstLine="709"/>
        <w:jc w:val="both"/>
        <w:rPr>
          <w:rFonts w:ascii="Times New Roman" w:hAnsi="Times New Roman" w:cs="Times New Roman"/>
          <w:sz w:val="28"/>
          <w:szCs w:val="28"/>
        </w:rPr>
      </w:pPr>
      <w:r w:rsidRPr="00FA5942">
        <w:rPr>
          <w:rFonts w:ascii="Times New Roman" w:hAnsi="Times New Roman" w:cs="Times New Roman"/>
          <w:sz w:val="28"/>
          <w:szCs w:val="28"/>
        </w:rPr>
        <w:t>Основание: п. 14 Инструкции N 157н</w:t>
      </w:r>
      <w:r>
        <w:rPr>
          <w:rFonts w:ascii="Times New Roman" w:hAnsi="Times New Roman" w:cs="Times New Roman"/>
          <w:sz w:val="28"/>
          <w:szCs w:val="28"/>
        </w:rPr>
        <w:t>.</w:t>
      </w:r>
    </w:p>
    <w:p w14:paraId="39CF0046" w14:textId="2EC1D4B4" w:rsidR="00AF04C9" w:rsidRPr="00720717" w:rsidRDefault="008C12C9" w:rsidP="00720717">
      <w:pPr>
        <w:ind w:firstLine="1"/>
        <w:jc w:val="both"/>
        <w:rPr>
          <w:rFonts w:ascii="Times New Roman" w:hAnsi="Times New Roman" w:cs="Times New Roman"/>
          <w:sz w:val="28"/>
          <w:szCs w:val="28"/>
        </w:rPr>
      </w:pPr>
      <w:r w:rsidRPr="00F62D3C">
        <w:rPr>
          <w:rFonts w:ascii="Times New Roman" w:hAnsi="Times New Roman" w:cs="Times New Roman"/>
          <w:sz w:val="28"/>
          <w:szCs w:val="28"/>
        </w:rPr>
        <w:t xml:space="preserve"> </w:t>
      </w:r>
    </w:p>
    <w:p w14:paraId="554A4C2E" w14:textId="77777777" w:rsidR="008C12C9" w:rsidRPr="00F62D3C" w:rsidRDefault="008C12C9" w:rsidP="008C1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r w:rsidRPr="00F62D3C">
        <w:rPr>
          <w:rFonts w:ascii="Times New Roman" w:hAnsi="Times New Roman" w:cs="Times New Roman"/>
          <w:b/>
          <w:bCs/>
          <w:sz w:val="28"/>
          <w:szCs w:val="28"/>
          <w:lang w:val="en-US"/>
        </w:rPr>
        <w:t>II</w:t>
      </w:r>
      <w:r w:rsidRPr="00F62D3C">
        <w:rPr>
          <w:rFonts w:ascii="Times New Roman" w:hAnsi="Times New Roman" w:cs="Times New Roman"/>
          <w:b/>
          <w:bCs/>
          <w:sz w:val="28"/>
          <w:szCs w:val="28"/>
        </w:rPr>
        <w:t>. Технология обработки учетной информации</w:t>
      </w:r>
    </w:p>
    <w:p w14:paraId="1E5956E1" w14:textId="77777777" w:rsidR="008C12C9" w:rsidRPr="00F62D3C" w:rsidRDefault="008C12C9" w:rsidP="008C1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F62D3C">
        <w:rPr>
          <w:rFonts w:ascii="Times New Roman" w:hAnsi="Times New Roman" w:cs="Times New Roman"/>
          <w:sz w:val="28"/>
          <w:szCs w:val="28"/>
        </w:rPr>
        <w:t> </w:t>
      </w:r>
    </w:p>
    <w:p w14:paraId="6466CB3B" w14:textId="21E52D35" w:rsidR="008C12C9" w:rsidRPr="00F62D3C" w:rsidRDefault="008C12C9" w:rsidP="008C12C9">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sz w:val="28"/>
          <w:szCs w:val="28"/>
        </w:rPr>
      </w:pPr>
      <w:r w:rsidRPr="00F62D3C">
        <w:rPr>
          <w:rFonts w:ascii="Times New Roman" w:hAnsi="Times New Roman" w:cs="Times New Roman"/>
          <w:sz w:val="28"/>
          <w:szCs w:val="28"/>
        </w:rPr>
        <w:t>Бух</w:t>
      </w:r>
      <w:r w:rsidR="00917788">
        <w:rPr>
          <w:rFonts w:ascii="Times New Roman" w:hAnsi="Times New Roman" w:cs="Times New Roman"/>
          <w:sz w:val="28"/>
          <w:szCs w:val="28"/>
        </w:rPr>
        <w:t>галтерский у</w:t>
      </w:r>
      <w:r w:rsidRPr="00F62D3C">
        <w:rPr>
          <w:rFonts w:ascii="Times New Roman" w:hAnsi="Times New Roman" w:cs="Times New Roman"/>
          <w:sz w:val="28"/>
          <w:szCs w:val="28"/>
        </w:rPr>
        <w:t>чет</w:t>
      </w:r>
      <w:r w:rsidR="00917788">
        <w:rPr>
          <w:rFonts w:ascii="Times New Roman" w:hAnsi="Times New Roman" w:cs="Times New Roman"/>
          <w:sz w:val="28"/>
          <w:szCs w:val="28"/>
        </w:rPr>
        <w:t xml:space="preserve"> в учреждении</w:t>
      </w:r>
      <w:r w:rsidRPr="00F62D3C">
        <w:rPr>
          <w:rFonts w:ascii="Times New Roman" w:hAnsi="Times New Roman" w:cs="Times New Roman"/>
          <w:sz w:val="28"/>
          <w:szCs w:val="28"/>
        </w:rPr>
        <w:t xml:space="preserve"> ведется в электронном виде с применением программного продукта – Единая информационная система управления финансово-хозяйственной деятельности (далее – ЕИС УФХД), подсистемы «Бухгалтерия государственного учреждения» (БГУ) и «Зарплата и кадры» (ЗиК)</w:t>
      </w:r>
      <w:r w:rsidR="000C1593">
        <w:rPr>
          <w:rFonts w:ascii="Times New Roman" w:hAnsi="Times New Roman" w:cs="Times New Roman"/>
          <w:sz w:val="28"/>
          <w:szCs w:val="28"/>
        </w:rPr>
        <w:t xml:space="preserve">, </w:t>
      </w:r>
      <w:r w:rsidR="000C1593" w:rsidRPr="0079646C">
        <w:rPr>
          <w:rFonts w:ascii="Times New Roman" w:hAnsi="Times New Roman" w:cs="Times New Roman"/>
          <w:sz w:val="28"/>
          <w:szCs w:val="28"/>
          <w:lang w:bidi="ru-RU"/>
        </w:rPr>
        <w:t>1С: Предприятие 8. Конфигурация «Аптека лечебных учреждений»</w:t>
      </w:r>
      <w:r w:rsidR="000C1593">
        <w:rPr>
          <w:rFonts w:ascii="Times New Roman" w:hAnsi="Times New Roman" w:cs="Times New Roman"/>
          <w:sz w:val="28"/>
          <w:szCs w:val="28"/>
          <w:lang w:bidi="ru-RU"/>
        </w:rPr>
        <w:t>,</w:t>
      </w:r>
      <w:r w:rsidR="000C1593" w:rsidRPr="00857780">
        <w:rPr>
          <w:rFonts w:ascii="Times New Roman" w:hAnsi="Times New Roman" w:cs="Times New Roman"/>
          <w:sz w:val="28"/>
          <w:szCs w:val="28"/>
          <w:lang w:bidi="ru-RU"/>
        </w:rPr>
        <w:t xml:space="preserve"> </w:t>
      </w:r>
      <w:r w:rsidR="000C1593" w:rsidRPr="0079646C">
        <w:rPr>
          <w:rFonts w:ascii="Times New Roman" w:hAnsi="Times New Roman" w:cs="Times New Roman"/>
          <w:sz w:val="28"/>
          <w:szCs w:val="28"/>
          <w:lang w:bidi="ru-RU"/>
        </w:rPr>
        <w:t>1С:</w:t>
      </w:r>
      <w:r w:rsidR="000C1593">
        <w:rPr>
          <w:rFonts w:ascii="Times New Roman" w:hAnsi="Times New Roman" w:cs="Times New Roman"/>
          <w:sz w:val="28"/>
          <w:szCs w:val="28"/>
          <w:lang w:bidi="ru-RU"/>
        </w:rPr>
        <w:t xml:space="preserve"> Предприятие 8.3. Конфигурация</w:t>
      </w:r>
      <w:r w:rsidR="000C1593" w:rsidRPr="0079646C">
        <w:rPr>
          <w:rFonts w:ascii="Times New Roman" w:hAnsi="Times New Roman" w:cs="Times New Roman"/>
          <w:sz w:val="28"/>
          <w:szCs w:val="28"/>
          <w:lang w:bidi="ru-RU"/>
        </w:rPr>
        <w:t xml:space="preserve"> </w:t>
      </w:r>
      <w:r w:rsidR="000C1593">
        <w:rPr>
          <w:rFonts w:ascii="Times New Roman" w:hAnsi="Times New Roman" w:cs="Times New Roman"/>
          <w:sz w:val="28"/>
          <w:szCs w:val="28"/>
          <w:lang w:bidi="ru-RU"/>
        </w:rPr>
        <w:t>«</w:t>
      </w:r>
      <w:r w:rsidR="000C1593" w:rsidRPr="0079646C">
        <w:rPr>
          <w:rFonts w:ascii="Times New Roman" w:hAnsi="Times New Roman" w:cs="Times New Roman"/>
          <w:sz w:val="28"/>
          <w:szCs w:val="28"/>
          <w:lang w:bidi="ru-RU"/>
        </w:rPr>
        <w:t>Медицина. Диетическое питание</w:t>
      </w:r>
      <w:r w:rsidR="000C1593">
        <w:rPr>
          <w:rFonts w:ascii="Times New Roman" w:hAnsi="Times New Roman" w:cs="Times New Roman"/>
          <w:sz w:val="28"/>
          <w:szCs w:val="28"/>
          <w:lang w:bidi="ru-RU"/>
        </w:rPr>
        <w:t>».</w:t>
      </w:r>
    </w:p>
    <w:p w14:paraId="568F79F0" w14:textId="77777777" w:rsidR="008C12C9" w:rsidRPr="00F62D3C" w:rsidRDefault="008C12C9" w:rsidP="009177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F62D3C">
        <w:rPr>
          <w:rFonts w:ascii="Times New Roman" w:hAnsi="Times New Roman" w:cs="Times New Roman"/>
          <w:sz w:val="28"/>
          <w:szCs w:val="28"/>
        </w:rPr>
        <w:t>Основание: пункт 6 Инструкции к Единому плану счетов № 157н</w:t>
      </w:r>
      <w:r w:rsidR="004F2003">
        <w:rPr>
          <w:rFonts w:ascii="Times New Roman" w:hAnsi="Times New Roman" w:cs="Times New Roman"/>
          <w:sz w:val="28"/>
          <w:szCs w:val="28"/>
        </w:rPr>
        <w:t>, постановление Правительства Пермского края от 20.02.2018 № 70-п</w:t>
      </w:r>
      <w:r w:rsidRPr="00F62D3C">
        <w:rPr>
          <w:rFonts w:ascii="Times New Roman" w:hAnsi="Times New Roman" w:cs="Times New Roman"/>
          <w:sz w:val="28"/>
          <w:szCs w:val="28"/>
        </w:rPr>
        <w:t>.</w:t>
      </w:r>
    </w:p>
    <w:p w14:paraId="5945CE6B" w14:textId="77777777" w:rsidR="008C12C9" w:rsidRPr="00F62D3C" w:rsidRDefault="008C12C9" w:rsidP="008C1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F62D3C">
        <w:rPr>
          <w:rFonts w:ascii="Times New Roman" w:hAnsi="Times New Roman" w:cs="Times New Roman"/>
          <w:sz w:val="28"/>
          <w:szCs w:val="28"/>
        </w:rPr>
        <w:t> </w:t>
      </w:r>
    </w:p>
    <w:p w14:paraId="660CBDBA" w14:textId="77777777" w:rsidR="008C12C9" w:rsidRPr="00F62D3C" w:rsidRDefault="008C12C9" w:rsidP="008C1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F62D3C">
        <w:rPr>
          <w:rFonts w:ascii="Times New Roman" w:hAnsi="Times New Roman" w:cs="Times New Roman"/>
          <w:sz w:val="28"/>
          <w:szCs w:val="28"/>
        </w:rPr>
        <w:t xml:space="preserve">2. С использованием телекоммуникационных каналов связи и электронной подписи </w:t>
      </w:r>
      <w:r w:rsidR="00917788">
        <w:rPr>
          <w:rFonts w:ascii="Times New Roman" w:hAnsi="Times New Roman" w:cs="Times New Roman"/>
          <w:sz w:val="28"/>
          <w:szCs w:val="28"/>
        </w:rPr>
        <w:t xml:space="preserve">учреждение </w:t>
      </w:r>
      <w:r w:rsidRPr="00F62D3C">
        <w:rPr>
          <w:rFonts w:ascii="Times New Roman" w:hAnsi="Times New Roman" w:cs="Times New Roman"/>
          <w:sz w:val="28"/>
          <w:szCs w:val="28"/>
        </w:rPr>
        <w:t xml:space="preserve">осуществляет электронный документооборот </w:t>
      </w:r>
      <w:r>
        <w:rPr>
          <w:rFonts w:ascii="Times New Roman" w:hAnsi="Times New Roman" w:cs="Times New Roman"/>
          <w:sz w:val="28"/>
          <w:szCs w:val="28"/>
        </w:rPr>
        <w:br/>
      </w:r>
      <w:r w:rsidRPr="00F62D3C">
        <w:rPr>
          <w:rFonts w:ascii="Times New Roman" w:hAnsi="Times New Roman" w:cs="Times New Roman"/>
          <w:sz w:val="28"/>
          <w:szCs w:val="28"/>
        </w:rPr>
        <w:t>по следующим направлениям:</w:t>
      </w:r>
    </w:p>
    <w:p w14:paraId="11D78721" w14:textId="77777777" w:rsidR="008C12C9" w:rsidRPr="00F62D3C" w:rsidRDefault="008C12C9" w:rsidP="008C12C9">
      <w:pPr>
        <w:numPr>
          <w:ilvl w:val="0"/>
          <w:numId w:val="5"/>
        </w:numPr>
        <w:tabs>
          <w:tab w:val="clear" w:pos="720"/>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sz w:val="28"/>
          <w:szCs w:val="28"/>
          <w:lang w:val="x-none" w:eastAsia="x-none"/>
        </w:rPr>
      </w:pPr>
      <w:r w:rsidRPr="00F62D3C">
        <w:rPr>
          <w:rFonts w:ascii="Times New Roman" w:hAnsi="Times New Roman" w:cs="Times New Roman"/>
          <w:sz w:val="28"/>
          <w:szCs w:val="28"/>
          <w:lang w:val="x-none" w:eastAsia="x-none"/>
        </w:rPr>
        <w:t xml:space="preserve">информационный обмен документами с межрегиональным операционным </w:t>
      </w:r>
      <w:r w:rsidRPr="00F62D3C">
        <w:rPr>
          <w:rFonts w:ascii="Times New Roman" w:hAnsi="Times New Roman" w:cs="Times New Roman"/>
          <w:sz w:val="28"/>
          <w:szCs w:val="28"/>
          <w:lang w:eastAsia="x-none"/>
        </w:rPr>
        <w:t>У</w:t>
      </w:r>
      <w:r w:rsidRPr="00F62D3C">
        <w:rPr>
          <w:rFonts w:ascii="Times New Roman" w:hAnsi="Times New Roman" w:cs="Times New Roman"/>
          <w:sz w:val="28"/>
          <w:szCs w:val="28"/>
          <w:lang w:val="x-none" w:eastAsia="x-none"/>
        </w:rPr>
        <w:t>правлением</w:t>
      </w:r>
      <w:r w:rsidRPr="00F62D3C">
        <w:rPr>
          <w:rFonts w:ascii="Times New Roman" w:hAnsi="Times New Roman" w:cs="Times New Roman"/>
          <w:sz w:val="28"/>
          <w:szCs w:val="28"/>
          <w:lang w:eastAsia="x-none"/>
        </w:rPr>
        <w:t xml:space="preserve"> Федерального</w:t>
      </w:r>
      <w:r w:rsidRPr="00F62D3C">
        <w:rPr>
          <w:rFonts w:ascii="Times New Roman" w:hAnsi="Times New Roman" w:cs="Times New Roman"/>
          <w:sz w:val="28"/>
          <w:szCs w:val="28"/>
          <w:lang w:val="x-none" w:eastAsia="x-none"/>
        </w:rPr>
        <w:t xml:space="preserve"> Казначейства России </w:t>
      </w:r>
      <w:r>
        <w:rPr>
          <w:rFonts w:ascii="Times New Roman" w:hAnsi="Times New Roman" w:cs="Times New Roman"/>
          <w:sz w:val="28"/>
          <w:szCs w:val="28"/>
          <w:lang w:eastAsia="x-none"/>
        </w:rPr>
        <w:br/>
      </w:r>
      <w:r w:rsidRPr="00F62D3C">
        <w:rPr>
          <w:rFonts w:ascii="Times New Roman" w:hAnsi="Times New Roman" w:cs="Times New Roman"/>
          <w:sz w:val="28"/>
          <w:szCs w:val="28"/>
          <w:lang w:eastAsia="x-none"/>
        </w:rPr>
        <w:t xml:space="preserve">по Пермскому краю </w:t>
      </w:r>
      <w:r w:rsidRPr="00F62D3C">
        <w:rPr>
          <w:rFonts w:ascii="Times New Roman" w:hAnsi="Times New Roman" w:cs="Times New Roman"/>
          <w:sz w:val="28"/>
          <w:szCs w:val="28"/>
          <w:lang w:val="x-none" w:eastAsia="x-none"/>
        </w:rPr>
        <w:t>осуществляется</w:t>
      </w:r>
      <w:r w:rsidRPr="00F62D3C">
        <w:rPr>
          <w:rFonts w:ascii="Times New Roman" w:hAnsi="Times New Roman" w:cs="Times New Roman"/>
          <w:sz w:val="28"/>
          <w:szCs w:val="28"/>
          <w:lang w:eastAsia="x-none"/>
        </w:rPr>
        <w:t xml:space="preserve"> </w:t>
      </w:r>
      <w:r w:rsidRPr="00F62D3C">
        <w:rPr>
          <w:rFonts w:ascii="Times New Roman" w:hAnsi="Times New Roman" w:cs="Times New Roman"/>
          <w:sz w:val="28"/>
          <w:szCs w:val="28"/>
          <w:lang w:val="x-none" w:eastAsia="x-none"/>
        </w:rPr>
        <w:t>в системе электронного документооборота (С</w:t>
      </w:r>
      <w:r w:rsidRPr="00F62D3C">
        <w:rPr>
          <w:rFonts w:ascii="Times New Roman" w:hAnsi="Times New Roman" w:cs="Times New Roman"/>
          <w:sz w:val="28"/>
          <w:szCs w:val="28"/>
          <w:lang w:eastAsia="x-none"/>
        </w:rPr>
        <w:t>УФ</w:t>
      </w:r>
      <w:r w:rsidRPr="00F62D3C">
        <w:rPr>
          <w:rFonts w:ascii="Times New Roman" w:hAnsi="Times New Roman" w:cs="Times New Roman"/>
          <w:sz w:val="28"/>
          <w:szCs w:val="28"/>
          <w:lang w:val="x-none" w:eastAsia="x-none"/>
        </w:rPr>
        <w:t>Д) с применением средств электронно</w:t>
      </w:r>
      <w:r w:rsidRPr="00F62D3C">
        <w:rPr>
          <w:rFonts w:ascii="Times New Roman" w:hAnsi="Times New Roman" w:cs="Times New Roman"/>
          <w:sz w:val="28"/>
          <w:szCs w:val="28"/>
          <w:lang w:eastAsia="x-none"/>
        </w:rPr>
        <w:t>-цифровой</w:t>
      </w:r>
      <w:r w:rsidRPr="00F62D3C">
        <w:rPr>
          <w:rFonts w:ascii="Times New Roman" w:hAnsi="Times New Roman" w:cs="Times New Roman"/>
          <w:sz w:val="28"/>
          <w:szCs w:val="28"/>
          <w:lang w:val="x-none" w:eastAsia="x-none"/>
        </w:rPr>
        <w:t xml:space="preserve"> подписи в соответствии с законодательством</w:t>
      </w:r>
      <w:r w:rsidRPr="00F62D3C">
        <w:rPr>
          <w:rFonts w:ascii="Times New Roman" w:hAnsi="Times New Roman" w:cs="Times New Roman"/>
          <w:sz w:val="28"/>
          <w:szCs w:val="28"/>
          <w:lang w:eastAsia="x-none"/>
        </w:rPr>
        <w:t xml:space="preserve"> </w:t>
      </w:r>
      <w:r w:rsidRPr="00F62D3C">
        <w:rPr>
          <w:rFonts w:ascii="Times New Roman" w:hAnsi="Times New Roman" w:cs="Times New Roman"/>
          <w:sz w:val="28"/>
          <w:szCs w:val="28"/>
          <w:lang w:val="x-none" w:eastAsia="x-none"/>
        </w:rPr>
        <w:t xml:space="preserve">на основании договора </w:t>
      </w:r>
      <w:r>
        <w:rPr>
          <w:rFonts w:ascii="Times New Roman" w:hAnsi="Times New Roman" w:cs="Times New Roman"/>
          <w:sz w:val="28"/>
          <w:szCs w:val="28"/>
          <w:lang w:eastAsia="x-none"/>
        </w:rPr>
        <w:br/>
      </w:r>
      <w:r w:rsidRPr="00F62D3C">
        <w:rPr>
          <w:rFonts w:ascii="Times New Roman" w:hAnsi="Times New Roman" w:cs="Times New Roman"/>
          <w:sz w:val="28"/>
          <w:szCs w:val="28"/>
          <w:lang w:val="x-none" w:eastAsia="x-none"/>
        </w:rPr>
        <w:t>об обмене электронными документами.</w:t>
      </w:r>
    </w:p>
    <w:p w14:paraId="1467A873" w14:textId="77777777" w:rsidR="008C12C9" w:rsidRPr="00F62D3C" w:rsidRDefault="008C12C9" w:rsidP="008C12C9">
      <w:pPr>
        <w:numPr>
          <w:ilvl w:val="0"/>
          <w:numId w:val="5"/>
        </w:numPr>
        <w:tabs>
          <w:tab w:val="clear" w:pos="720"/>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sz w:val="28"/>
          <w:szCs w:val="28"/>
          <w:lang w:val="x-none" w:eastAsia="x-none"/>
        </w:rPr>
      </w:pPr>
      <w:r w:rsidRPr="00F62D3C">
        <w:rPr>
          <w:rFonts w:ascii="Times New Roman" w:hAnsi="Times New Roman" w:cs="Times New Roman"/>
          <w:sz w:val="28"/>
          <w:szCs w:val="28"/>
          <w:lang w:val="x-none" w:eastAsia="x-none"/>
        </w:rPr>
        <w:lastRenderedPageBreak/>
        <w:t>информационный обмен документами с финансовым органом Пермского края (</w:t>
      </w:r>
      <w:r w:rsidRPr="00F62D3C">
        <w:rPr>
          <w:rFonts w:ascii="Times New Roman" w:hAnsi="Times New Roman" w:cs="Times New Roman"/>
          <w:sz w:val="28"/>
          <w:szCs w:val="28"/>
          <w:lang w:eastAsia="x-none"/>
        </w:rPr>
        <w:t xml:space="preserve">управлением </w:t>
      </w:r>
      <w:r w:rsidRPr="00F62D3C">
        <w:rPr>
          <w:rFonts w:ascii="Times New Roman" w:hAnsi="Times New Roman" w:cs="Times New Roman"/>
          <w:sz w:val="28"/>
          <w:szCs w:val="28"/>
          <w:lang w:val="x-none" w:eastAsia="x-none"/>
        </w:rPr>
        <w:t>казначейс</w:t>
      </w:r>
      <w:r w:rsidRPr="00F62D3C">
        <w:rPr>
          <w:rFonts w:ascii="Times New Roman" w:hAnsi="Times New Roman" w:cs="Times New Roman"/>
          <w:sz w:val="28"/>
          <w:szCs w:val="28"/>
          <w:lang w:eastAsia="x-none"/>
        </w:rPr>
        <w:t>кого исполнения бюджета</w:t>
      </w:r>
      <w:r w:rsidRPr="00F62D3C">
        <w:rPr>
          <w:rFonts w:ascii="Times New Roman" w:hAnsi="Times New Roman" w:cs="Times New Roman"/>
          <w:sz w:val="28"/>
          <w:szCs w:val="28"/>
          <w:lang w:val="x-none" w:eastAsia="x-none"/>
        </w:rPr>
        <w:t xml:space="preserve"> Минфина</w:t>
      </w:r>
      <w:r w:rsidRPr="00F62D3C">
        <w:rPr>
          <w:rFonts w:ascii="Times New Roman" w:hAnsi="Times New Roman" w:cs="Times New Roman"/>
          <w:sz w:val="28"/>
          <w:szCs w:val="28"/>
          <w:lang w:eastAsia="x-none"/>
        </w:rPr>
        <w:t xml:space="preserve"> Пермского края</w:t>
      </w:r>
      <w:r w:rsidRPr="00F62D3C">
        <w:rPr>
          <w:rFonts w:ascii="Times New Roman" w:hAnsi="Times New Roman" w:cs="Times New Roman"/>
          <w:sz w:val="28"/>
          <w:szCs w:val="28"/>
          <w:lang w:val="x-none" w:eastAsia="x-none"/>
        </w:rPr>
        <w:t>) осуществляется в системе электронного документооборота (</w:t>
      </w:r>
      <w:r w:rsidRPr="00F62D3C">
        <w:rPr>
          <w:rFonts w:ascii="Times New Roman" w:hAnsi="Times New Roman" w:cs="Times New Roman"/>
          <w:sz w:val="28"/>
          <w:szCs w:val="28"/>
          <w:lang w:eastAsia="x-none"/>
        </w:rPr>
        <w:t xml:space="preserve">АЦК-планирование, </w:t>
      </w:r>
      <w:r w:rsidRPr="00F62D3C">
        <w:rPr>
          <w:rFonts w:ascii="Times New Roman" w:hAnsi="Times New Roman" w:cs="Times New Roman"/>
          <w:sz w:val="28"/>
          <w:szCs w:val="28"/>
          <w:lang w:val="x-none" w:eastAsia="x-none"/>
        </w:rPr>
        <w:t>АЦК</w:t>
      </w:r>
      <w:r w:rsidRPr="00F62D3C">
        <w:rPr>
          <w:rFonts w:ascii="Times New Roman" w:hAnsi="Times New Roman" w:cs="Times New Roman"/>
          <w:sz w:val="28"/>
          <w:szCs w:val="28"/>
          <w:lang w:eastAsia="x-none"/>
        </w:rPr>
        <w:t>-финансы</w:t>
      </w:r>
      <w:r w:rsidRPr="00F62D3C">
        <w:rPr>
          <w:rFonts w:ascii="Times New Roman" w:hAnsi="Times New Roman" w:cs="Times New Roman"/>
          <w:sz w:val="28"/>
          <w:szCs w:val="28"/>
          <w:lang w:val="x-none" w:eastAsia="x-none"/>
        </w:rPr>
        <w:t>) с применением средств электронно</w:t>
      </w:r>
      <w:r w:rsidRPr="00F62D3C">
        <w:rPr>
          <w:rFonts w:ascii="Times New Roman" w:hAnsi="Times New Roman" w:cs="Times New Roman"/>
          <w:sz w:val="28"/>
          <w:szCs w:val="28"/>
          <w:lang w:eastAsia="x-none"/>
        </w:rPr>
        <w:t xml:space="preserve">-цифровой </w:t>
      </w:r>
      <w:r w:rsidRPr="00F62D3C">
        <w:rPr>
          <w:rFonts w:ascii="Times New Roman" w:hAnsi="Times New Roman" w:cs="Times New Roman"/>
          <w:sz w:val="28"/>
          <w:szCs w:val="28"/>
          <w:lang w:val="x-none" w:eastAsia="x-none"/>
        </w:rPr>
        <w:t>подписи в соответствии с законодательством на основании договора</w:t>
      </w:r>
      <w:r w:rsidRPr="00F62D3C">
        <w:rPr>
          <w:rFonts w:ascii="Times New Roman" w:hAnsi="Times New Roman" w:cs="Times New Roman"/>
          <w:sz w:val="28"/>
          <w:szCs w:val="28"/>
          <w:lang w:eastAsia="x-none"/>
        </w:rPr>
        <w:t xml:space="preserve"> </w:t>
      </w:r>
      <w:r w:rsidRPr="00F62D3C">
        <w:rPr>
          <w:rFonts w:ascii="Times New Roman" w:hAnsi="Times New Roman" w:cs="Times New Roman"/>
          <w:sz w:val="28"/>
          <w:szCs w:val="28"/>
          <w:lang w:val="x-none" w:eastAsia="x-none"/>
        </w:rPr>
        <w:t>об обмене электронными документами.</w:t>
      </w:r>
    </w:p>
    <w:p w14:paraId="67B604BD" w14:textId="77777777" w:rsidR="008C12C9" w:rsidRPr="00F62D3C" w:rsidRDefault="008C12C9" w:rsidP="008C12C9">
      <w:pPr>
        <w:numPr>
          <w:ilvl w:val="0"/>
          <w:numId w:val="1"/>
        </w:numPr>
        <w:tabs>
          <w:tab w:val="clear" w:pos="720"/>
        </w:tabs>
        <w:ind w:left="0" w:firstLine="0"/>
        <w:jc w:val="both"/>
        <w:rPr>
          <w:rFonts w:ascii="Times New Roman" w:hAnsi="Times New Roman" w:cs="Times New Roman"/>
          <w:sz w:val="28"/>
          <w:szCs w:val="28"/>
        </w:rPr>
      </w:pPr>
      <w:r w:rsidRPr="00F62D3C">
        <w:rPr>
          <w:rFonts w:ascii="Times New Roman" w:hAnsi="Times New Roman" w:cs="Times New Roman"/>
          <w:sz w:val="28"/>
          <w:szCs w:val="28"/>
        </w:rPr>
        <w:t>передача бюджетной отчетности учредителю через систему сводной консолидированной отчетности (СКО);</w:t>
      </w:r>
    </w:p>
    <w:p w14:paraId="4CE0B302" w14:textId="77777777" w:rsidR="008C12C9" w:rsidRPr="00F62D3C" w:rsidRDefault="008C12C9" w:rsidP="008C12C9">
      <w:pPr>
        <w:numPr>
          <w:ilvl w:val="0"/>
          <w:numId w:val="1"/>
        </w:numPr>
        <w:tabs>
          <w:tab w:val="clear" w:pos="720"/>
        </w:tabs>
        <w:ind w:left="0" w:firstLine="0"/>
        <w:jc w:val="both"/>
        <w:rPr>
          <w:rFonts w:ascii="Times New Roman" w:hAnsi="Times New Roman" w:cs="Times New Roman"/>
          <w:sz w:val="28"/>
          <w:szCs w:val="28"/>
        </w:rPr>
      </w:pPr>
      <w:r w:rsidRPr="00F62D3C">
        <w:rPr>
          <w:rFonts w:ascii="Times New Roman" w:hAnsi="Times New Roman" w:cs="Times New Roman"/>
          <w:sz w:val="28"/>
          <w:szCs w:val="28"/>
        </w:rPr>
        <w:t>передача отчетности по налогам, сборам и иным обязательным платежам в инспекцию Федеральной налоговой службы, в отделение Пенсионного фонда России, Фонд социального страхования РФ</w:t>
      </w:r>
      <w:r w:rsidR="00A804E6">
        <w:rPr>
          <w:rFonts w:ascii="Times New Roman" w:hAnsi="Times New Roman" w:cs="Times New Roman"/>
          <w:sz w:val="28"/>
          <w:szCs w:val="28"/>
        </w:rPr>
        <w:t>.</w:t>
      </w:r>
    </w:p>
    <w:p w14:paraId="6340203A" w14:textId="77777777" w:rsidR="008C12C9" w:rsidRPr="00F62D3C" w:rsidRDefault="008C12C9" w:rsidP="008C1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p>
    <w:p w14:paraId="2E213C5E" w14:textId="77777777" w:rsidR="008C12C9" w:rsidRPr="00F62D3C" w:rsidRDefault="008C12C9" w:rsidP="008C12C9">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rFonts w:ascii="Times New Roman" w:hAnsi="Times New Roman" w:cs="Times New Roman"/>
          <w:sz w:val="28"/>
          <w:szCs w:val="28"/>
        </w:rPr>
      </w:pPr>
      <w:r w:rsidRPr="00F62D3C">
        <w:rPr>
          <w:rFonts w:ascii="Times New Roman" w:hAnsi="Times New Roman" w:cs="Times New Roman"/>
          <w:sz w:val="28"/>
          <w:szCs w:val="28"/>
        </w:rPr>
        <w:t>3. В данные б</w:t>
      </w:r>
      <w:r>
        <w:rPr>
          <w:rFonts w:ascii="Times New Roman" w:hAnsi="Times New Roman" w:cs="Times New Roman"/>
          <w:sz w:val="28"/>
          <w:szCs w:val="28"/>
        </w:rPr>
        <w:t>ухгалтерского</w:t>
      </w:r>
      <w:r w:rsidRPr="00F62D3C">
        <w:rPr>
          <w:rFonts w:ascii="Times New Roman" w:hAnsi="Times New Roman" w:cs="Times New Roman"/>
          <w:sz w:val="28"/>
          <w:szCs w:val="28"/>
        </w:rPr>
        <w:t xml:space="preserve"> учета за отчетный год включается информация </w:t>
      </w:r>
      <w:r w:rsidRPr="00F62D3C">
        <w:rPr>
          <w:rFonts w:ascii="Times New Roman" w:hAnsi="Times New Roman" w:cs="Times New Roman"/>
          <w:sz w:val="28"/>
          <w:szCs w:val="28"/>
        </w:rPr>
        <w:br/>
        <w:t>о фактах хозяйственной жизни, которые имели место в период между отчетной датой и датой подписания б</w:t>
      </w:r>
      <w:r>
        <w:rPr>
          <w:rFonts w:ascii="Times New Roman" w:hAnsi="Times New Roman" w:cs="Times New Roman"/>
          <w:sz w:val="28"/>
          <w:szCs w:val="28"/>
        </w:rPr>
        <w:t>ухгалтерск</w:t>
      </w:r>
      <w:r w:rsidRPr="00F62D3C">
        <w:rPr>
          <w:rFonts w:ascii="Times New Roman" w:hAnsi="Times New Roman" w:cs="Times New Roman"/>
          <w:sz w:val="28"/>
          <w:szCs w:val="28"/>
        </w:rPr>
        <w:t xml:space="preserve">ой отчетности за отчетный год и оказали (могут оказать) существенное влияние на финансовое состояние, движение денег или результаты деятельности учреждения (далее – события после отчетной даты). Под существенным фактом хозяйственной жизни в данном случае признается событие, стоимостное значение которого составляет более 5 процентов валюты баланса. </w:t>
      </w:r>
    </w:p>
    <w:p w14:paraId="4C15C02F" w14:textId="77777777" w:rsidR="008C12C9" w:rsidRDefault="008C12C9" w:rsidP="005E2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F62D3C">
        <w:rPr>
          <w:rFonts w:ascii="Times New Roman" w:hAnsi="Times New Roman" w:cs="Times New Roman"/>
          <w:sz w:val="28"/>
          <w:szCs w:val="28"/>
        </w:rPr>
        <w:t>Основание: пункт 3 Инструкции к Единому плану счетов № 157н.</w:t>
      </w:r>
    </w:p>
    <w:p w14:paraId="797AA356" w14:textId="77777777" w:rsidR="008C12C9" w:rsidRPr="00F62D3C" w:rsidRDefault="008C12C9" w:rsidP="008C1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p>
    <w:p w14:paraId="70D91965" w14:textId="77777777" w:rsidR="008C12C9" w:rsidRPr="00F62D3C" w:rsidRDefault="008C12C9" w:rsidP="008C12C9">
      <w:pPr>
        <w:autoSpaceDE w:val="0"/>
        <w:autoSpaceDN w:val="0"/>
        <w:adjustRightInd w:val="0"/>
        <w:jc w:val="both"/>
        <w:outlineLvl w:val="2"/>
        <w:rPr>
          <w:rFonts w:ascii="Times New Roman" w:hAnsi="Times New Roman" w:cs="Times New Roman"/>
          <w:sz w:val="28"/>
          <w:szCs w:val="28"/>
        </w:rPr>
      </w:pPr>
      <w:r w:rsidRPr="00F62D3C">
        <w:rPr>
          <w:rFonts w:ascii="Times New Roman" w:hAnsi="Times New Roman" w:cs="Times New Roman"/>
          <w:sz w:val="28"/>
          <w:szCs w:val="28"/>
        </w:rPr>
        <w:t xml:space="preserve">4. Все факты хозяйственной жизни, проводимые учреждением, оформляются первичными учетными документами. Первичные учетные документы, поступающие в </w:t>
      </w:r>
      <w:r w:rsidR="00532E56">
        <w:rPr>
          <w:rFonts w:ascii="Times New Roman" w:hAnsi="Times New Roman" w:cs="Times New Roman"/>
          <w:sz w:val="28"/>
          <w:szCs w:val="28"/>
        </w:rPr>
        <w:t xml:space="preserve">учреждение </w:t>
      </w:r>
      <w:r w:rsidRPr="00F62D3C">
        <w:rPr>
          <w:rFonts w:ascii="Times New Roman" w:hAnsi="Times New Roman" w:cs="Times New Roman"/>
          <w:sz w:val="28"/>
          <w:szCs w:val="28"/>
        </w:rPr>
        <w:t xml:space="preserve">в качестве оправдательных документов </w:t>
      </w:r>
      <w:r>
        <w:rPr>
          <w:rFonts w:ascii="Times New Roman" w:hAnsi="Times New Roman" w:cs="Times New Roman"/>
          <w:sz w:val="28"/>
          <w:szCs w:val="28"/>
        </w:rPr>
        <w:br/>
      </w:r>
      <w:r w:rsidRPr="00F62D3C">
        <w:rPr>
          <w:rFonts w:ascii="Times New Roman" w:hAnsi="Times New Roman" w:cs="Times New Roman"/>
          <w:sz w:val="28"/>
          <w:szCs w:val="28"/>
        </w:rPr>
        <w:t>на осуществленные им хозяйственных операций, принимаются к учету, если они составлены по унифицированным формам, утвержденным приказом Минфина России № 52н</w:t>
      </w:r>
      <w:r w:rsidR="00D37F0B">
        <w:rPr>
          <w:rFonts w:ascii="Times New Roman" w:hAnsi="Times New Roman" w:cs="Times New Roman"/>
          <w:sz w:val="28"/>
          <w:szCs w:val="28"/>
        </w:rPr>
        <w:t xml:space="preserve"> (в редакции приказа от 15.06.2020 № 103н)</w:t>
      </w:r>
      <w:r w:rsidRPr="00F62D3C">
        <w:rPr>
          <w:rFonts w:ascii="Times New Roman" w:hAnsi="Times New Roman" w:cs="Times New Roman"/>
          <w:sz w:val="28"/>
          <w:szCs w:val="28"/>
        </w:rPr>
        <w:t xml:space="preserve">. </w:t>
      </w:r>
    </w:p>
    <w:p w14:paraId="53B01AF8"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Первичный учетный документ принимается к б</w:t>
      </w:r>
      <w:r>
        <w:rPr>
          <w:rFonts w:ascii="Times New Roman" w:hAnsi="Times New Roman" w:cs="Times New Roman"/>
          <w:sz w:val="28"/>
          <w:szCs w:val="28"/>
        </w:rPr>
        <w:t>ухгалтерскому</w:t>
      </w:r>
      <w:r w:rsidRPr="00F62D3C">
        <w:rPr>
          <w:rFonts w:ascii="Times New Roman" w:hAnsi="Times New Roman" w:cs="Times New Roman"/>
          <w:sz w:val="28"/>
          <w:szCs w:val="28"/>
        </w:rPr>
        <w:t xml:space="preserve"> учету при условии отражения в нем всех реквизитов, предусмотренных унифицированной формой документа, и при наличии на документе подписи руководителя учреждения или уполномоченного им на то лица. Документы, которыми оформляются факты хозяйственной жизни с денежными средствами, принимаются к отражению в бухгалтерском учете при наличии на документе подписей руководителя учреждения и уполномоченных </w:t>
      </w:r>
      <w:r>
        <w:rPr>
          <w:rFonts w:ascii="Times New Roman" w:hAnsi="Times New Roman" w:cs="Times New Roman"/>
          <w:sz w:val="28"/>
          <w:szCs w:val="28"/>
        </w:rPr>
        <w:br/>
      </w:r>
      <w:r w:rsidRPr="00F62D3C">
        <w:rPr>
          <w:rFonts w:ascii="Times New Roman" w:hAnsi="Times New Roman" w:cs="Times New Roman"/>
          <w:sz w:val="28"/>
          <w:szCs w:val="28"/>
        </w:rPr>
        <w:t>на то лиц.</w:t>
      </w:r>
    </w:p>
    <w:p w14:paraId="26078FDC"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p>
    <w:p w14:paraId="0B26B6C1" w14:textId="77777777" w:rsidR="008C12C9" w:rsidRPr="00F62D3C" w:rsidRDefault="008C12C9" w:rsidP="008C12C9">
      <w:pPr>
        <w:jc w:val="both"/>
        <w:rPr>
          <w:rFonts w:ascii="Times New Roman" w:hAnsi="Times New Roman" w:cs="Times New Roman"/>
          <w:sz w:val="28"/>
          <w:szCs w:val="28"/>
        </w:rPr>
      </w:pPr>
      <w:r w:rsidRPr="00F62D3C">
        <w:rPr>
          <w:rFonts w:ascii="Times New Roman" w:hAnsi="Times New Roman" w:cs="Times New Roman"/>
          <w:sz w:val="28"/>
          <w:szCs w:val="28"/>
        </w:rPr>
        <w:t xml:space="preserve">5. Учреждение вправе на основе первичных учетных документов составлять сводные учетные документы по формам, утвержденным Минфином России </w:t>
      </w:r>
      <w:r>
        <w:rPr>
          <w:rFonts w:ascii="Times New Roman" w:hAnsi="Times New Roman" w:cs="Times New Roman"/>
          <w:sz w:val="28"/>
          <w:szCs w:val="28"/>
        </w:rPr>
        <w:br/>
      </w:r>
      <w:r w:rsidRPr="00F62D3C">
        <w:rPr>
          <w:rFonts w:ascii="Times New Roman" w:hAnsi="Times New Roman" w:cs="Times New Roman"/>
          <w:sz w:val="28"/>
          <w:szCs w:val="28"/>
        </w:rPr>
        <w:t xml:space="preserve">в установленном порядке. В случае отсутствия утвержденной формы первичного (сводного) учетного документа учреждение  самостоятельно разрабатывает и утверждает формы первичных учетных (сводных) документов с учетом требований к составу обязательных реквизитов. </w:t>
      </w:r>
      <w:r>
        <w:rPr>
          <w:rFonts w:ascii="Times New Roman" w:hAnsi="Times New Roman" w:cs="Times New Roman"/>
          <w:sz w:val="28"/>
          <w:szCs w:val="28"/>
        </w:rPr>
        <w:br/>
      </w:r>
      <w:r w:rsidRPr="00F62D3C">
        <w:rPr>
          <w:rFonts w:ascii="Times New Roman" w:hAnsi="Times New Roman" w:cs="Times New Roman"/>
          <w:sz w:val="28"/>
          <w:szCs w:val="28"/>
        </w:rPr>
        <w:t xml:space="preserve">При оформлении хозяйственных операций, по которым не предусмотрены типовые формы первичных учетных документов, а также при подготовке </w:t>
      </w:r>
      <w:r w:rsidRPr="00F62D3C">
        <w:rPr>
          <w:rFonts w:ascii="Times New Roman" w:hAnsi="Times New Roman" w:cs="Times New Roman"/>
          <w:sz w:val="28"/>
          <w:szCs w:val="28"/>
        </w:rPr>
        <w:lastRenderedPageBreak/>
        <w:t xml:space="preserve">внутренней бухгалтерской отчетности применяются формы первичных документов и формы внутренней отчетности, разработанные и оформленные в соответствии со </w:t>
      </w:r>
      <w:hyperlink r:id="rId6" w:anchor="/document/99/902316088/XA00MBK2NE/" w:history="1">
        <w:r w:rsidRPr="00F62D3C">
          <w:rPr>
            <w:rFonts w:ascii="Times New Roman" w:hAnsi="Times New Roman" w:cs="Times New Roman"/>
            <w:sz w:val="28"/>
            <w:szCs w:val="28"/>
          </w:rPr>
          <w:t>статьей 9 Закона № 402-ФЗ</w:t>
        </w:r>
      </w:hyperlink>
      <w:r>
        <w:rPr>
          <w:rFonts w:ascii="Times New Roman" w:hAnsi="Times New Roman" w:cs="Times New Roman"/>
          <w:sz w:val="28"/>
          <w:szCs w:val="28"/>
        </w:rPr>
        <w:t xml:space="preserve"> (</w:t>
      </w:r>
      <w:r w:rsidRPr="000C1593">
        <w:rPr>
          <w:rFonts w:ascii="Times New Roman" w:hAnsi="Times New Roman" w:cs="Times New Roman"/>
          <w:b/>
          <w:iCs/>
          <w:sz w:val="28"/>
          <w:szCs w:val="28"/>
        </w:rPr>
        <w:t>Приложение 2</w:t>
      </w:r>
      <w:r>
        <w:rPr>
          <w:rFonts w:ascii="Times New Roman" w:hAnsi="Times New Roman" w:cs="Times New Roman"/>
          <w:sz w:val="28"/>
          <w:szCs w:val="28"/>
        </w:rPr>
        <w:t>)</w:t>
      </w:r>
      <w:r w:rsidRPr="00F62D3C">
        <w:rPr>
          <w:rFonts w:ascii="Times New Roman" w:hAnsi="Times New Roman" w:cs="Times New Roman"/>
          <w:sz w:val="28"/>
          <w:szCs w:val="28"/>
        </w:rPr>
        <w:t>.</w:t>
      </w:r>
    </w:p>
    <w:p w14:paraId="673DB6B2"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В целях обеспечения полноты отражения в б</w:t>
      </w:r>
      <w:r>
        <w:rPr>
          <w:rFonts w:ascii="Times New Roman" w:hAnsi="Times New Roman" w:cs="Times New Roman"/>
          <w:sz w:val="28"/>
          <w:szCs w:val="28"/>
        </w:rPr>
        <w:t>ухгалтерском</w:t>
      </w:r>
      <w:r w:rsidRPr="00F62D3C">
        <w:rPr>
          <w:rFonts w:ascii="Times New Roman" w:hAnsi="Times New Roman" w:cs="Times New Roman"/>
          <w:sz w:val="28"/>
          <w:szCs w:val="28"/>
        </w:rPr>
        <w:t xml:space="preserve"> учете информации об активах, обязательствах и фактах хозяйственной жизни учреждение вправе включать в первичный (сводный) учетный документ, сформированный на основе унифицированной формы документа, дополнительные реквизиты (данные).</w:t>
      </w:r>
    </w:p>
    <w:p w14:paraId="4596A76D"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 xml:space="preserve">Первичные и сводные учетные документы составляются на бумажных носителях и/или в виде электронного документа с использованием электронно-цифровой подписи. </w:t>
      </w:r>
    </w:p>
    <w:p w14:paraId="3FA1D57E"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 xml:space="preserve">Денежные и расчетные документы, документы, оформляющие финансовые вложения, без подписи уполномоченного им на то лица </w:t>
      </w:r>
      <w:r>
        <w:rPr>
          <w:rFonts w:ascii="Times New Roman" w:hAnsi="Times New Roman" w:cs="Times New Roman"/>
          <w:sz w:val="28"/>
          <w:szCs w:val="28"/>
        </w:rPr>
        <w:br/>
      </w:r>
      <w:r w:rsidRPr="00F62D3C">
        <w:rPr>
          <w:rFonts w:ascii="Times New Roman" w:hAnsi="Times New Roman" w:cs="Times New Roman"/>
          <w:sz w:val="28"/>
          <w:szCs w:val="28"/>
        </w:rPr>
        <w:t>к исполнению и б</w:t>
      </w:r>
      <w:r>
        <w:rPr>
          <w:rFonts w:ascii="Times New Roman" w:hAnsi="Times New Roman" w:cs="Times New Roman"/>
          <w:sz w:val="28"/>
          <w:szCs w:val="28"/>
        </w:rPr>
        <w:t>ухгалтерск</w:t>
      </w:r>
      <w:r w:rsidRPr="00F62D3C">
        <w:rPr>
          <w:rFonts w:ascii="Times New Roman" w:hAnsi="Times New Roman" w:cs="Times New Roman"/>
          <w:sz w:val="28"/>
          <w:szCs w:val="28"/>
        </w:rPr>
        <w:t xml:space="preserve">ому учету не принимаются (за исключением документов, подписываемых руководителем). Указанные документы, </w:t>
      </w:r>
      <w:r>
        <w:rPr>
          <w:rFonts w:ascii="Times New Roman" w:hAnsi="Times New Roman" w:cs="Times New Roman"/>
          <w:sz w:val="28"/>
          <w:szCs w:val="28"/>
        </w:rPr>
        <w:br/>
      </w:r>
      <w:r w:rsidRPr="00F62D3C">
        <w:rPr>
          <w:rFonts w:ascii="Times New Roman" w:hAnsi="Times New Roman" w:cs="Times New Roman"/>
          <w:sz w:val="28"/>
          <w:szCs w:val="28"/>
        </w:rPr>
        <w:t xml:space="preserve">не содержащие подписи уполномоченного им на то лица, в случаях разногласий между ним и руководителем учреждения принимаются </w:t>
      </w:r>
      <w:r>
        <w:rPr>
          <w:rFonts w:ascii="Times New Roman" w:hAnsi="Times New Roman" w:cs="Times New Roman"/>
          <w:sz w:val="28"/>
          <w:szCs w:val="28"/>
        </w:rPr>
        <w:br/>
      </w:r>
      <w:r w:rsidRPr="00F62D3C">
        <w:rPr>
          <w:rFonts w:ascii="Times New Roman" w:hAnsi="Times New Roman" w:cs="Times New Roman"/>
          <w:sz w:val="28"/>
          <w:szCs w:val="28"/>
        </w:rPr>
        <w:t>к исполнению и отражению в б</w:t>
      </w:r>
      <w:r>
        <w:rPr>
          <w:rFonts w:ascii="Times New Roman" w:hAnsi="Times New Roman" w:cs="Times New Roman"/>
          <w:sz w:val="28"/>
          <w:szCs w:val="28"/>
        </w:rPr>
        <w:t>ухгалтерск</w:t>
      </w:r>
      <w:r w:rsidRPr="00F62D3C">
        <w:rPr>
          <w:rFonts w:ascii="Times New Roman" w:hAnsi="Times New Roman" w:cs="Times New Roman"/>
          <w:sz w:val="28"/>
          <w:szCs w:val="28"/>
        </w:rPr>
        <w:t>ом учете с письменного распоряжения руководителя учреждения, который несет ответственность, предусмотренную законодательством РФ.</w:t>
      </w:r>
    </w:p>
    <w:p w14:paraId="3E8814E5"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Первичный учетный документ составляется в момент совершения факта хозяйственной жизни, а если это не представляется возможным - непосредственно по окончании.</w:t>
      </w:r>
    </w:p>
    <w:p w14:paraId="05967208"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Своевременное и качественное оформление первичных учетных документов, передачу их в установленные сроки для отражения в б</w:t>
      </w:r>
      <w:r>
        <w:rPr>
          <w:rFonts w:ascii="Times New Roman" w:hAnsi="Times New Roman" w:cs="Times New Roman"/>
          <w:sz w:val="28"/>
          <w:szCs w:val="28"/>
        </w:rPr>
        <w:t>ухгалтерск</w:t>
      </w:r>
      <w:r w:rsidRPr="00F62D3C">
        <w:rPr>
          <w:rFonts w:ascii="Times New Roman" w:hAnsi="Times New Roman" w:cs="Times New Roman"/>
          <w:sz w:val="28"/>
          <w:szCs w:val="28"/>
        </w:rPr>
        <w:t>ом учете, а также достоверность содержащихся в них данных обеспечивают лица, составившие и подписавшие эти документы.</w:t>
      </w:r>
    </w:p>
    <w:p w14:paraId="77A15267"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 xml:space="preserve">Первичные учетные документы, поступившие в </w:t>
      </w:r>
      <w:r w:rsidR="00532E56">
        <w:rPr>
          <w:rFonts w:ascii="Times New Roman" w:hAnsi="Times New Roman" w:cs="Times New Roman"/>
          <w:sz w:val="28"/>
          <w:szCs w:val="28"/>
        </w:rPr>
        <w:t>учреждение</w:t>
      </w:r>
      <w:r>
        <w:rPr>
          <w:rFonts w:ascii="Times New Roman" w:hAnsi="Times New Roman" w:cs="Times New Roman"/>
          <w:sz w:val="28"/>
          <w:szCs w:val="28"/>
        </w:rPr>
        <w:t xml:space="preserve"> более поздней датой, чем дата их выставления, отражаются в учете в следующем порядке:</w:t>
      </w:r>
    </w:p>
    <w:p w14:paraId="02E32DC9"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 при поступлении документов более поздней датой в этом же месяце факт хозяйственной жизни отражается в учете датой пос</w:t>
      </w:r>
      <w:r w:rsidR="00532E56">
        <w:rPr>
          <w:rFonts w:ascii="Times New Roman" w:hAnsi="Times New Roman" w:cs="Times New Roman"/>
          <w:sz w:val="28"/>
          <w:szCs w:val="28"/>
        </w:rPr>
        <w:t>т</w:t>
      </w:r>
      <w:r>
        <w:rPr>
          <w:rFonts w:ascii="Times New Roman" w:hAnsi="Times New Roman" w:cs="Times New Roman"/>
          <w:sz w:val="28"/>
          <w:szCs w:val="28"/>
        </w:rPr>
        <w:t xml:space="preserve">упления документа в </w:t>
      </w:r>
      <w:r w:rsidR="00532E56">
        <w:rPr>
          <w:rFonts w:ascii="Times New Roman" w:hAnsi="Times New Roman" w:cs="Times New Roman"/>
          <w:sz w:val="28"/>
          <w:szCs w:val="28"/>
        </w:rPr>
        <w:t>учреждение</w:t>
      </w:r>
      <w:r>
        <w:rPr>
          <w:rFonts w:ascii="Times New Roman" w:hAnsi="Times New Roman" w:cs="Times New Roman"/>
          <w:sz w:val="28"/>
          <w:szCs w:val="28"/>
        </w:rPr>
        <w:t>;</w:t>
      </w:r>
    </w:p>
    <w:p w14:paraId="60602EF1"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 при поступлении документов в начале месяца, следующего за отчетным (до закрытия месяца) факт хозяйственной жизни отражается в учете последним днем отчетного периода;</w:t>
      </w:r>
    </w:p>
    <w:p w14:paraId="64F5B2DC"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 при поступлении документов в следующем месяце после даты закрытия месяца факт хозяйственной жизни отражается в учете датой получения документов (не позднее следующего дня после получения документа);</w:t>
      </w:r>
    </w:p>
    <w:p w14:paraId="40DB9490"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 xml:space="preserve">- при поступлении документов в следующем отчетном квартале (году) </w:t>
      </w:r>
      <w:r w:rsidR="005E25C0">
        <w:rPr>
          <w:rFonts w:ascii="Times New Roman" w:hAnsi="Times New Roman" w:cs="Times New Roman"/>
          <w:sz w:val="28"/>
          <w:szCs w:val="28"/>
        </w:rPr>
        <w:br/>
      </w:r>
      <w:r>
        <w:rPr>
          <w:rFonts w:ascii="Times New Roman" w:hAnsi="Times New Roman" w:cs="Times New Roman"/>
          <w:sz w:val="28"/>
          <w:szCs w:val="28"/>
        </w:rPr>
        <w:t>до представления отчетности факты хозяйственной жизни отражаются последним днем отчетного периода;</w:t>
      </w:r>
    </w:p>
    <w:p w14:paraId="42DF2EB4"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 xml:space="preserve">- при поступлении документов в следующем отчетном квартале (году) после представления отчетности факты хозяйственной жизни отражаются </w:t>
      </w:r>
      <w:r>
        <w:rPr>
          <w:rFonts w:ascii="Times New Roman" w:hAnsi="Times New Roman" w:cs="Times New Roman"/>
          <w:sz w:val="28"/>
          <w:szCs w:val="28"/>
        </w:rPr>
        <w:lastRenderedPageBreak/>
        <w:t>датой получения документов (не позднее следующего дня после получения документа).</w:t>
      </w:r>
    </w:p>
    <w:p w14:paraId="070F99CB"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 xml:space="preserve">В случае поступления первичных учетных документов, </w:t>
      </w:r>
      <w:r w:rsidR="005E25C0">
        <w:rPr>
          <w:rFonts w:ascii="Times New Roman" w:hAnsi="Times New Roman" w:cs="Times New Roman"/>
          <w:sz w:val="28"/>
          <w:szCs w:val="28"/>
        </w:rPr>
        <w:br/>
      </w:r>
      <w:r>
        <w:rPr>
          <w:rFonts w:ascii="Times New Roman" w:hAnsi="Times New Roman" w:cs="Times New Roman"/>
          <w:sz w:val="28"/>
          <w:szCs w:val="28"/>
        </w:rPr>
        <w:t>не соответствующих установленным требованиям, такие документы возвращаются.</w:t>
      </w:r>
    </w:p>
    <w:p w14:paraId="7C8BB185" w14:textId="443382E0" w:rsidR="008C12C9" w:rsidRDefault="008C12C9" w:rsidP="008C12C9">
      <w:pPr>
        <w:autoSpaceDE w:val="0"/>
        <w:autoSpaceDN w:val="0"/>
        <w:adjustRightInd w:val="0"/>
        <w:ind w:firstLine="540"/>
        <w:jc w:val="both"/>
        <w:outlineLvl w:val="2"/>
        <w:rPr>
          <w:rFonts w:ascii="Times New Roman" w:hAnsi="Times New Roman" w:cs="Times New Roman"/>
          <w:b/>
          <w:i/>
          <w:sz w:val="28"/>
          <w:szCs w:val="28"/>
        </w:rPr>
      </w:pPr>
      <w:r>
        <w:rPr>
          <w:rFonts w:ascii="Times New Roman" w:hAnsi="Times New Roman" w:cs="Times New Roman"/>
          <w:sz w:val="28"/>
          <w:szCs w:val="28"/>
        </w:rPr>
        <w:t xml:space="preserve">Сроки предоставления первичных учетных </w:t>
      </w:r>
      <w:r w:rsidR="003C731D">
        <w:rPr>
          <w:rFonts w:ascii="Times New Roman" w:hAnsi="Times New Roman" w:cs="Times New Roman"/>
          <w:sz w:val="28"/>
          <w:szCs w:val="28"/>
        </w:rPr>
        <w:t>документов устанавливаются</w:t>
      </w:r>
      <w:r>
        <w:rPr>
          <w:rFonts w:ascii="Times New Roman" w:hAnsi="Times New Roman" w:cs="Times New Roman"/>
          <w:sz w:val="28"/>
          <w:szCs w:val="28"/>
        </w:rPr>
        <w:t xml:space="preserve"> в соответствии с Графиком документооборота (</w:t>
      </w:r>
      <w:r w:rsidRPr="003C731D">
        <w:rPr>
          <w:rFonts w:ascii="Times New Roman" w:hAnsi="Times New Roman" w:cs="Times New Roman"/>
          <w:b/>
          <w:iCs/>
          <w:sz w:val="28"/>
          <w:szCs w:val="28"/>
        </w:rPr>
        <w:t>Приложение 3).</w:t>
      </w:r>
    </w:p>
    <w:p w14:paraId="1626450A" w14:textId="77777777" w:rsidR="002B2018" w:rsidRPr="002B2018" w:rsidRDefault="002B2018" w:rsidP="002B2018">
      <w:pPr>
        <w:spacing w:after="160" w:line="256" w:lineRule="auto"/>
        <w:ind w:firstLine="567"/>
        <w:jc w:val="both"/>
        <w:rPr>
          <w:rFonts w:ascii="Calibri" w:eastAsia="Calibri" w:hAnsi="Calibri" w:cs="Times New Roman"/>
          <w:i/>
          <w:sz w:val="22"/>
          <w:szCs w:val="22"/>
          <w:lang w:eastAsia="en-US"/>
        </w:rPr>
      </w:pPr>
      <w:r w:rsidRPr="002B2018">
        <w:rPr>
          <w:rFonts w:ascii="Times New Roman" w:eastAsia="Calibri" w:hAnsi="Times New Roman" w:cs="Times New Roman"/>
          <w:i/>
          <w:sz w:val="28"/>
          <w:szCs w:val="28"/>
          <w:lang w:eastAsia="en-US"/>
        </w:rPr>
        <w:t>В ЕИС УФХД в подсистеме ЗиК в регистре «Полный свод начислений, удержаний и выплат» применяться единая методология формирования «По месяцам расчета зарплаты», то есть в хронологическом порядке формируется и закрываться заработная плата, отчетным периодом считается один месяц. Начальное и конечное сальдо взаиморасчетов с сотрудниками может быть отрицательным (перерасчет отпускных из-за листка нетрудоспособности, либо отзыв по приказу руководителя из отпуска) или равняться 0.</w:t>
      </w:r>
    </w:p>
    <w:p w14:paraId="55333EB6" w14:textId="43719936" w:rsidR="000447FD" w:rsidRDefault="000447FD"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 xml:space="preserve">Резервное копирование </w:t>
      </w:r>
      <w:r w:rsidR="003C731D" w:rsidRPr="00F62D3C">
        <w:rPr>
          <w:rFonts w:ascii="Times New Roman" w:hAnsi="Times New Roman" w:cs="Times New Roman"/>
          <w:sz w:val="28"/>
          <w:szCs w:val="28"/>
        </w:rPr>
        <w:t>программного продукта – Единая информационная система управления финансово-хозяйственной деятельности (далее – ЕИС УФХД), подсистемы «Бухгалтерия государственного учреждения» (БГУ) и «Зарплата и кадры» (ЗиК)</w:t>
      </w:r>
      <w:r w:rsidR="003C731D">
        <w:rPr>
          <w:rFonts w:ascii="Times New Roman" w:hAnsi="Times New Roman" w:cs="Times New Roman"/>
          <w:sz w:val="28"/>
          <w:szCs w:val="28"/>
        </w:rPr>
        <w:t xml:space="preserve"> </w:t>
      </w:r>
      <w:r>
        <w:rPr>
          <w:rFonts w:ascii="Times New Roman" w:hAnsi="Times New Roman" w:cs="Times New Roman"/>
          <w:sz w:val="28"/>
          <w:szCs w:val="28"/>
        </w:rPr>
        <w:t>баз данных, учетной информации, включая регистры учета (в том числе при применении «облачных» технологий), осуществляется ежедневно. Архивирование учетной информации производится ежедневно. Хранение резервных и архивных копий осуществляется силами и средствами Оператора ЕИС УФХД ПК. Ответственным за обеспечение своевременного резервирования и безопасного хранения баз данных является Оператор ЕИС УФХД ПК в соответствии с пунктом 3.1 Постановления Правительства Пермского края от 20.02.2018 № 70-п. Процедура восстановления информации из резервных копий осуществляется в соответствии с регламентом эксплуатации ЕИС УФХД ПК.</w:t>
      </w:r>
    </w:p>
    <w:p w14:paraId="3C4A0D5C" w14:textId="14D1E8B8" w:rsidR="003C731D" w:rsidRPr="00F62D3C" w:rsidRDefault="003C731D" w:rsidP="003C73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lang w:bidi="ru-RU"/>
        </w:rPr>
        <w:t xml:space="preserve">Резервное копирование </w:t>
      </w:r>
      <w:r w:rsidRPr="00F62D3C">
        <w:rPr>
          <w:rFonts w:ascii="Times New Roman" w:hAnsi="Times New Roman" w:cs="Times New Roman"/>
          <w:sz w:val="28"/>
          <w:szCs w:val="28"/>
        </w:rPr>
        <w:t>программного продукта</w:t>
      </w:r>
      <w:r>
        <w:rPr>
          <w:rFonts w:ascii="Times New Roman" w:hAnsi="Times New Roman" w:cs="Times New Roman"/>
          <w:sz w:val="28"/>
          <w:szCs w:val="28"/>
        </w:rPr>
        <w:t xml:space="preserve"> - </w:t>
      </w:r>
      <w:r w:rsidRPr="0079646C">
        <w:rPr>
          <w:rFonts w:ascii="Times New Roman" w:hAnsi="Times New Roman" w:cs="Times New Roman"/>
          <w:sz w:val="28"/>
          <w:szCs w:val="28"/>
          <w:lang w:bidi="ru-RU"/>
        </w:rPr>
        <w:t>1С: Предприятие 8. Конфигурация «Аптека лечебных учреждений»</w:t>
      </w:r>
      <w:r>
        <w:rPr>
          <w:rFonts w:ascii="Times New Roman" w:hAnsi="Times New Roman" w:cs="Times New Roman"/>
          <w:sz w:val="28"/>
          <w:szCs w:val="28"/>
          <w:lang w:bidi="ru-RU"/>
        </w:rPr>
        <w:t xml:space="preserve"> и </w:t>
      </w:r>
      <w:r w:rsidRPr="0079646C">
        <w:rPr>
          <w:rFonts w:ascii="Times New Roman" w:hAnsi="Times New Roman" w:cs="Times New Roman"/>
          <w:sz w:val="28"/>
          <w:szCs w:val="28"/>
          <w:lang w:bidi="ru-RU"/>
        </w:rPr>
        <w:t>1С:</w:t>
      </w:r>
      <w:r>
        <w:rPr>
          <w:rFonts w:ascii="Times New Roman" w:hAnsi="Times New Roman" w:cs="Times New Roman"/>
          <w:sz w:val="28"/>
          <w:szCs w:val="28"/>
          <w:lang w:bidi="ru-RU"/>
        </w:rPr>
        <w:t xml:space="preserve"> Предприятие 8.3. Конфигурация</w:t>
      </w:r>
      <w:r w:rsidRPr="0079646C">
        <w:rPr>
          <w:rFonts w:ascii="Times New Roman" w:hAnsi="Times New Roman" w:cs="Times New Roman"/>
          <w:sz w:val="28"/>
          <w:szCs w:val="28"/>
          <w:lang w:bidi="ru-RU"/>
        </w:rPr>
        <w:t xml:space="preserve"> </w:t>
      </w:r>
      <w:r>
        <w:rPr>
          <w:rFonts w:ascii="Times New Roman" w:hAnsi="Times New Roman" w:cs="Times New Roman"/>
          <w:sz w:val="28"/>
          <w:szCs w:val="28"/>
          <w:lang w:bidi="ru-RU"/>
        </w:rPr>
        <w:t>«</w:t>
      </w:r>
      <w:r w:rsidRPr="0079646C">
        <w:rPr>
          <w:rFonts w:ascii="Times New Roman" w:hAnsi="Times New Roman" w:cs="Times New Roman"/>
          <w:sz w:val="28"/>
          <w:szCs w:val="28"/>
          <w:lang w:bidi="ru-RU"/>
        </w:rPr>
        <w:t>Медицина. Диетическое питание</w:t>
      </w:r>
      <w:r>
        <w:rPr>
          <w:rFonts w:ascii="Times New Roman" w:hAnsi="Times New Roman" w:cs="Times New Roman"/>
          <w:sz w:val="28"/>
          <w:szCs w:val="28"/>
          <w:lang w:bidi="ru-RU"/>
        </w:rPr>
        <w:t>» осуществляется не реже одного раза в месяц.</w:t>
      </w:r>
    </w:p>
    <w:p w14:paraId="29F9C128" w14:textId="77777777" w:rsidR="008C12C9" w:rsidRPr="00F62D3C" w:rsidRDefault="008C12C9" w:rsidP="003C731D">
      <w:pPr>
        <w:autoSpaceDE w:val="0"/>
        <w:autoSpaceDN w:val="0"/>
        <w:adjustRightInd w:val="0"/>
        <w:jc w:val="both"/>
        <w:outlineLvl w:val="2"/>
        <w:rPr>
          <w:rFonts w:ascii="Times New Roman" w:hAnsi="Times New Roman" w:cs="Times New Roman"/>
          <w:sz w:val="28"/>
          <w:szCs w:val="28"/>
        </w:rPr>
      </w:pPr>
    </w:p>
    <w:p w14:paraId="6D73EABA" w14:textId="77777777" w:rsidR="008C12C9" w:rsidRPr="00F62D3C" w:rsidRDefault="008C12C9" w:rsidP="008C12C9">
      <w:pPr>
        <w:autoSpaceDE w:val="0"/>
        <w:autoSpaceDN w:val="0"/>
        <w:adjustRightInd w:val="0"/>
        <w:jc w:val="both"/>
        <w:outlineLvl w:val="2"/>
        <w:rPr>
          <w:rFonts w:ascii="Times New Roman" w:hAnsi="Times New Roman" w:cs="Times New Roman"/>
          <w:iCs/>
          <w:sz w:val="28"/>
          <w:szCs w:val="28"/>
        </w:rPr>
      </w:pPr>
      <w:r w:rsidRPr="00F62D3C">
        <w:rPr>
          <w:rFonts w:ascii="Times New Roman" w:hAnsi="Times New Roman" w:cs="Times New Roman"/>
          <w:iCs/>
          <w:sz w:val="28"/>
          <w:szCs w:val="28"/>
        </w:rPr>
        <w:t xml:space="preserve">6. В случае обнаружения пропажи или уничтожения первичных документов сотрудникам </w:t>
      </w:r>
      <w:r w:rsidR="00532E56">
        <w:rPr>
          <w:rFonts w:ascii="Times New Roman" w:hAnsi="Times New Roman" w:cs="Times New Roman"/>
          <w:iCs/>
          <w:sz w:val="28"/>
          <w:szCs w:val="28"/>
        </w:rPr>
        <w:t xml:space="preserve">учреждения </w:t>
      </w:r>
      <w:r w:rsidRPr="00F62D3C">
        <w:rPr>
          <w:rFonts w:ascii="Times New Roman" w:hAnsi="Times New Roman" w:cs="Times New Roman"/>
          <w:iCs/>
          <w:sz w:val="28"/>
          <w:szCs w:val="28"/>
        </w:rPr>
        <w:t xml:space="preserve">следует незамедлительно сообщить об этом руководителю учреждения с кратким изложением обстоятельств </w:t>
      </w:r>
      <w:r w:rsidR="005E25C0">
        <w:rPr>
          <w:rFonts w:ascii="Times New Roman" w:hAnsi="Times New Roman" w:cs="Times New Roman"/>
          <w:iCs/>
          <w:sz w:val="28"/>
          <w:szCs w:val="28"/>
        </w:rPr>
        <w:br/>
      </w:r>
      <w:r w:rsidRPr="00F62D3C">
        <w:rPr>
          <w:rFonts w:ascii="Times New Roman" w:hAnsi="Times New Roman" w:cs="Times New Roman"/>
          <w:iCs/>
          <w:sz w:val="28"/>
          <w:szCs w:val="28"/>
        </w:rPr>
        <w:t>в письменном виде</w:t>
      </w:r>
      <w:r>
        <w:rPr>
          <w:rFonts w:ascii="Times New Roman" w:hAnsi="Times New Roman" w:cs="Times New Roman"/>
          <w:iCs/>
          <w:sz w:val="28"/>
          <w:szCs w:val="28"/>
        </w:rPr>
        <w:t xml:space="preserve"> </w:t>
      </w:r>
      <w:r w:rsidRPr="00F62D3C">
        <w:rPr>
          <w:rFonts w:ascii="Times New Roman" w:hAnsi="Times New Roman" w:cs="Times New Roman"/>
          <w:iCs/>
          <w:sz w:val="28"/>
          <w:szCs w:val="28"/>
        </w:rPr>
        <w:t>в служебной записке в течение одного рабочего дня.</w:t>
      </w:r>
    </w:p>
    <w:p w14:paraId="1300E18D"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iCs/>
          <w:sz w:val="28"/>
          <w:szCs w:val="28"/>
        </w:rPr>
        <w:t xml:space="preserve">Расследование причин такого происшествия осуществляется комиссией </w:t>
      </w:r>
      <w:r w:rsidRPr="00F62D3C">
        <w:rPr>
          <w:rFonts w:ascii="Times New Roman" w:hAnsi="Times New Roman" w:cs="Times New Roman"/>
          <w:iCs/>
          <w:sz w:val="28"/>
          <w:szCs w:val="28"/>
        </w:rPr>
        <w:br/>
        <w:t xml:space="preserve">в сроки, утвержденные приказом руководителя </w:t>
      </w:r>
      <w:r w:rsidR="00532E56">
        <w:rPr>
          <w:rFonts w:ascii="Times New Roman" w:hAnsi="Times New Roman" w:cs="Times New Roman"/>
          <w:iCs/>
          <w:sz w:val="28"/>
          <w:szCs w:val="28"/>
        </w:rPr>
        <w:t>учреждения</w:t>
      </w:r>
      <w:r w:rsidRPr="00F62D3C">
        <w:rPr>
          <w:rFonts w:ascii="Times New Roman" w:hAnsi="Times New Roman" w:cs="Times New Roman"/>
          <w:iCs/>
          <w:sz w:val="28"/>
          <w:szCs w:val="28"/>
        </w:rPr>
        <w:t xml:space="preserve">. </w:t>
      </w:r>
      <w:r w:rsidRPr="00F62D3C">
        <w:rPr>
          <w:rFonts w:ascii="Times New Roman" w:hAnsi="Times New Roman" w:cs="Times New Roman"/>
          <w:sz w:val="28"/>
          <w:szCs w:val="28"/>
        </w:rPr>
        <w:t xml:space="preserve">Результаты работы комиссии оформляются актом, который утверждает руководитель. При необходимости для участия в работе комиссии привлекаются представители следственных органов, охраны, государственного пожарного </w:t>
      </w:r>
      <w:r w:rsidRPr="00F62D3C">
        <w:rPr>
          <w:rFonts w:ascii="Times New Roman" w:hAnsi="Times New Roman" w:cs="Times New Roman"/>
          <w:sz w:val="28"/>
          <w:szCs w:val="28"/>
        </w:rPr>
        <w:lastRenderedPageBreak/>
        <w:t>надзора и др. Акт подшивается в папку (дело) Журнала по прочим операциям.</w:t>
      </w:r>
    </w:p>
    <w:p w14:paraId="23D99AFE"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p>
    <w:p w14:paraId="6E1BC1A9" w14:textId="77777777" w:rsidR="008C12C9" w:rsidRPr="00F62D3C" w:rsidRDefault="008C12C9" w:rsidP="008C12C9">
      <w:pPr>
        <w:autoSpaceDE w:val="0"/>
        <w:autoSpaceDN w:val="0"/>
        <w:adjustRightInd w:val="0"/>
        <w:jc w:val="both"/>
        <w:outlineLvl w:val="2"/>
        <w:rPr>
          <w:rFonts w:ascii="Times New Roman" w:hAnsi="Times New Roman" w:cs="Times New Roman"/>
          <w:sz w:val="28"/>
          <w:szCs w:val="28"/>
        </w:rPr>
      </w:pPr>
      <w:r w:rsidRPr="00F62D3C">
        <w:rPr>
          <w:rFonts w:ascii="Times New Roman" w:hAnsi="Times New Roman" w:cs="Times New Roman"/>
          <w:sz w:val="28"/>
          <w:szCs w:val="28"/>
        </w:rPr>
        <w:t>7. В первичных (сводных) учетных документах подчистки и неоговоренные исправления не допускаются.</w:t>
      </w:r>
    </w:p>
    <w:p w14:paraId="39E163DC"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Если в первичном документе, заполненном вручную, допущена ошибка, она исправляется путем зачеркивания одной чертой неправильного текста или суммы и над зачеркнутым исправленным текстом или суммой делается правильная надпись. Зачеркивание производится так, чтобы можно было прочитать исправленное. Исправление ошибки в первичном документе должно быть оговорено надписью: «Исправлено» или «Исправленному верить» и подтверждено подписями лиц, подписавших документ, с указанием даты исправления. Недопустимо применять корректирующую жидкость («штрих») для закрашивания ошибочного текста (сумм) в первичных учетных документах. Внесение исправлений в кассовые и банковские документы не допускается.</w:t>
      </w:r>
    </w:p>
    <w:p w14:paraId="16C0C551" w14:textId="77777777" w:rsidR="008C12C9" w:rsidRPr="00F62D3C" w:rsidRDefault="008C12C9" w:rsidP="008C12C9">
      <w:pPr>
        <w:autoSpaceDE w:val="0"/>
        <w:autoSpaceDN w:val="0"/>
        <w:adjustRightInd w:val="0"/>
        <w:ind w:firstLine="567"/>
        <w:jc w:val="both"/>
        <w:outlineLvl w:val="2"/>
        <w:rPr>
          <w:rFonts w:ascii="Times New Roman" w:hAnsi="Times New Roman" w:cs="Times New Roman"/>
          <w:sz w:val="28"/>
          <w:szCs w:val="28"/>
        </w:rPr>
      </w:pPr>
      <w:r w:rsidRPr="00F62D3C">
        <w:rPr>
          <w:rFonts w:ascii="Times New Roman" w:hAnsi="Times New Roman" w:cs="Times New Roman"/>
          <w:sz w:val="28"/>
          <w:szCs w:val="28"/>
        </w:rPr>
        <w:t>Исправление ошибки в регистре бюджетного учета должно быть обосновано и подтверждено подписью лица, осуществившего внесение исправления. Обязательным является указание даты исправления.</w:t>
      </w:r>
    </w:p>
    <w:p w14:paraId="7C5E7875" w14:textId="0E2E2EBA"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 xml:space="preserve">Если ошибка за отчетный период обнаружена до момента представления баланса и не требует изменения данных в журналах операций, исправление вносится путем зачеркивания неправильных сумм и </w:t>
      </w:r>
      <w:r w:rsidR="00005D53" w:rsidRPr="00F62D3C">
        <w:rPr>
          <w:rFonts w:ascii="Times New Roman" w:hAnsi="Times New Roman" w:cs="Times New Roman"/>
          <w:sz w:val="28"/>
          <w:szCs w:val="28"/>
        </w:rPr>
        <w:t>текста,</w:t>
      </w:r>
      <w:r w:rsidRPr="00F62D3C">
        <w:rPr>
          <w:rFonts w:ascii="Times New Roman" w:hAnsi="Times New Roman" w:cs="Times New Roman"/>
          <w:sz w:val="28"/>
          <w:szCs w:val="28"/>
        </w:rPr>
        <w:t xml:space="preserve"> и написания </w:t>
      </w:r>
      <w:r w:rsidRPr="00F62D3C">
        <w:rPr>
          <w:rFonts w:ascii="Times New Roman" w:hAnsi="Times New Roman" w:cs="Times New Roman"/>
          <w:sz w:val="28"/>
          <w:szCs w:val="28"/>
        </w:rPr>
        <w:br/>
        <w:t>над зачеркнутым правильного текста и суммы. При этом необходимо, чтобы можно было прочитать зачеркнутое. Одновременно в регистре бюджетного учета, в котором производится исправление ошибки, на полях против соответствующей строки за подписью главного бухгалтера делается надпись «Исправлено». Недопустимо применять корректирующую жидкость («штрих») для закрашивания ошибочного текста (сумм) в регистрах бухгалтерского учета.</w:t>
      </w:r>
    </w:p>
    <w:p w14:paraId="4F401E02"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 xml:space="preserve">Ошибочная запись, обнаруженная до момента представления баланса </w:t>
      </w:r>
      <w:r w:rsidRPr="00F62D3C">
        <w:rPr>
          <w:rFonts w:ascii="Times New Roman" w:hAnsi="Times New Roman" w:cs="Times New Roman"/>
          <w:sz w:val="28"/>
          <w:szCs w:val="28"/>
        </w:rPr>
        <w:br/>
        <w:t>и требующая изменений в журнале операций, в зависимости от ее характера оформляется по способу «Красное сторно» или дополнительной бюджетной записью последним днем отчетного периода.</w:t>
      </w:r>
    </w:p>
    <w:p w14:paraId="69CC1627"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 xml:space="preserve">В случае, если ошибка обнаружена в регистрах бюджетного учета </w:t>
      </w:r>
      <w:r w:rsidRPr="00F62D3C">
        <w:rPr>
          <w:rFonts w:ascii="Times New Roman" w:hAnsi="Times New Roman" w:cs="Times New Roman"/>
          <w:sz w:val="28"/>
          <w:szCs w:val="28"/>
        </w:rPr>
        <w:br/>
        <w:t xml:space="preserve">за отчетный период после составления баланса, исправление производится </w:t>
      </w:r>
      <w:r w:rsidRPr="00F62D3C">
        <w:rPr>
          <w:rFonts w:ascii="Times New Roman" w:hAnsi="Times New Roman" w:cs="Times New Roman"/>
          <w:sz w:val="28"/>
          <w:szCs w:val="28"/>
        </w:rPr>
        <w:br/>
        <w:t xml:space="preserve">по способу «Красное сторно» или дополнительной бюджетной записью </w:t>
      </w:r>
      <w:r>
        <w:rPr>
          <w:rFonts w:ascii="Times New Roman" w:hAnsi="Times New Roman" w:cs="Times New Roman"/>
          <w:sz w:val="28"/>
          <w:szCs w:val="28"/>
        </w:rPr>
        <w:br/>
      </w:r>
      <w:r w:rsidRPr="00F62D3C">
        <w:rPr>
          <w:rFonts w:ascii="Times New Roman" w:hAnsi="Times New Roman" w:cs="Times New Roman"/>
          <w:sz w:val="28"/>
          <w:szCs w:val="28"/>
        </w:rPr>
        <w:t>в день обнаружения ошибки.</w:t>
      </w:r>
    </w:p>
    <w:p w14:paraId="557AD7CB"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 xml:space="preserve">Дополнительные бюджетные записи по исправлению ошибок, а также исправления способом «Красное сторно» оформляются Справкой </w:t>
      </w:r>
      <w:r>
        <w:rPr>
          <w:rFonts w:ascii="Times New Roman" w:hAnsi="Times New Roman" w:cs="Times New Roman"/>
          <w:sz w:val="28"/>
          <w:szCs w:val="28"/>
        </w:rPr>
        <w:br/>
      </w:r>
      <w:r w:rsidRPr="00F62D3C">
        <w:rPr>
          <w:rFonts w:ascii="Times New Roman" w:hAnsi="Times New Roman" w:cs="Times New Roman"/>
          <w:sz w:val="28"/>
          <w:szCs w:val="28"/>
        </w:rPr>
        <w:t>(ф. 0504833), в которой делается ссылка на номер и дату исправляемого журнала операций, документа, обоснование внесения исправления.</w:t>
      </w:r>
    </w:p>
    <w:p w14:paraId="64B569B9"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Исправления вносятся с учетом следующих положений:</w:t>
      </w:r>
    </w:p>
    <w:p w14:paraId="1EA5DC63"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 xml:space="preserve">- ошибка отчетного периода, выявленная в ходе внутреннего контроля, после даты подписания бухгалтерской отчетности, но до предельной даты ее представления, исправляется путем отражения записей по счетам </w:t>
      </w:r>
      <w:r>
        <w:rPr>
          <w:rFonts w:ascii="Times New Roman" w:hAnsi="Times New Roman" w:cs="Times New Roman"/>
          <w:sz w:val="28"/>
          <w:szCs w:val="28"/>
        </w:rPr>
        <w:lastRenderedPageBreak/>
        <w:t>бухгалтерского учета на последнюю отчетную дату отчетного периода дополнительной бухгалтерской записью или способом «красное сторно»;</w:t>
      </w:r>
    </w:p>
    <w:p w14:paraId="5C04974F"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 ошибка отчетного периода, выявленная после даты утверждения бухгалтерской отчетности, исправляется по решению уполномоченного органа, исходя из существенности ошибки в периоде, в котором ошибка обнаружена.</w:t>
      </w:r>
    </w:p>
    <w:p w14:paraId="372D8745"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Ошибки, допущенные в прошлых годах, отражаются на счетах бухгалтерского учета обособленно – с указанием субконто «Исправление ошибок прошлых лет».</w:t>
      </w:r>
    </w:p>
    <w:p w14:paraId="68AB262D"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 xml:space="preserve">Не принимаются к учету первичные учетные документы, оформленные по не имевшим место фактам хозяйственной жизни, в том числе, лежащим </w:t>
      </w:r>
      <w:r w:rsidR="005E25C0">
        <w:rPr>
          <w:rFonts w:ascii="Times New Roman" w:hAnsi="Times New Roman" w:cs="Times New Roman"/>
          <w:sz w:val="28"/>
          <w:szCs w:val="28"/>
        </w:rPr>
        <w:br/>
      </w:r>
      <w:r>
        <w:rPr>
          <w:rFonts w:ascii="Times New Roman" w:hAnsi="Times New Roman" w:cs="Times New Roman"/>
          <w:sz w:val="28"/>
          <w:szCs w:val="28"/>
        </w:rPr>
        <w:t>в основе мнимых и притворных сделок.</w:t>
      </w:r>
    </w:p>
    <w:p w14:paraId="08E46A76"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Лицо, на которое возложено ведение бухгалтерского учета, не несет ответственность за соответствие составленных другими лицами первичных учетных документов по свершившимся фактам хозяйственной жизни.</w:t>
      </w:r>
    </w:p>
    <w:p w14:paraId="3DD4E9BD"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p>
    <w:p w14:paraId="2C17CC55" w14:textId="3A16A1DD" w:rsidR="008C12C9" w:rsidRDefault="008C12C9" w:rsidP="008C12C9">
      <w:pPr>
        <w:autoSpaceDE w:val="0"/>
        <w:autoSpaceDN w:val="0"/>
        <w:adjustRightInd w:val="0"/>
        <w:ind w:firstLine="567"/>
        <w:jc w:val="both"/>
        <w:outlineLvl w:val="2"/>
        <w:rPr>
          <w:rFonts w:ascii="Times New Roman" w:hAnsi="Times New Roman" w:cs="Times New Roman"/>
          <w:sz w:val="28"/>
          <w:szCs w:val="28"/>
        </w:rPr>
      </w:pPr>
      <w:r w:rsidRPr="00F62D3C">
        <w:rPr>
          <w:rFonts w:ascii="Times New Roman" w:hAnsi="Times New Roman" w:cs="Times New Roman"/>
          <w:sz w:val="28"/>
          <w:szCs w:val="28"/>
        </w:rPr>
        <w:t xml:space="preserve">8. Данные проверенных и принятых к учету первичных учетных документов систематизируются в хронологическом порядке и отражаются накопительным способом в журналах операций.  Журналы операций ведутся в соответствии с перечнем регистров бухучета получателя бюджетных средств. Журналам операций по учету исполнения бюджетной сметы присваиваются номера согласно </w:t>
      </w:r>
      <w:r w:rsidRPr="008700AC">
        <w:rPr>
          <w:rFonts w:ascii="Times New Roman" w:hAnsi="Times New Roman" w:cs="Times New Roman"/>
          <w:b/>
          <w:iCs/>
          <w:sz w:val="28"/>
          <w:szCs w:val="28"/>
        </w:rPr>
        <w:t>Приложению</w:t>
      </w:r>
      <w:r w:rsidR="00446018">
        <w:rPr>
          <w:rFonts w:ascii="Times New Roman" w:hAnsi="Times New Roman" w:cs="Times New Roman"/>
          <w:b/>
          <w:iCs/>
          <w:sz w:val="28"/>
          <w:szCs w:val="28"/>
        </w:rPr>
        <w:t xml:space="preserve"> </w:t>
      </w:r>
      <w:r w:rsidRPr="008700AC">
        <w:rPr>
          <w:rFonts w:ascii="Times New Roman" w:hAnsi="Times New Roman" w:cs="Times New Roman"/>
          <w:b/>
          <w:iCs/>
          <w:sz w:val="28"/>
          <w:szCs w:val="28"/>
        </w:rPr>
        <w:t>4</w:t>
      </w:r>
      <w:r w:rsidRPr="008700AC">
        <w:rPr>
          <w:rFonts w:ascii="Times New Roman" w:hAnsi="Times New Roman" w:cs="Times New Roman"/>
          <w:iCs/>
          <w:sz w:val="28"/>
          <w:szCs w:val="28"/>
        </w:rPr>
        <w:t>.</w:t>
      </w:r>
      <w:r w:rsidRPr="00F62D3C">
        <w:rPr>
          <w:rFonts w:ascii="Times New Roman" w:hAnsi="Times New Roman" w:cs="Times New Roman"/>
          <w:sz w:val="28"/>
          <w:szCs w:val="28"/>
        </w:rPr>
        <w:t xml:space="preserve"> Записи в журналы операций осуществляются в соответствии с типовой корреспонденцией счетов б</w:t>
      </w:r>
      <w:r>
        <w:rPr>
          <w:rFonts w:ascii="Times New Roman" w:hAnsi="Times New Roman" w:cs="Times New Roman"/>
          <w:sz w:val="28"/>
          <w:szCs w:val="28"/>
        </w:rPr>
        <w:t>ухгалтерск</w:t>
      </w:r>
      <w:r w:rsidRPr="00F62D3C">
        <w:rPr>
          <w:rFonts w:ascii="Times New Roman" w:hAnsi="Times New Roman" w:cs="Times New Roman"/>
          <w:sz w:val="28"/>
          <w:szCs w:val="28"/>
        </w:rPr>
        <w:t xml:space="preserve">ого учета, приведенной в </w:t>
      </w:r>
      <w:hyperlink r:id="rId7" w:anchor="/document/99/902250003/XA00M2O2MP/" w:history="1">
        <w:r w:rsidRPr="00F62D3C">
          <w:rPr>
            <w:rFonts w:ascii="Times New Roman" w:hAnsi="Times New Roman" w:cs="Times New Roman"/>
            <w:sz w:val="28"/>
            <w:szCs w:val="28"/>
          </w:rPr>
          <w:t xml:space="preserve">Инструкции № </w:t>
        </w:r>
        <w:r>
          <w:rPr>
            <w:rFonts w:ascii="Times New Roman" w:hAnsi="Times New Roman" w:cs="Times New Roman"/>
            <w:sz w:val="28"/>
            <w:szCs w:val="28"/>
          </w:rPr>
          <w:t>174</w:t>
        </w:r>
        <w:r w:rsidRPr="00F62D3C">
          <w:rPr>
            <w:rFonts w:ascii="Times New Roman" w:hAnsi="Times New Roman" w:cs="Times New Roman"/>
            <w:sz w:val="28"/>
            <w:szCs w:val="28"/>
          </w:rPr>
          <w:t>н</w:t>
        </w:r>
      </w:hyperlink>
      <w:r w:rsidR="00F12C42">
        <w:rPr>
          <w:rFonts w:ascii="Times New Roman" w:hAnsi="Times New Roman" w:cs="Times New Roman"/>
          <w:sz w:val="28"/>
          <w:szCs w:val="28"/>
        </w:rPr>
        <w:t>.</w:t>
      </w:r>
    </w:p>
    <w:p w14:paraId="28069619" w14:textId="77777777" w:rsidR="008C12C9" w:rsidRDefault="008C12C9" w:rsidP="008C12C9">
      <w:pPr>
        <w:autoSpaceDE w:val="0"/>
        <w:autoSpaceDN w:val="0"/>
        <w:adjustRightInd w:val="0"/>
        <w:ind w:firstLine="567"/>
        <w:jc w:val="both"/>
        <w:outlineLvl w:val="2"/>
        <w:rPr>
          <w:rFonts w:ascii="Times New Roman" w:hAnsi="Times New Roman" w:cs="Times New Roman"/>
          <w:sz w:val="28"/>
          <w:szCs w:val="28"/>
        </w:rPr>
      </w:pPr>
      <w:r w:rsidRPr="00F62D3C">
        <w:rPr>
          <w:rFonts w:ascii="Times New Roman" w:hAnsi="Times New Roman" w:cs="Times New Roman"/>
          <w:sz w:val="28"/>
          <w:szCs w:val="28"/>
        </w:rPr>
        <w:t>Записи в журналы операций производятся по мере совершения операций, но не позднее следующего дня после получения первичного (сводного) учетного документа.</w:t>
      </w:r>
    </w:p>
    <w:p w14:paraId="1FB8FFEC" w14:textId="77777777" w:rsidR="008C12C9" w:rsidRPr="00F62D3C" w:rsidRDefault="008C12C9" w:rsidP="008C12C9">
      <w:pPr>
        <w:autoSpaceDE w:val="0"/>
        <w:autoSpaceDN w:val="0"/>
        <w:adjustRightInd w:val="0"/>
        <w:ind w:firstLine="567"/>
        <w:jc w:val="both"/>
        <w:outlineLvl w:val="2"/>
        <w:rPr>
          <w:rFonts w:ascii="Times New Roman" w:hAnsi="Times New Roman" w:cs="Times New Roman"/>
          <w:sz w:val="28"/>
          <w:szCs w:val="28"/>
        </w:rPr>
      </w:pPr>
      <w:r>
        <w:rPr>
          <w:rFonts w:ascii="Times New Roman" w:hAnsi="Times New Roman" w:cs="Times New Roman"/>
          <w:sz w:val="28"/>
          <w:szCs w:val="28"/>
        </w:rPr>
        <w:t>Журналы операций формируются отдельно друг от друга ежемесячно,</w:t>
      </w:r>
      <w:r w:rsidRPr="00F62D3C">
        <w:rPr>
          <w:rFonts w:ascii="Times New Roman" w:hAnsi="Times New Roman" w:cs="Times New Roman"/>
          <w:sz w:val="28"/>
          <w:szCs w:val="28"/>
        </w:rPr>
        <w:t xml:space="preserve"> распечатываются, подшиваются в отдельные папки в хронологическом порядке и подписываются должностным лицом, ответственным за его формирование и главным бухгалтером. </w:t>
      </w:r>
    </w:p>
    <w:p w14:paraId="173EB51D" w14:textId="77777777" w:rsidR="008C12C9" w:rsidRDefault="008C12C9" w:rsidP="005E25C0">
      <w:pPr>
        <w:autoSpaceDE w:val="0"/>
        <w:autoSpaceDN w:val="0"/>
        <w:adjustRightInd w:val="0"/>
        <w:ind w:firstLine="567"/>
        <w:jc w:val="both"/>
        <w:outlineLvl w:val="2"/>
        <w:rPr>
          <w:rFonts w:ascii="Times New Roman" w:hAnsi="Times New Roman" w:cs="Times New Roman"/>
          <w:color w:val="000000"/>
          <w:sz w:val="28"/>
          <w:szCs w:val="28"/>
          <w:shd w:val="clear" w:color="auto" w:fill="FFFFFF"/>
        </w:rPr>
      </w:pPr>
      <w:r w:rsidRPr="00F62D3C">
        <w:rPr>
          <w:rFonts w:ascii="Times New Roman" w:hAnsi="Times New Roman" w:cs="Times New Roman"/>
          <w:sz w:val="28"/>
          <w:szCs w:val="28"/>
        </w:rPr>
        <w:t>Основание: п.19 Инструкции № 157н, п.33 Стандарта «</w:t>
      </w:r>
      <w:r w:rsidRPr="00F62D3C">
        <w:rPr>
          <w:rFonts w:ascii="Times New Roman" w:hAnsi="Times New Roman" w:cs="Times New Roman"/>
          <w:color w:val="000000"/>
          <w:sz w:val="28"/>
          <w:szCs w:val="28"/>
          <w:shd w:val="clear" w:color="auto" w:fill="FFFFFF"/>
        </w:rPr>
        <w:t>Концептуальные основы бухучета и отчетности».</w:t>
      </w:r>
    </w:p>
    <w:p w14:paraId="5BB6CBBC" w14:textId="77777777" w:rsidR="00D37F0B" w:rsidRPr="00D37F0B" w:rsidRDefault="00D37F0B" w:rsidP="00D37F0B">
      <w:pPr>
        <w:widowControl w:val="0"/>
        <w:autoSpaceDE w:val="0"/>
        <w:autoSpaceDN w:val="0"/>
        <w:ind w:firstLine="540"/>
        <w:jc w:val="both"/>
        <w:rPr>
          <w:rFonts w:ascii="Times New Roman" w:hAnsi="Times New Roman" w:cs="Times New Roman"/>
          <w:sz w:val="28"/>
          <w:szCs w:val="28"/>
        </w:rPr>
      </w:pPr>
      <w:r w:rsidRPr="00D37F0B">
        <w:rPr>
          <w:rFonts w:ascii="Times New Roman" w:hAnsi="Times New Roman" w:cs="Times New Roman"/>
          <w:sz w:val="28"/>
          <w:szCs w:val="28"/>
        </w:rPr>
        <w:t>Журнал операций по исправлению ошибок прошлых лет формируется для отражения бухгалтерских записей, произведенных по исправлению ошибок прошлых лет.</w:t>
      </w:r>
    </w:p>
    <w:p w14:paraId="0EB2DFF7" w14:textId="77777777" w:rsidR="00D37F0B" w:rsidRPr="00D37F0B" w:rsidRDefault="00D37F0B" w:rsidP="00D37F0B">
      <w:pPr>
        <w:widowControl w:val="0"/>
        <w:autoSpaceDE w:val="0"/>
        <w:autoSpaceDN w:val="0"/>
        <w:ind w:firstLine="540"/>
        <w:jc w:val="both"/>
        <w:rPr>
          <w:rFonts w:ascii="Times New Roman" w:hAnsi="Times New Roman" w:cs="Times New Roman"/>
          <w:sz w:val="28"/>
          <w:szCs w:val="28"/>
        </w:rPr>
      </w:pPr>
      <w:r w:rsidRPr="00D37F0B">
        <w:rPr>
          <w:rFonts w:ascii="Times New Roman" w:hAnsi="Times New Roman" w:cs="Times New Roman"/>
          <w:sz w:val="28"/>
          <w:szCs w:val="28"/>
        </w:rPr>
        <w:t>Записи в Журнал операций по исправлению ошибок прошлых лет отражаются на основании операций, отраженных на обособленных счетах бюджетного (бухгалтерского) учета, предусмотренных для отражения операций по исправлению ошибок прошлых лет, оформленных Бухгалтерской справкой (ф. 0504833).</w:t>
      </w:r>
    </w:p>
    <w:p w14:paraId="7F46B316" w14:textId="77777777" w:rsidR="00D37F0B" w:rsidRPr="00D37F0B" w:rsidRDefault="00D37F0B" w:rsidP="00D37F0B">
      <w:pPr>
        <w:widowControl w:val="0"/>
        <w:autoSpaceDE w:val="0"/>
        <w:autoSpaceDN w:val="0"/>
        <w:ind w:firstLine="540"/>
        <w:jc w:val="both"/>
        <w:rPr>
          <w:rFonts w:ascii="Times New Roman" w:hAnsi="Times New Roman" w:cs="Times New Roman"/>
          <w:sz w:val="28"/>
          <w:szCs w:val="28"/>
        </w:rPr>
      </w:pPr>
      <w:r w:rsidRPr="00D37F0B">
        <w:rPr>
          <w:rFonts w:ascii="Times New Roman" w:hAnsi="Times New Roman" w:cs="Times New Roman"/>
          <w:sz w:val="28"/>
          <w:szCs w:val="28"/>
        </w:rPr>
        <w:t xml:space="preserve">Обороты по операциям, отраженным в Журнале операций по исправлению ошибок прошлых лет, переносятся в Главную книгу (ф. 0504072), но не учитываются при формировании показателей бухгалтерской (финансовой) отчетности, отражающих расходы, доходы отчетного </w:t>
      </w:r>
      <w:r w:rsidRPr="00D37F0B">
        <w:rPr>
          <w:rFonts w:ascii="Times New Roman" w:hAnsi="Times New Roman" w:cs="Times New Roman"/>
          <w:sz w:val="28"/>
          <w:szCs w:val="28"/>
        </w:rPr>
        <w:lastRenderedPageBreak/>
        <w:t>финансового периода, а также показатели изменений (увеличение, уменьшение) активов, обязательств, иных объектов бухгалтерского учета.</w:t>
      </w:r>
    </w:p>
    <w:p w14:paraId="56514136" w14:textId="77777777" w:rsidR="00D37F0B" w:rsidRPr="00D37F0B" w:rsidRDefault="00D37F0B" w:rsidP="00D37F0B">
      <w:pPr>
        <w:widowControl w:val="0"/>
        <w:autoSpaceDE w:val="0"/>
        <w:autoSpaceDN w:val="0"/>
        <w:ind w:firstLine="540"/>
        <w:jc w:val="both"/>
        <w:rPr>
          <w:rFonts w:ascii="Times New Roman" w:hAnsi="Times New Roman" w:cs="Times New Roman"/>
          <w:sz w:val="28"/>
          <w:szCs w:val="28"/>
        </w:rPr>
      </w:pPr>
      <w:r w:rsidRPr="00D37F0B">
        <w:rPr>
          <w:rFonts w:ascii="Times New Roman" w:hAnsi="Times New Roman" w:cs="Times New Roman"/>
          <w:sz w:val="28"/>
          <w:szCs w:val="28"/>
        </w:rPr>
        <w:t>Журнал операций межотчетного периода применяется при отражении бухгалтерских записей по изменению показателей на счетах бухгалтерского учета, сформированных по состоянию на первое января года, следующего за отчетным финансовым годом, по данным регистров бухгалтерского учета за отчетный финансовый год (далее - исходящие остатки по счетам учета) в целях формирования показателей на счетах бухгалтерского учета по состоянию на первое января текущего финансового года (далее - входящие остатки по счетам учета), обусловленных переоценкой, проводимой в случаях, установленных законодательством Российской Федерации, изданием и (или) изменением нормативных правовых актов, регулирующих ведение бухгалтерского учета и составление бухгалтерской (финансовой) отчетности (в случаях ретроспективного применения измененной учетной политики), внедрением федеральных стандартов бухгалтерского учета государственных финансов, а также переносом исходящих остатков по счетам учета на соответствующие счета, содержащие код бюджетной классификации, применяемый начиная с текущего финансового года, в том числе в связи с реорганизацией субъекта учета (далее - операции межотчетного периода).</w:t>
      </w:r>
    </w:p>
    <w:p w14:paraId="063F95F4" w14:textId="77777777" w:rsidR="00D37F0B" w:rsidRPr="00D37F0B" w:rsidRDefault="00D37F0B" w:rsidP="00D37F0B">
      <w:pPr>
        <w:widowControl w:val="0"/>
        <w:autoSpaceDE w:val="0"/>
        <w:autoSpaceDN w:val="0"/>
        <w:ind w:firstLine="540"/>
        <w:jc w:val="both"/>
        <w:rPr>
          <w:rFonts w:ascii="Times New Roman" w:hAnsi="Times New Roman" w:cs="Times New Roman"/>
          <w:sz w:val="28"/>
          <w:szCs w:val="28"/>
        </w:rPr>
      </w:pPr>
      <w:r w:rsidRPr="00D37F0B">
        <w:rPr>
          <w:rFonts w:ascii="Times New Roman" w:hAnsi="Times New Roman" w:cs="Times New Roman"/>
          <w:sz w:val="28"/>
          <w:szCs w:val="28"/>
        </w:rPr>
        <w:t>Записи в Журнале операций межотчетного периода формируются на основании Бухгалтерских справок (ф. 0504833), содержащих операции межотчетного периода, отражающих изменения в денежном измерении на финансовый результат прошлых отчетных периодов.</w:t>
      </w:r>
    </w:p>
    <w:p w14:paraId="5068633E" w14:textId="77777777" w:rsidR="00D37F0B" w:rsidRPr="00D37F0B" w:rsidRDefault="00D37F0B" w:rsidP="00D37F0B">
      <w:pPr>
        <w:widowControl w:val="0"/>
        <w:autoSpaceDE w:val="0"/>
        <w:autoSpaceDN w:val="0"/>
        <w:ind w:firstLine="540"/>
        <w:jc w:val="both"/>
        <w:rPr>
          <w:rFonts w:ascii="Times New Roman" w:hAnsi="Times New Roman" w:cs="Times New Roman"/>
          <w:sz w:val="28"/>
          <w:szCs w:val="28"/>
        </w:rPr>
      </w:pPr>
      <w:r w:rsidRPr="00D37F0B">
        <w:rPr>
          <w:rFonts w:ascii="Times New Roman" w:hAnsi="Times New Roman" w:cs="Times New Roman"/>
          <w:sz w:val="28"/>
          <w:szCs w:val="28"/>
        </w:rPr>
        <w:t>Операции межотчетного периода отражаются в Журнале операций межотчетного периода после отражения операций по завершению года таким образом, чтобы обеспечить формирование данных бухгалтерской (финансовой) отчетности на начало текущего финансового года без включения показателей изменений объектов бухгалтерского учета в данные бухгалтерской (финансовой) отчетности как текущего финансового года, так и отчетного финансового года.</w:t>
      </w:r>
    </w:p>
    <w:p w14:paraId="4FB424CE" w14:textId="77777777" w:rsidR="00D37F0B" w:rsidRPr="00D37F0B" w:rsidRDefault="00D37F0B" w:rsidP="00D37F0B">
      <w:pPr>
        <w:autoSpaceDE w:val="0"/>
        <w:autoSpaceDN w:val="0"/>
        <w:adjustRightInd w:val="0"/>
        <w:ind w:firstLine="567"/>
        <w:jc w:val="both"/>
        <w:outlineLvl w:val="2"/>
        <w:rPr>
          <w:rFonts w:ascii="Times New Roman" w:hAnsi="Times New Roman" w:cs="Times New Roman"/>
          <w:sz w:val="28"/>
          <w:szCs w:val="28"/>
        </w:rPr>
      </w:pPr>
      <w:r w:rsidRPr="00D37F0B">
        <w:rPr>
          <w:rFonts w:ascii="Times New Roman" w:eastAsiaTheme="minorHAnsi" w:hAnsi="Times New Roman" w:cs="Times New Roman"/>
          <w:sz w:val="28"/>
          <w:szCs w:val="28"/>
          <w:lang w:eastAsia="en-US"/>
        </w:rPr>
        <w:t>Обороты, отраженные в Журнале операций межотчетного периода, формируют входящие остатки по счетам учета в регистрах бухгалтерского учета, формируемых за текущий финансовых год, и не учитываются в оборотах, отражаемых в регистрах бухгалтерского учета текущего финансового года."</w:t>
      </w:r>
    </w:p>
    <w:p w14:paraId="4CF4C029"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 xml:space="preserve">На основании данных журналов операций составляется Главная книга.     Главная книга формируется ежемесячно. По завершении финансового года главная книга распечатывается, нумеруется, сшивается с указанием общего количества листов и скрепляется печатью учреждения. </w:t>
      </w:r>
    </w:p>
    <w:p w14:paraId="647CD01D"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Формирование регистров б</w:t>
      </w:r>
      <w:r>
        <w:rPr>
          <w:rFonts w:ascii="Times New Roman" w:hAnsi="Times New Roman" w:cs="Times New Roman"/>
          <w:sz w:val="28"/>
          <w:szCs w:val="28"/>
        </w:rPr>
        <w:t>ухгалтерск</w:t>
      </w:r>
      <w:r w:rsidRPr="00F62D3C">
        <w:rPr>
          <w:rFonts w:ascii="Times New Roman" w:hAnsi="Times New Roman" w:cs="Times New Roman"/>
          <w:sz w:val="28"/>
          <w:szCs w:val="28"/>
        </w:rPr>
        <w:t>ого учета</w:t>
      </w:r>
      <w:r>
        <w:rPr>
          <w:rFonts w:ascii="Times New Roman" w:hAnsi="Times New Roman" w:cs="Times New Roman"/>
          <w:sz w:val="28"/>
          <w:szCs w:val="28"/>
        </w:rPr>
        <w:t xml:space="preserve"> осуществляется </w:t>
      </w:r>
      <w:r w:rsidR="005E25C0">
        <w:rPr>
          <w:rFonts w:ascii="Times New Roman" w:hAnsi="Times New Roman" w:cs="Times New Roman"/>
          <w:sz w:val="28"/>
          <w:szCs w:val="28"/>
        </w:rPr>
        <w:br/>
      </w:r>
      <w:r>
        <w:rPr>
          <w:rFonts w:ascii="Times New Roman" w:hAnsi="Times New Roman" w:cs="Times New Roman"/>
          <w:sz w:val="28"/>
          <w:szCs w:val="28"/>
        </w:rPr>
        <w:t>в следующем порядке:</w:t>
      </w:r>
    </w:p>
    <w:p w14:paraId="2348E5F8" w14:textId="720A1649"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 Журнал регистрации приходных и расходных кассовых ордеров (ф.</w:t>
      </w:r>
      <w:r w:rsidR="00D37F0B">
        <w:rPr>
          <w:rFonts w:ascii="Times New Roman" w:hAnsi="Times New Roman" w:cs="Times New Roman"/>
          <w:sz w:val="28"/>
          <w:szCs w:val="28"/>
        </w:rPr>
        <w:t>0504093</w:t>
      </w:r>
      <w:r>
        <w:rPr>
          <w:rFonts w:ascii="Times New Roman" w:hAnsi="Times New Roman" w:cs="Times New Roman"/>
          <w:sz w:val="28"/>
          <w:szCs w:val="28"/>
        </w:rPr>
        <w:t xml:space="preserve">) формируется и выводится на печать </w:t>
      </w:r>
      <w:r w:rsidR="00F12C42">
        <w:rPr>
          <w:rFonts w:ascii="Times New Roman" w:hAnsi="Times New Roman" w:cs="Times New Roman"/>
          <w:sz w:val="28"/>
          <w:szCs w:val="28"/>
        </w:rPr>
        <w:t>ежемесячно</w:t>
      </w:r>
      <w:r>
        <w:rPr>
          <w:rFonts w:ascii="Times New Roman" w:hAnsi="Times New Roman" w:cs="Times New Roman"/>
          <w:sz w:val="28"/>
          <w:szCs w:val="28"/>
        </w:rPr>
        <w:t>;</w:t>
      </w:r>
    </w:p>
    <w:p w14:paraId="3EAB111E"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lastRenderedPageBreak/>
        <w:t xml:space="preserve">- Инвентарные карточки учета нефинансовых активов (ф.0504031), инвентарные карточки группового учета нефинансовых активов (ф.0504032) формируются и выводятся на печать при принятии к учету объектов, по мере внесения изменений в учетные данные (переоценка, модернизация, реконструкция и т.д.) и при выбытии нефинансового актива. При отсутствии указанных событий – ежегодно, на последний рабочий день года </w:t>
      </w:r>
      <w:r w:rsidR="005E25C0">
        <w:rPr>
          <w:rFonts w:ascii="Times New Roman" w:hAnsi="Times New Roman" w:cs="Times New Roman"/>
          <w:sz w:val="28"/>
          <w:szCs w:val="28"/>
        </w:rPr>
        <w:br/>
      </w:r>
      <w:r>
        <w:rPr>
          <w:rFonts w:ascii="Times New Roman" w:hAnsi="Times New Roman" w:cs="Times New Roman"/>
          <w:sz w:val="28"/>
          <w:szCs w:val="28"/>
        </w:rPr>
        <w:t>со сведениями о начисленной амортизации;</w:t>
      </w:r>
    </w:p>
    <w:p w14:paraId="43BC8450" w14:textId="49F330E9"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 Опись инвентарных карточек по учету нефинансовых активов (ф.0504033), инвентарны</w:t>
      </w:r>
      <w:r w:rsidR="00F12C42">
        <w:rPr>
          <w:rFonts w:ascii="Times New Roman" w:hAnsi="Times New Roman" w:cs="Times New Roman"/>
          <w:sz w:val="28"/>
          <w:szCs w:val="28"/>
        </w:rPr>
        <w:t>е</w:t>
      </w:r>
      <w:r>
        <w:rPr>
          <w:rFonts w:ascii="Times New Roman" w:hAnsi="Times New Roman" w:cs="Times New Roman"/>
          <w:sz w:val="28"/>
          <w:szCs w:val="28"/>
        </w:rPr>
        <w:t xml:space="preserve"> списк</w:t>
      </w:r>
      <w:r w:rsidR="00F12C42">
        <w:rPr>
          <w:rFonts w:ascii="Times New Roman" w:hAnsi="Times New Roman" w:cs="Times New Roman"/>
          <w:sz w:val="28"/>
          <w:szCs w:val="28"/>
        </w:rPr>
        <w:t>и</w:t>
      </w:r>
      <w:r>
        <w:rPr>
          <w:rFonts w:ascii="Times New Roman" w:hAnsi="Times New Roman" w:cs="Times New Roman"/>
          <w:sz w:val="28"/>
          <w:szCs w:val="28"/>
        </w:rPr>
        <w:t xml:space="preserve"> нефинансовых активов (ф.0504034), книги аналитического учета депонированной заработной платы (ф.0504048) формируются и распечатываются </w:t>
      </w:r>
      <w:r w:rsidR="00F12C42">
        <w:rPr>
          <w:rFonts w:ascii="Times New Roman" w:hAnsi="Times New Roman" w:cs="Times New Roman"/>
          <w:sz w:val="28"/>
          <w:szCs w:val="28"/>
        </w:rPr>
        <w:t>по необходимости</w:t>
      </w:r>
      <w:r>
        <w:rPr>
          <w:rFonts w:ascii="Times New Roman" w:hAnsi="Times New Roman" w:cs="Times New Roman"/>
          <w:sz w:val="28"/>
          <w:szCs w:val="28"/>
        </w:rPr>
        <w:t>;</w:t>
      </w:r>
    </w:p>
    <w:p w14:paraId="322CD7CA" w14:textId="3C2142A0"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 Книга учета бланков строгой отчетности (ф.0504045)</w:t>
      </w:r>
      <w:r w:rsidR="0065442E">
        <w:rPr>
          <w:rFonts w:ascii="Times New Roman" w:hAnsi="Times New Roman" w:cs="Times New Roman"/>
          <w:sz w:val="28"/>
          <w:szCs w:val="28"/>
        </w:rPr>
        <w:t xml:space="preserve"> по необходимости</w:t>
      </w:r>
      <w:r>
        <w:rPr>
          <w:rFonts w:ascii="Times New Roman" w:hAnsi="Times New Roman" w:cs="Times New Roman"/>
          <w:sz w:val="28"/>
          <w:szCs w:val="28"/>
        </w:rPr>
        <w:t xml:space="preserve">, Кассовая книга (ф.0504514) формируются </w:t>
      </w:r>
      <w:r w:rsidR="0065442E">
        <w:rPr>
          <w:rFonts w:ascii="Times New Roman" w:hAnsi="Times New Roman" w:cs="Times New Roman"/>
          <w:sz w:val="28"/>
          <w:szCs w:val="28"/>
        </w:rPr>
        <w:t>ежедневно.</w:t>
      </w:r>
    </w:p>
    <w:p w14:paraId="7D5F3B58" w14:textId="77777777" w:rsidR="00224063" w:rsidRPr="00F62D3C" w:rsidRDefault="00224063"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Проверка правильности записей, произведенных по счетам аналитического учета, с данными Главной книги (ф.0504072) осуществляется ежеквартально путем составления Оборотной ведомости (ф.0504035).</w:t>
      </w:r>
    </w:p>
    <w:p w14:paraId="49748C70"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Формирование регистров б</w:t>
      </w:r>
      <w:r>
        <w:rPr>
          <w:rFonts w:ascii="Times New Roman" w:hAnsi="Times New Roman" w:cs="Times New Roman"/>
          <w:sz w:val="28"/>
          <w:szCs w:val="28"/>
        </w:rPr>
        <w:t>ухгалтерско</w:t>
      </w:r>
      <w:r w:rsidRPr="00F62D3C">
        <w:rPr>
          <w:rFonts w:ascii="Times New Roman" w:hAnsi="Times New Roman" w:cs="Times New Roman"/>
          <w:sz w:val="28"/>
          <w:szCs w:val="28"/>
        </w:rPr>
        <w:t xml:space="preserve">го учета (Журналов операций) </w:t>
      </w:r>
      <w:r w:rsidR="005E25C0">
        <w:rPr>
          <w:rFonts w:ascii="Times New Roman" w:hAnsi="Times New Roman" w:cs="Times New Roman"/>
          <w:sz w:val="28"/>
          <w:szCs w:val="28"/>
        </w:rPr>
        <w:br/>
      </w:r>
      <w:r w:rsidRPr="00F62D3C">
        <w:rPr>
          <w:rFonts w:ascii="Times New Roman" w:hAnsi="Times New Roman" w:cs="Times New Roman"/>
          <w:sz w:val="28"/>
          <w:szCs w:val="28"/>
        </w:rPr>
        <w:t xml:space="preserve">и Главной книги по сведениям, составляющим государственную тайну, осуществляется обособленно и с соблюдением норм законодательства РФ </w:t>
      </w:r>
      <w:r w:rsidR="005E25C0">
        <w:rPr>
          <w:rFonts w:ascii="Times New Roman" w:hAnsi="Times New Roman" w:cs="Times New Roman"/>
          <w:sz w:val="28"/>
          <w:szCs w:val="28"/>
        </w:rPr>
        <w:br/>
      </w:r>
      <w:r w:rsidRPr="00F62D3C">
        <w:rPr>
          <w:rFonts w:ascii="Times New Roman" w:hAnsi="Times New Roman" w:cs="Times New Roman"/>
          <w:sz w:val="28"/>
          <w:szCs w:val="28"/>
        </w:rPr>
        <w:t>о защите государственной тайны.</w:t>
      </w:r>
    </w:p>
    <w:p w14:paraId="173C8D11"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 xml:space="preserve">Порядок отражения в учете и отчетности событий после отчетной даты осуществляется в соответствии с Порядком согласно </w:t>
      </w:r>
      <w:r w:rsidRPr="00F12C42">
        <w:rPr>
          <w:rFonts w:ascii="Times New Roman" w:hAnsi="Times New Roman" w:cs="Times New Roman"/>
          <w:b/>
          <w:iCs/>
          <w:sz w:val="28"/>
          <w:szCs w:val="28"/>
        </w:rPr>
        <w:t>Приложению 5</w:t>
      </w:r>
      <w:r w:rsidRPr="00F12C42">
        <w:rPr>
          <w:rFonts w:ascii="Times New Roman" w:hAnsi="Times New Roman" w:cs="Times New Roman"/>
          <w:iCs/>
          <w:sz w:val="28"/>
          <w:szCs w:val="28"/>
        </w:rPr>
        <w:t>.</w:t>
      </w:r>
    </w:p>
    <w:p w14:paraId="08FC79A1" w14:textId="77777777" w:rsidR="008C12C9" w:rsidRPr="00F62D3C" w:rsidRDefault="008C12C9" w:rsidP="008C12C9">
      <w:pPr>
        <w:autoSpaceDE w:val="0"/>
        <w:autoSpaceDN w:val="0"/>
        <w:adjustRightInd w:val="0"/>
        <w:ind w:firstLine="540"/>
        <w:jc w:val="both"/>
        <w:outlineLvl w:val="2"/>
        <w:rPr>
          <w:rFonts w:ascii="Times New Roman" w:hAnsi="Times New Roman" w:cs="Times New Roman"/>
          <w:sz w:val="28"/>
          <w:szCs w:val="28"/>
        </w:rPr>
      </w:pPr>
    </w:p>
    <w:p w14:paraId="58D2CEA8" w14:textId="77777777" w:rsidR="008C12C9" w:rsidRPr="00F62D3C" w:rsidRDefault="008C12C9" w:rsidP="008C12C9">
      <w:pPr>
        <w:autoSpaceDE w:val="0"/>
        <w:autoSpaceDN w:val="0"/>
        <w:adjustRightInd w:val="0"/>
        <w:jc w:val="both"/>
        <w:outlineLvl w:val="2"/>
        <w:rPr>
          <w:rFonts w:ascii="Times New Roman" w:hAnsi="Times New Roman" w:cs="Times New Roman"/>
          <w:sz w:val="28"/>
          <w:szCs w:val="28"/>
        </w:rPr>
      </w:pPr>
      <w:r w:rsidRPr="00F62D3C">
        <w:rPr>
          <w:rFonts w:ascii="Times New Roman" w:hAnsi="Times New Roman" w:cs="Times New Roman"/>
          <w:sz w:val="28"/>
          <w:szCs w:val="28"/>
        </w:rPr>
        <w:t>9. Во исполнение требований ст.9 ФЗ № 402-ФЗ перечень лиц, имеющих полномочия подписывать денежные и расчетные документы, визировать финансовые обязательства в пределах и на основании, определенных законом, устанавливаются отдельным приказом руководителя учреждения.</w:t>
      </w:r>
    </w:p>
    <w:p w14:paraId="2A4EF393" w14:textId="77777777" w:rsidR="008C12C9" w:rsidRDefault="008C12C9" w:rsidP="008C1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 xml:space="preserve">При наличии у </w:t>
      </w:r>
      <w:r w:rsidR="00532E56">
        <w:rPr>
          <w:rFonts w:ascii="Times New Roman" w:hAnsi="Times New Roman" w:cs="Times New Roman"/>
          <w:sz w:val="28"/>
          <w:szCs w:val="28"/>
        </w:rPr>
        <w:t xml:space="preserve">учреждения </w:t>
      </w:r>
      <w:r>
        <w:rPr>
          <w:rFonts w:ascii="Times New Roman" w:hAnsi="Times New Roman" w:cs="Times New Roman"/>
          <w:sz w:val="28"/>
          <w:szCs w:val="28"/>
        </w:rPr>
        <w:t xml:space="preserve">кассы, порядок ведения кассовых операций </w:t>
      </w:r>
      <w:r w:rsidR="00532E56">
        <w:rPr>
          <w:rFonts w:ascii="Times New Roman" w:hAnsi="Times New Roman" w:cs="Times New Roman"/>
          <w:sz w:val="28"/>
          <w:szCs w:val="28"/>
        </w:rPr>
        <w:br/>
        <w:t>и</w:t>
      </w:r>
      <w:r>
        <w:rPr>
          <w:rFonts w:ascii="Times New Roman" w:hAnsi="Times New Roman" w:cs="Times New Roman"/>
          <w:sz w:val="28"/>
          <w:szCs w:val="28"/>
        </w:rPr>
        <w:t xml:space="preserve"> подписания документов, которыми оформляются операции с денежными средствами, регулируются Указаниями ЦБ России от 11.03.2014 № 3210-У.</w:t>
      </w:r>
    </w:p>
    <w:p w14:paraId="31E32180" w14:textId="68D3BEB4" w:rsidR="008C12C9" w:rsidRPr="00F62D3C" w:rsidRDefault="008C12C9" w:rsidP="008C1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F62D3C">
        <w:rPr>
          <w:rFonts w:ascii="Times New Roman" w:hAnsi="Times New Roman" w:cs="Times New Roman"/>
          <w:sz w:val="28"/>
          <w:szCs w:val="28"/>
        </w:rPr>
        <w:t xml:space="preserve">Лимит остатка наличных денег в кассе устанавливается отдельным приказом руководителя учреждения. </w:t>
      </w:r>
    </w:p>
    <w:p w14:paraId="7188EFD5" w14:textId="77777777" w:rsidR="008C12C9" w:rsidRPr="00F62D3C" w:rsidRDefault="008C12C9" w:rsidP="005E2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F62D3C">
        <w:rPr>
          <w:rFonts w:ascii="Times New Roman" w:hAnsi="Times New Roman" w:cs="Times New Roman"/>
          <w:sz w:val="28"/>
          <w:szCs w:val="28"/>
        </w:rPr>
        <w:t>Основание: указания Банка России от 11 марта 2014 г. № 3210-У.</w:t>
      </w:r>
    </w:p>
    <w:p w14:paraId="315342A3" w14:textId="77777777" w:rsidR="008C12C9" w:rsidRPr="00F62D3C" w:rsidRDefault="008C12C9" w:rsidP="008C1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 в кассу наличных денежных средств от юридических </w:t>
      </w:r>
      <w:r w:rsidR="005E25C0">
        <w:rPr>
          <w:rFonts w:ascii="Times New Roman" w:hAnsi="Times New Roman" w:cs="Times New Roman"/>
          <w:sz w:val="28"/>
          <w:szCs w:val="28"/>
        </w:rPr>
        <w:br/>
      </w:r>
      <w:r>
        <w:rPr>
          <w:rFonts w:ascii="Times New Roman" w:hAnsi="Times New Roman" w:cs="Times New Roman"/>
          <w:sz w:val="28"/>
          <w:szCs w:val="28"/>
        </w:rPr>
        <w:t>и физических лиц осуществляется с использованием контрольно-кассовой техники.</w:t>
      </w:r>
    </w:p>
    <w:p w14:paraId="623043F9" w14:textId="77777777" w:rsidR="008C12C9" w:rsidRPr="00F62D3C" w:rsidRDefault="008C12C9" w:rsidP="008C12C9">
      <w:pPr>
        <w:ind w:firstLine="1"/>
        <w:jc w:val="both"/>
        <w:rPr>
          <w:rFonts w:ascii="Times New Roman" w:hAnsi="Times New Roman" w:cs="Times New Roman"/>
          <w:sz w:val="28"/>
          <w:szCs w:val="28"/>
        </w:rPr>
      </w:pPr>
    </w:p>
    <w:p w14:paraId="70ACA2B6" w14:textId="77777777" w:rsidR="008C12C9" w:rsidRPr="00F62D3C" w:rsidRDefault="008C12C9" w:rsidP="008C12C9">
      <w:pPr>
        <w:jc w:val="both"/>
        <w:rPr>
          <w:rFonts w:ascii="Times New Roman" w:hAnsi="Times New Roman" w:cs="Times New Roman"/>
          <w:sz w:val="28"/>
          <w:szCs w:val="28"/>
        </w:rPr>
      </w:pPr>
      <w:r w:rsidRPr="00F62D3C">
        <w:rPr>
          <w:rFonts w:ascii="Times New Roman" w:hAnsi="Times New Roman" w:cs="Times New Roman"/>
          <w:sz w:val="28"/>
          <w:szCs w:val="28"/>
        </w:rPr>
        <w:t>1</w:t>
      </w:r>
      <w:r>
        <w:rPr>
          <w:rFonts w:ascii="Times New Roman" w:hAnsi="Times New Roman" w:cs="Times New Roman"/>
          <w:sz w:val="28"/>
          <w:szCs w:val="28"/>
        </w:rPr>
        <w:t>0</w:t>
      </w:r>
      <w:r w:rsidRPr="00F62D3C">
        <w:rPr>
          <w:rFonts w:ascii="Times New Roman" w:hAnsi="Times New Roman" w:cs="Times New Roman"/>
          <w:sz w:val="28"/>
          <w:szCs w:val="28"/>
        </w:rPr>
        <w:t>. Без надлежащего оформления первичных (сводных) учетных документов любые исправления (добавление новых записей) в электронных базах данных не допускаются.</w:t>
      </w:r>
    </w:p>
    <w:p w14:paraId="29EB189B" w14:textId="77777777" w:rsidR="008C12C9" w:rsidRPr="00F62D3C" w:rsidRDefault="008C12C9" w:rsidP="008C1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F62D3C">
        <w:rPr>
          <w:rFonts w:ascii="Times New Roman" w:hAnsi="Times New Roman" w:cs="Times New Roman"/>
          <w:sz w:val="28"/>
          <w:szCs w:val="28"/>
        </w:rPr>
        <w:t> </w:t>
      </w:r>
    </w:p>
    <w:p w14:paraId="3B1BA8C8" w14:textId="77777777" w:rsidR="008C12C9" w:rsidRPr="00F62D3C" w:rsidRDefault="008C12C9" w:rsidP="008C1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F62D3C">
        <w:rPr>
          <w:rFonts w:ascii="Times New Roman" w:hAnsi="Times New Roman" w:cs="Times New Roman"/>
          <w:sz w:val="28"/>
          <w:szCs w:val="28"/>
        </w:rPr>
        <w:t>1</w:t>
      </w:r>
      <w:r>
        <w:rPr>
          <w:rFonts w:ascii="Times New Roman" w:hAnsi="Times New Roman" w:cs="Times New Roman"/>
          <w:sz w:val="28"/>
          <w:szCs w:val="28"/>
        </w:rPr>
        <w:t>1</w:t>
      </w:r>
      <w:r w:rsidRPr="00F62D3C">
        <w:rPr>
          <w:rFonts w:ascii="Times New Roman" w:hAnsi="Times New Roman" w:cs="Times New Roman"/>
          <w:sz w:val="28"/>
          <w:szCs w:val="28"/>
        </w:rPr>
        <w:t xml:space="preserve">. В целях обеспечения сохранности электронных данных бухучета </w:t>
      </w:r>
      <w:r>
        <w:rPr>
          <w:rFonts w:ascii="Times New Roman" w:hAnsi="Times New Roman" w:cs="Times New Roman"/>
          <w:sz w:val="28"/>
          <w:szCs w:val="28"/>
        </w:rPr>
        <w:br/>
      </w:r>
      <w:r w:rsidRPr="00F62D3C">
        <w:rPr>
          <w:rFonts w:ascii="Times New Roman" w:hAnsi="Times New Roman" w:cs="Times New Roman"/>
          <w:sz w:val="28"/>
          <w:szCs w:val="28"/>
        </w:rPr>
        <w:t>и отчетности:</w:t>
      </w:r>
    </w:p>
    <w:p w14:paraId="2F26DC85" w14:textId="77777777" w:rsidR="008C12C9" w:rsidRPr="00F62D3C" w:rsidRDefault="008C12C9" w:rsidP="008C12C9">
      <w:pPr>
        <w:numPr>
          <w:ilvl w:val="0"/>
          <w:numId w:val="2"/>
        </w:numPr>
        <w:tabs>
          <w:tab w:val="clear" w:pos="720"/>
        </w:tabs>
        <w:ind w:left="0" w:firstLine="0"/>
        <w:jc w:val="both"/>
        <w:rPr>
          <w:rFonts w:ascii="Times New Roman" w:hAnsi="Times New Roman" w:cs="Times New Roman"/>
          <w:sz w:val="28"/>
          <w:szCs w:val="28"/>
        </w:rPr>
      </w:pPr>
      <w:r w:rsidRPr="00F62D3C">
        <w:rPr>
          <w:rFonts w:ascii="Times New Roman" w:hAnsi="Times New Roman" w:cs="Times New Roman"/>
          <w:sz w:val="28"/>
          <w:szCs w:val="28"/>
        </w:rPr>
        <w:lastRenderedPageBreak/>
        <w:t>по итогам каждого календарного месяца бухгалтерские регистры, сформированные в электронном виде, распечатываются на бумажный носитель и подшиваются в отдельные папки в хронологическом порядке.</w:t>
      </w:r>
    </w:p>
    <w:p w14:paraId="00E6A852" w14:textId="77777777" w:rsidR="008C12C9" w:rsidRDefault="008C12C9" w:rsidP="005E2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F62D3C">
        <w:rPr>
          <w:rFonts w:ascii="Times New Roman" w:hAnsi="Times New Roman" w:cs="Times New Roman"/>
          <w:sz w:val="28"/>
          <w:szCs w:val="28"/>
        </w:rPr>
        <w:t>Основание: пункт 19 Инструкции к Единому плану счетов № 157н, пункт 33 СГС «Концептуальные основы бухучета и отчетности».</w:t>
      </w:r>
    </w:p>
    <w:p w14:paraId="2BD408A3" w14:textId="77777777" w:rsidR="008C12C9" w:rsidRDefault="008C12C9" w:rsidP="008C1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 xml:space="preserve">Электронные документы, подписанные квалифицированной электронной подписью, хранятся у </w:t>
      </w:r>
      <w:r w:rsidR="00895786">
        <w:rPr>
          <w:rFonts w:ascii="Times New Roman" w:hAnsi="Times New Roman" w:cs="Times New Roman"/>
          <w:sz w:val="28"/>
          <w:szCs w:val="28"/>
        </w:rPr>
        <w:t>учреждения</w:t>
      </w:r>
      <w:r w:rsidR="005E25C0">
        <w:rPr>
          <w:rFonts w:ascii="Times New Roman" w:hAnsi="Times New Roman" w:cs="Times New Roman"/>
          <w:sz w:val="28"/>
          <w:szCs w:val="28"/>
        </w:rPr>
        <w:br/>
      </w:r>
      <w:r>
        <w:rPr>
          <w:rFonts w:ascii="Times New Roman" w:hAnsi="Times New Roman" w:cs="Times New Roman"/>
          <w:sz w:val="28"/>
          <w:szCs w:val="28"/>
        </w:rPr>
        <w:t xml:space="preserve">в электронном виде на съемных носителях информации в соответствии </w:t>
      </w:r>
      <w:r w:rsidR="005E25C0">
        <w:rPr>
          <w:rFonts w:ascii="Times New Roman" w:hAnsi="Times New Roman" w:cs="Times New Roman"/>
          <w:sz w:val="28"/>
          <w:szCs w:val="28"/>
        </w:rPr>
        <w:br/>
      </w:r>
      <w:r>
        <w:rPr>
          <w:rFonts w:ascii="Times New Roman" w:hAnsi="Times New Roman" w:cs="Times New Roman"/>
          <w:sz w:val="28"/>
          <w:szCs w:val="28"/>
        </w:rPr>
        <w:t>с порядком учета и хранения съемных носителей информации, а при отсутствии технической возможности – на бумажном носителе.</w:t>
      </w:r>
    </w:p>
    <w:p w14:paraId="005C2D90" w14:textId="1E47FCD3" w:rsidR="008C12C9" w:rsidRDefault="008C12C9" w:rsidP="005E2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 xml:space="preserve">Основание: п.33 СГС </w:t>
      </w:r>
      <w:r w:rsidRPr="00F62D3C">
        <w:rPr>
          <w:rFonts w:ascii="Times New Roman" w:hAnsi="Times New Roman" w:cs="Times New Roman"/>
          <w:sz w:val="28"/>
          <w:szCs w:val="28"/>
        </w:rPr>
        <w:t>«Концептуальные основы бухучета и отчетности</w:t>
      </w:r>
      <w:r>
        <w:rPr>
          <w:rFonts w:ascii="Times New Roman" w:hAnsi="Times New Roman" w:cs="Times New Roman"/>
          <w:sz w:val="28"/>
          <w:szCs w:val="28"/>
        </w:rPr>
        <w:t>», п.14 Инструкции № 157н.</w:t>
      </w:r>
    </w:p>
    <w:p w14:paraId="4ABAE0AD" w14:textId="77777777" w:rsidR="007C173F" w:rsidRDefault="007C173F" w:rsidP="005E2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p>
    <w:p w14:paraId="6B4C8BD8" w14:textId="77777777" w:rsidR="008C12C9" w:rsidRPr="00F62D3C" w:rsidRDefault="008C12C9" w:rsidP="008C12C9">
      <w:pPr>
        <w:autoSpaceDE w:val="0"/>
        <w:autoSpaceDN w:val="0"/>
        <w:adjustRightInd w:val="0"/>
        <w:jc w:val="both"/>
        <w:outlineLvl w:val="2"/>
        <w:rPr>
          <w:rFonts w:ascii="Times New Roman" w:hAnsi="Times New Roman" w:cs="Times New Roman"/>
          <w:sz w:val="28"/>
          <w:szCs w:val="28"/>
        </w:rPr>
      </w:pPr>
      <w:r>
        <w:rPr>
          <w:rFonts w:ascii="Times New Roman" w:hAnsi="Times New Roman" w:cs="Times New Roman"/>
          <w:sz w:val="28"/>
          <w:szCs w:val="28"/>
        </w:rPr>
        <w:t xml:space="preserve">12. </w:t>
      </w:r>
      <w:r w:rsidRPr="00F62D3C">
        <w:rPr>
          <w:rFonts w:ascii="Times New Roman" w:hAnsi="Times New Roman" w:cs="Times New Roman"/>
          <w:sz w:val="28"/>
          <w:szCs w:val="28"/>
        </w:rPr>
        <w:t xml:space="preserve">При хранении регистров бюджетного учета должна обеспечиваться </w:t>
      </w:r>
      <w:r w:rsidRPr="00F62D3C">
        <w:rPr>
          <w:rFonts w:ascii="Times New Roman" w:hAnsi="Times New Roman" w:cs="Times New Roman"/>
          <w:sz w:val="28"/>
          <w:szCs w:val="28"/>
        </w:rPr>
        <w:br/>
        <w:t>их защита от несанкционированных исправлений.</w:t>
      </w:r>
    </w:p>
    <w:p w14:paraId="729DCB33" w14:textId="77777777" w:rsidR="008C12C9" w:rsidRDefault="008C12C9" w:rsidP="008C12C9">
      <w:pPr>
        <w:autoSpaceDE w:val="0"/>
        <w:autoSpaceDN w:val="0"/>
        <w:adjustRightInd w:val="0"/>
        <w:ind w:firstLine="540"/>
        <w:jc w:val="both"/>
        <w:outlineLvl w:val="2"/>
        <w:rPr>
          <w:rFonts w:ascii="Times New Roman" w:hAnsi="Times New Roman" w:cs="Times New Roman"/>
          <w:sz w:val="28"/>
          <w:szCs w:val="28"/>
        </w:rPr>
      </w:pPr>
      <w:r w:rsidRPr="00F62D3C">
        <w:rPr>
          <w:rFonts w:ascii="Times New Roman" w:hAnsi="Times New Roman" w:cs="Times New Roman"/>
          <w:sz w:val="28"/>
          <w:szCs w:val="28"/>
        </w:rPr>
        <w:t>В случае обнаружения пропажи или уничтожения регистров бюджетного учета порядок действий должностных лиц аналогичен порядку действий для случаев пропажи первичных документов.</w:t>
      </w:r>
    </w:p>
    <w:p w14:paraId="2A895F89" w14:textId="77777777" w:rsidR="003C2F30" w:rsidRPr="003C2F30" w:rsidRDefault="00532E56" w:rsidP="003C2F30">
      <w:pPr>
        <w:pStyle w:val="3"/>
        <w:tabs>
          <w:tab w:val="left" w:pos="1192"/>
        </w:tabs>
        <w:spacing w:before="120"/>
        <w:ind w:left="0" w:firstLine="567"/>
        <w:rPr>
          <w:sz w:val="28"/>
          <w:szCs w:val="28"/>
        </w:rPr>
      </w:pPr>
      <w:r>
        <w:rPr>
          <w:sz w:val="28"/>
          <w:szCs w:val="28"/>
        </w:rPr>
        <w:t xml:space="preserve">Учреждение </w:t>
      </w:r>
      <w:r w:rsidR="003C2F30" w:rsidRPr="003C2F30">
        <w:rPr>
          <w:sz w:val="28"/>
          <w:szCs w:val="28"/>
        </w:rPr>
        <w:t>хранит первичные (сводные) учетные документы, регистры бухгалтерского (бюджетного) учета и бухгалтерскую (финансовую) отчетность в течение сроков, устанавливаемых в соответствии с правилами организации государственного архивного дела, но не менее пяти лет после отчетного года.</w:t>
      </w:r>
    </w:p>
    <w:p w14:paraId="7322D5EB" w14:textId="77777777" w:rsidR="003C2F30" w:rsidRPr="003C2F30" w:rsidRDefault="003C2F30" w:rsidP="003C2F30">
      <w:pPr>
        <w:pStyle w:val="a5"/>
        <w:spacing w:before="14"/>
        <w:ind w:firstLine="567"/>
        <w:rPr>
          <w:sz w:val="28"/>
          <w:szCs w:val="28"/>
        </w:rPr>
      </w:pPr>
      <w:r w:rsidRPr="003C2F30">
        <w:rPr>
          <w:sz w:val="28"/>
          <w:szCs w:val="28"/>
        </w:rPr>
        <w:t>При определении сроков хранения</w:t>
      </w:r>
      <w:r w:rsidR="00532E56">
        <w:rPr>
          <w:sz w:val="28"/>
          <w:szCs w:val="28"/>
        </w:rPr>
        <w:t xml:space="preserve"> учреждение</w:t>
      </w:r>
      <w:r w:rsidRPr="003C2F30">
        <w:rPr>
          <w:sz w:val="28"/>
          <w:szCs w:val="28"/>
        </w:rPr>
        <w:t xml:space="preserve"> руководствуется Перечнем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 утвержденного Приказом Федерального архивного агентства от 20.12.2019 года № 236.</w:t>
      </w:r>
    </w:p>
    <w:p w14:paraId="1A759FB2" w14:textId="20426922" w:rsidR="003C2F30" w:rsidRPr="003C2F30" w:rsidRDefault="003C2F30" w:rsidP="003C2F30">
      <w:pPr>
        <w:pStyle w:val="a5"/>
        <w:spacing w:after="120"/>
        <w:ind w:firstLine="567"/>
        <w:rPr>
          <w:sz w:val="28"/>
          <w:szCs w:val="28"/>
        </w:rPr>
      </w:pPr>
      <w:r w:rsidRPr="003C2F30">
        <w:rPr>
          <w:sz w:val="28"/>
          <w:szCs w:val="28"/>
        </w:rPr>
        <w:t xml:space="preserve">По истечении срока хранения документы, за исключением документов </w:t>
      </w:r>
      <w:r w:rsidR="005E25C0">
        <w:rPr>
          <w:sz w:val="28"/>
          <w:szCs w:val="28"/>
        </w:rPr>
        <w:br/>
      </w:r>
      <w:r w:rsidRPr="003C2F30">
        <w:rPr>
          <w:sz w:val="28"/>
          <w:szCs w:val="28"/>
        </w:rPr>
        <w:t>с постоянным сроком хранения, подлежат уничтожению. Уничтожение документов осуществляется после издани</w:t>
      </w:r>
      <w:r w:rsidR="00895786">
        <w:rPr>
          <w:sz w:val="28"/>
          <w:szCs w:val="28"/>
        </w:rPr>
        <w:t xml:space="preserve">я приказа руководителя учреждения </w:t>
      </w:r>
      <w:r w:rsidRPr="003C2F30">
        <w:rPr>
          <w:sz w:val="28"/>
          <w:szCs w:val="28"/>
        </w:rPr>
        <w:t xml:space="preserve">и утверждения комиссии по уничтожению документов. Форма Акта о выделении к уничтожению архивных документов, не подлежащих хранению и Акта об уничтожении документов, не подлежащих хранению, приведена в </w:t>
      </w:r>
      <w:r w:rsidRPr="007C173F">
        <w:rPr>
          <w:b/>
          <w:iCs/>
          <w:sz w:val="28"/>
          <w:szCs w:val="28"/>
        </w:rPr>
        <w:t>Приложении № 6.</w:t>
      </w:r>
    </w:p>
    <w:p w14:paraId="2D7C24F1" w14:textId="77777777" w:rsidR="00AF04C9" w:rsidRDefault="00AF04C9" w:rsidP="00AF04C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pPr>
    </w:p>
    <w:p w14:paraId="0EA1EAA6" w14:textId="77777777" w:rsidR="00AF04C9" w:rsidRDefault="00AF04C9" w:rsidP="00AF04C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pPr>
    </w:p>
    <w:p w14:paraId="74B3A583" w14:textId="77777777" w:rsidR="00E90D60" w:rsidRDefault="00E90D60" w:rsidP="002A0A26">
      <w:pPr>
        <w:pStyle w:val="a3"/>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jc w:val="center"/>
        <w:rPr>
          <w:rFonts w:ascii="Times New Roman" w:hAnsi="Times New Roman" w:cs="Times New Roman"/>
          <w:b/>
          <w:bCs/>
          <w:sz w:val="28"/>
          <w:szCs w:val="28"/>
        </w:rPr>
      </w:pPr>
      <w:r w:rsidRPr="002A0A26">
        <w:rPr>
          <w:rFonts w:ascii="Times New Roman" w:hAnsi="Times New Roman" w:cs="Times New Roman"/>
          <w:b/>
          <w:bCs/>
          <w:sz w:val="28"/>
          <w:szCs w:val="28"/>
        </w:rPr>
        <w:t>Правила документооборота</w:t>
      </w:r>
    </w:p>
    <w:p w14:paraId="2AE1902C" w14:textId="77777777" w:rsidR="00AF04C9" w:rsidRPr="002A0A26" w:rsidRDefault="00AF04C9" w:rsidP="00AF04C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rPr>
          <w:rFonts w:ascii="Times New Roman" w:hAnsi="Times New Roman" w:cs="Times New Roman"/>
          <w:b/>
          <w:bCs/>
          <w:sz w:val="28"/>
          <w:szCs w:val="28"/>
        </w:rPr>
      </w:pPr>
    </w:p>
    <w:p w14:paraId="2A64ABF2" w14:textId="77777777" w:rsidR="00E90D60" w:rsidRPr="00E90D60" w:rsidRDefault="00E90D60" w:rsidP="002A0A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ascii="Times New Roman" w:hAnsi="Times New Roman" w:cs="Times New Roman"/>
          <w:sz w:val="28"/>
          <w:szCs w:val="28"/>
        </w:rPr>
      </w:pPr>
      <w:r w:rsidRPr="00E90D60">
        <w:rPr>
          <w:rFonts w:ascii="Times New Roman" w:hAnsi="Times New Roman" w:cs="Times New Roman"/>
          <w:sz w:val="28"/>
          <w:szCs w:val="28"/>
        </w:rPr>
        <w:t>1. Порядок и сроки передачи первичных учетных документов для отражения в бухгалтерском учете устанавливаются в соответствии с график</w:t>
      </w:r>
      <w:r w:rsidR="004C1332">
        <w:rPr>
          <w:rFonts w:ascii="Times New Roman" w:hAnsi="Times New Roman" w:cs="Times New Roman"/>
          <w:sz w:val="28"/>
          <w:szCs w:val="28"/>
        </w:rPr>
        <w:t>ом</w:t>
      </w:r>
      <w:r w:rsidRPr="00E90D60">
        <w:rPr>
          <w:rFonts w:ascii="Times New Roman" w:hAnsi="Times New Roman" w:cs="Times New Roman"/>
          <w:sz w:val="28"/>
          <w:szCs w:val="28"/>
        </w:rPr>
        <w:t xml:space="preserve"> документооборота.</w:t>
      </w:r>
    </w:p>
    <w:p w14:paraId="73253316" w14:textId="77777777" w:rsidR="00E90D60" w:rsidRPr="00E90D60" w:rsidRDefault="00E90D60" w:rsidP="002A0A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90D60">
        <w:rPr>
          <w:rFonts w:ascii="Times New Roman" w:hAnsi="Times New Roman" w:cs="Times New Roman"/>
          <w:sz w:val="28"/>
          <w:szCs w:val="28"/>
        </w:rPr>
        <w:lastRenderedPageBreak/>
        <w:t>Основание: пункт 22 СГС «Концептуальные основы бухучета и отчетности», подпункт «д» пункта 9 СГС «Учетная политика, оценочные значения и ошибки».</w:t>
      </w:r>
    </w:p>
    <w:p w14:paraId="436F6197" w14:textId="4975A35E"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 2. Учреждение использует унифицированные формы первичных документов, перечисленные в приложении 1 к приказу № 52н. При необходимости формы регистров, которые не унифицированы, разрабатываются самостоятельно.</w:t>
      </w:r>
      <w:r w:rsidR="00600C54">
        <w:rPr>
          <w:rFonts w:ascii="Times New Roman" w:hAnsi="Times New Roman" w:cs="Times New Roman"/>
          <w:sz w:val="28"/>
          <w:szCs w:val="28"/>
        </w:rPr>
        <w:t xml:space="preserve"> </w:t>
      </w:r>
      <w:r w:rsidRPr="00E90D60">
        <w:rPr>
          <w:rFonts w:ascii="Times New Roman" w:hAnsi="Times New Roman" w:cs="Times New Roman"/>
          <w:sz w:val="28"/>
          <w:szCs w:val="28"/>
        </w:rPr>
        <w:t>При проведении хозяйственных операций, для оформления которых не предусмотрены типовые формы первичных документов, используются:</w:t>
      </w:r>
      <w:r w:rsidRPr="00E90D60">
        <w:rPr>
          <w:rFonts w:ascii="Times New Roman" w:hAnsi="Times New Roman" w:cs="Times New Roman"/>
          <w:sz w:val="28"/>
          <w:szCs w:val="28"/>
        </w:rPr>
        <w:br/>
        <w:t xml:space="preserve">– самостоятельно разработанные и утвержденные приказом </w:t>
      </w:r>
      <w:r w:rsidR="00A32D11" w:rsidRPr="00E90D60">
        <w:rPr>
          <w:rFonts w:ascii="Times New Roman" w:hAnsi="Times New Roman" w:cs="Times New Roman"/>
          <w:sz w:val="28"/>
          <w:szCs w:val="28"/>
        </w:rPr>
        <w:t>руководителя формы</w:t>
      </w:r>
      <w:r w:rsidRPr="00E90D60">
        <w:rPr>
          <w:rFonts w:ascii="Times New Roman" w:hAnsi="Times New Roman" w:cs="Times New Roman"/>
          <w:sz w:val="28"/>
          <w:szCs w:val="28"/>
        </w:rPr>
        <w:t>;</w:t>
      </w:r>
    </w:p>
    <w:p w14:paraId="22FFA929" w14:textId="77777777" w:rsidR="005E25C0" w:rsidRDefault="00E90D60" w:rsidP="005E2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 унифицированные формы, дополненные необходимыми реквизитами.</w:t>
      </w:r>
    </w:p>
    <w:p w14:paraId="4509526D" w14:textId="77777777" w:rsidR="00E90D60" w:rsidRPr="00E90D60" w:rsidRDefault="00E90D60" w:rsidP="005E2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90D60">
        <w:rPr>
          <w:rFonts w:ascii="Times New Roman" w:hAnsi="Times New Roman" w:cs="Times New Roman"/>
          <w:sz w:val="28"/>
          <w:szCs w:val="28"/>
        </w:rPr>
        <w:t xml:space="preserve">Основание: пункты 25–26 СГС «Концептуальные основы бухучета </w:t>
      </w:r>
      <w:r w:rsidRPr="00E90D60">
        <w:rPr>
          <w:rFonts w:ascii="Times New Roman" w:hAnsi="Times New Roman" w:cs="Times New Roman"/>
          <w:sz w:val="28"/>
          <w:szCs w:val="28"/>
        </w:rPr>
        <w:br/>
        <w:t>и отчетности», подпункт «г» пункта 9 СГС «Учетная политика, оценочные значения и ошибки».</w:t>
      </w:r>
    </w:p>
    <w:p w14:paraId="11ABF2D9" w14:textId="03DD9550" w:rsidR="00E90D60" w:rsidRPr="00C82F32"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i/>
          <w:sz w:val="28"/>
          <w:szCs w:val="28"/>
        </w:rPr>
      </w:pPr>
      <w:r w:rsidRPr="00E90D60">
        <w:rPr>
          <w:rFonts w:ascii="Times New Roman" w:hAnsi="Times New Roman" w:cs="Times New Roman"/>
          <w:sz w:val="28"/>
          <w:szCs w:val="28"/>
        </w:rPr>
        <w:t> 3. Право подписи первичных учетных документов предоставлено должностным лицам в соответствии приказом руководителя</w:t>
      </w:r>
      <w:r w:rsidR="00A32D11">
        <w:rPr>
          <w:rFonts w:ascii="Times New Roman" w:hAnsi="Times New Roman" w:cs="Times New Roman"/>
          <w:sz w:val="28"/>
          <w:szCs w:val="28"/>
        </w:rPr>
        <w:t xml:space="preserve">. Или </w:t>
      </w:r>
      <w:r w:rsidR="00B34EE8">
        <w:rPr>
          <w:rFonts w:ascii="Times New Roman" w:hAnsi="Times New Roman" w:cs="Times New Roman"/>
          <w:sz w:val="28"/>
          <w:szCs w:val="28"/>
        </w:rPr>
        <w:t>на основании доверенности,</w:t>
      </w:r>
      <w:r w:rsidR="00A32D11">
        <w:rPr>
          <w:rFonts w:ascii="Times New Roman" w:hAnsi="Times New Roman" w:cs="Times New Roman"/>
          <w:sz w:val="28"/>
          <w:szCs w:val="28"/>
        </w:rPr>
        <w:t xml:space="preserve"> подписанной руководителем.</w:t>
      </w:r>
    </w:p>
    <w:p w14:paraId="0C901ABE" w14:textId="77777777" w:rsidR="00E90D60" w:rsidRPr="00E90D60" w:rsidRDefault="00E90D60" w:rsidP="005E2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90D60">
        <w:rPr>
          <w:rFonts w:ascii="Times New Roman" w:hAnsi="Times New Roman" w:cs="Times New Roman"/>
          <w:sz w:val="28"/>
          <w:szCs w:val="28"/>
        </w:rPr>
        <w:t>Основание: пункт 11 Инструкции к Единому плану счетов № 157н.</w:t>
      </w:r>
    </w:p>
    <w:p w14:paraId="0F5EAF70"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 xml:space="preserve"> 4. При поступлении документов на иностранном языке построчный перевод таких документов на русский язык осуществляется сотрудником учреждения, который владеет иностранным языком. В случае невозможности перевода документа переводы составляются на отдельном документе, заверяются подписью сотрудника, составившего перевод, и прикладываются </w:t>
      </w:r>
      <w:r w:rsidRPr="00E90D60">
        <w:rPr>
          <w:rFonts w:ascii="Times New Roman" w:hAnsi="Times New Roman" w:cs="Times New Roman"/>
          <w:sz w:val="28"/>
          <w:szCs w:val="28"/>
        </w:rPr>
        <w:br/>
        <w:t>к первичным документам. В случае невозможности перевода документа привлекается профессиональный переводчик. Перевод денежных (финансовых) документов заверяется нотариусом.</w:t>
      </w:r>
    </w:p>
    <w:p w14:paraId="3E7D08F2" w14:textId="272BB49F" w:rsidR="00E90D60" w:rsidRPr="00E90D60" w:rsidRDefault="00E90D60" w:rsidP="00A32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90D60">
        <w:rPr>
          <w:rFonts w:ascii="Times New Roman" w:hAnsi="Times New Roman" w:cs="Times New Roman"/>
          <w:sz w:val="28"/>
          <w:szCs w:val="28"/>
        </w:rPr>
        <w:t xml:space="preserve">Если документы на иностранном языке составлены по типовой форме (идентичны по количеству граф, их названию, расшифровке работ и т. д. </w:t>
      </w:r>
      <w:r w:rsidRPr="00E90D60">
        <w:rPr>
          <w:rFonts w:ascii="Times New Roman" w:hAnsi="Times New Roman" w:cs="Times New Roman"/>
          <w:sz w:val="28"/>
          <w:szCs w:val="28"/>
        </w:rPr>
        <w:br/>
        <w:t>и отличаются только суммой), то в отношении их постоянных показателей</w:t>
      </w:r>
      <w:r w:rsidR="00A32D11">
        <w:rPr>
          <w:rFonts w:ascii="Times New Roman" w:hAnsi="Times New Roman" w:cs="Times New Roman"/>
          <w:sz w:val="28"/>
          <w:szCs w:val="28"/>
        </w:rPr>
        <w:t xml:space="preserve"> </w:t>
      </w:r>
      <w:r w:rsidRPr="00E90D60">
        <w:rPr>
          <w:rFonts w:ascii="Times New Roman" w:hAnsi="Times New Roman" w:cs="Times New Roman"/>
          <w:sz w:val="28"/>
          <w:szCs w:val="28"/>
        </w:rPr>
        <w:t>достаточно</w:t>
      </w:r>
      <w:r w:rsidR="00A32D11">
        <w:rPr>
          <w:rFonts w:ascii="Times New Roman" w:hAnsi="Times New Roman" w:cs="Times New Roman"/>
          <w:sz w:val="28"/>
          <w:szCs w:val="28"/>
        </w:rPr>
        <w:t xml:space="preserve"> </w:t>
      </w:r>
      <w:r w:rsidRPr="00E90D60">
        <w:rPr>
          <w:rFonts w:ascii="Times New Roman" w:hAnsi="Times New Roman" w:cs="Times New Roman"/>
          <w:sz w:val="28"/>
          <w:szCs w:val="28"/>
        </w:rPr>
        <w:t>однократного перевода на русский язык.</w:t>
      </w:r>
      <w:r w:rsidR="00A32D11">
        <w:rPr>
          <w:rFonts w:ascii="Times New Roman" w:hAnsi="Times New Roman" w:cs="Times New Roman"/>
          <w:sz w:val="28"/>
          <w:szCs w:val="28"/>
        </w:rPr>
        <w:t xml:space="preserve"> </w:t>
      </w:r>
      <w:r w:rsidRPr="00E90D60">
        <w:rPr>
          <w:rFonts w:ascii="Times New Roman" w:hAnsi="Times New Roman" w:cs="Times New Roman"/>
          <w:sz w:val="28"/>
          <w:szCs w:val="28"/>
        </w:rPr>
        <w:t>В</w:t>
      </w:r>
      <w:r w:rsidR="00A32D11">
        <w:rPr>
          <w:rFonts w:ascii="Times New Roman" w:hAnsi="Times New Roman" w:cs="Times New Roman"/>
          <w:sz w:val="28"/>
          <w:szCs w:val="28"/>
        </w:rPr>
        <w:t xml:space="preserve"> </w:t>
      </w:r>
      <w:r w:rsidRPr="00E90D60">
        <w:rPr>
          <w:rFonts w:ascii="Times New Roman" w:hAnsi="Times New Roman" w:cs="Times New Roman"/>
          <w:sz w:val="28"/>
          <w:szCs w:val="28"/>
        </w:rPr>
        <w:t>последствии</w:t>
      </w:r>
      <w:r w:rsidR="00A32D11">
        <w:rPr>
          <w:rFonts w:ascii="Times New Roman" w:hAnsi="Times New Roman" w:cs="Times New Roman"/>
          <w:sz w:val="28"/>
          <w:szCs w:val="28"/>
        </w:rPr>
        <w:t xml:space="preserve"> </w:t>
      </w:r>
      <w:r w:rsidRPr="00E90D60">
        <w:rPr>
          <w:rFonts w:ascii="Times New Roman" w:hAnsi="Times New Roman" w:cs="Times New Roman"/>
          <w:sz w:val="28"/>
          <w:szCs w:val="28"/>
        </w:rPr>
        <w:t>переводить нужно только изменяющиеся показатели данного первичного документа.</w:t>
      </w:r>
    </w:p>
    <w:p w14:paraId="5DCCFAAA" w14:textId="77777777" w:rsidR="00E90D60" w:rsidRPr="00E90D60" w:rsidRDefault="00E90D60" w:rsidP="005E2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90D60">
        <w:rPr>
          <w:rFonts w:ascii="Times New Roman" w:hAnsi="Times New Roman" w:cs="Times New Roman"/>
          <w:sz w:val="28"/>
          <w:szCs w:val="28"/>
        </w:rPr>
        <w:t xml:space="preserve">Основание: пункт 31 СГС «Концептуальные основы бухучета </w:t>
      </w:r>
      <w:r w:rsidR="005E25C0">
        <w:rPr>
          <w:rFonts w:ascii="Times New Roman" w:hAnsi="Times New Roman" w:cs="Times New Roman"/>
          <w:sz w:val="28"/>
          <w:szCs w:val="28"/>
        </w:rPr>
        <w:br/>
      </w:r>
      <w:r w:rsidRPr="00E90D60">
        <w:rPr>
          <w:rFonts w:ascii="Times New Roman" w:hAnsi="Times New Roman" w:cs="Times New Roman"/>
          <w:sz w:val="28"/>
          <w:szCs w:val="28"/>
        </w:rPr>
        <w:t>и отчетности».</w:t>
      </w:r>
    </w:p>
    <w:p w14:paraId="1BB921EE"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 xml:space="preserve">5. Формирование электронных регистров бухучета осуществляется </w:t>
      </w:r>
      <w:r w:rsidRPr="00E90D60">
        <w:rPr>
          <w:rFonts w:ascii="Times New Roman" w:hAnsi="Times New Roman" w:cs="Times New Roman"/>
          <w:sz w:val="28"/>
          <w:szCs w:val="28"/>
        </w:rPr>
        <w:br/>
        <w:t xml:space="preserve">в следующем порядке: </w:t>
      </w:r>
    </w:p>
    <w:p w14:paraId="28575698"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 xml:space="preserve">– в регистрах в хронологическом порядке систематизируются первичные (сводные) учетные документы по датам совершения операций, дате принятия к учету первичного документа; </w:t>
      </w:r>
    </w:p>
    <w:p w14:paraId="39A1C25C"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 журнал регистрации приходных и расходных ордеров составляется ежемесячно, в последний рабочий день месяца;</w:t>
      </w:r>
    </w:p>
    <w:p w14:paraId="0DAA25A8"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 xml:space="preserve">– инвентарная карточка учета основных средств оформляется при принятии объекта к учету, по мере внесения изменений (данных о переоценке, модернизации, реконструкции, консервации и т. д.) и при выбытии. При </w:t>
      </w:r>
      <w:r w:rsidRPr="00E90D60">
        <w:rPr>
          <w:rFonts w:ascii="Times New Roman" w:hAnsi="Times New Roman" w:cs="Times New Roman"/>
          <w:sz w:val="28"/>
          <w:szCs w:val="28"/>
        </w:rPr>
        <w:lastRenderedPageBreak/>
        <w:t>отсутствии указанных событий – ежегодно, на последний рабочий день года, со сведениями о начисленной амортизации;</w:t>
      </w:r>
    </w:p>
    <w:p w14:paraId="53735687"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 xml:space="preserve">– инвентарная карточка группового учета основных средств оформляется при принятии объектов к учету, по мере внесения изменений (данных </w:t>
      </w:r>
      <w:r w:rsidRPr="00E90D60">
        <w:rPr>
          <w:rFonts w:ascii="Times New Roman" w:hAnsi="Times New Roman" w:cs="Times New Roman"/>
          <w:sz w:val="28"/>
          <w:szCs w:val="28"/>
        </w:rPr>
        <w:br/>
        <w:t>о переоценке, модернизации, реконструкции, консервации и т. д.) и при выбытии;</w:t>
      </w:r>
    </w:p>
    <w:p w14:paraId="0ACB513D"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 xml:space="preserve">– опись инвентарных карточек по учету основных средств, инвентарный список основных средств, реестр карточек заполняются ежегодно, </w:t>
      </w:r>
      <w:r w:rsidRPr="00E90D60">
        <w:rPr>
          <w:rFonts w:ascii="Times New Roman" w:hAnsi="Times New Roman" w:cs="Times New Roman"/>
          <w:sz w:val="28"/>
          <w:szCs w:val="28"/>
        </w:rPr>
        <w:br/>
        <w:t>в последний день года;</w:t>
      </w:r>
    </w:p>
    <w:p w14:paraId="34F83C9F" w14:textId="0A0725AF"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 xml:space="preserve">– книга учета бланков строгой отчетности, книга аналитического учета депонированной зарплаты и стипендий заполняются </w:t>
      </w:r>
      <w:r w:rsidR="00142C93">
        <w:rPr>
          <w:rFonts w:ascii="Times New Roman" w:hAnsi="Times New Roman" w:cs="Times New Roman"/>
          <w:sz w:val="28"/>
          <w:szCs w:val="28"/>
        </w:rPr>
        <w:t>ежегодно</w:t>
      </w:r>
      <w:r w:rsidRPr="00E90D60">
        <w:rPr>
          <w:rFonts w:ascii="Times New Roman" w:hAnsi="Times New Roman" w:cs="Times New Roman"/>
          <w:sz w:val="28"/>
          <w:szCs w:val="28"/>
        </w:rPr>
        <w:t xml:space="preserve">, </w:t>
      </w:r>
      <w:r w:rsidRPr="00E90D60">
        <w:rPr>
          <w:rFonts w:ascii="Times New Roman" w:hAnsi="Times New Roman" w:cs="Times New Roman"/>
          <w:sz w:val="28"/>
          <w:szCs w:val="28"/>
        </w:rPr>
        <w:br/>
        <w:t xml:space="preserve">в последний день </w:t>
      </w:r>
      <w:r w:rsidR="00142C93">
        <w:rPr>
          <w:rFonts w:ascii="Times New Roman" w:hAnsi="Times New Roman" w:cs="Times New Roman"/>
          <w:sz w:val="28"/>
          <w:szCs w:val="28"/>
        </w:rPr>
        <w:t>года</w:t>
      </w:r>
      <w:r w:rsidRPr="00E90D60">
        <w:rPr>
          <w:rFonts w:ascii="Times New Roman" w:hAnsi="Times New Roman" w:cs="Times New Roman"/>
          <w:sz w:val="28"/>
          <w:szCs w:val="28"/>
        </w:rPr>
        <w:t>;</w:t>
      </w:r>
    </w:p>
    <w:p w14:paraId="323A60BA" w14:textId="24AAB8B8" w:rsidR="00E90D60" w:rsidRPr="00E90D60" w:rsidRDefault="00E90D60" w:rsidP="00E90D60">
      <w:pPr>
        <w:autoSpaceDE w:val="0"/>
        <w:autoSpaceDN w:val="0"/>
        <w:adjustRightInd w:val="0"/>
        <w:jc w:val="both"/>
        <w:outlineLvl w:val="2"/>
        <w:rPr>
          <w:rFonts w:ascii="Times New Roman" w:hAnsi="Times New Roman" w:cs="Times New Roman"/>
          <w:sz w:val="28"/>
          <w:szCs w:val="28"/>
        </w:rPr>
      </w:pPr>
      <w:r w:rsidRPr="00E90D60">
        <w:rPr>
          <w:rFonts w:ascii="Times New Roman" w:hAnsi="Times New Roman" w:cs="Times New Roman"/>
          <w:sz w:val="28"/>
          <w:szCs w:val="28"/>
        </w:rPr>
        <w:t xml:space="preserve">- авансовые отчеты, отчеты кассира брошюруются в хронологическом порядке в последний день отчетного </w:t>
      </w:r>
      <w:r w:rsidR="00142C93">
        <w:rPr>
          <w:rFonts w:ascii="Times New Roman" w:hAnsi="Times New Roman" w:cs="Times New Roman"/>
          <w:sz w:val="28"/>
          <w:szCs w:val="28"/>
        </w:rPr>
        <w:t>периода</w:t>
      </w:r>
      <w:r w:rsidRPr="00E90D60">
        <w:rPr>
          <w:rFonts w:ascii="Times New Roman" w:hAnsi="Times New Roman" w:cs="Times New Roman"/>
          <w:sz w:val="28"/>
          <w:szCs w:val="28"/>
        </w:rPr>
        <w:t>;</w:t>
      </w:r>
    </w:p>
    <w:p w14:paraId="049D858F"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 журналы операций, главная книга заполняются ежемесячно;</w:t>
      </w:r>
      <w:r w:rsidRPr="00E90D60">
        <w:rPr>
          <w:rFonts w:ascii="Times New Roman" w:hAnsi="Times New Roman" w:cs="Times New Roman"/>
          <w:sz w:val="28"/>
          <w:szCs w:val="28"/>
        </w:rPr>
        <w:br/>
        <w:t>– другие регистры, не указанные выше, заполняются по мере необходимости, если иное не установлено законодательством РФ.</w:t>
      </w:r>
    </w:p>
    <w:p w14:paraId="2A196517" w14:textId="77777777" w:rsidR="00E90D60" w:rsidRPr="00E90D60" w:rsidRDefault="00E90D60" w:rsidP="005E2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90D60">
        <w:rPr>
          <w:rFonts w:ascii="Times New Roman" w:hAnsi="Times New Roman" w:cs="Times New Roman"/>
          <w:sz w:val="28"/>
          <w:szCs w:val="28"/>
        </w:rPr>
        <w:t>Основание: пункт 11 Инструкции к Единому плану счетов № 157н.</w:t>
      </w:r>
    </w:p>
    <w:p w14:paraId="2B47E84B" w14:textId="77777777" w:rsidR="00655581"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 6. В деятельности учреждения используются бланки строгой отчетности:</w:t>
      </w:r>
    </w:p>
    <w:p w14:paraId="00A73CEC" w14:textId="77777777" w:rsidR="00655581" w:rsidRPr="00655581" w:rsidRDefault="00655581" w:rsidP="00655581">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cs="Times New Roman"/>
          <w:sz w:val="28"/>
          <w:szCs w:val="28"/>
        </w:rPr>
      </w:pPr>
      <w:r w:rsidRPr="00655581">
        <w:rPr>
          <w:rFonts w:ascii="Times New Roman" w:hAnsi="Times New Roman" w:cs="Times New Roman"/>
          <w:sz w:val="28"/>
          <w:szCs w:val="28"/>
        </w:rPr>
        <w:t>бланки листков нетрудоспособности;</w:t>
      </w:r>
    </w:p>
    <w:p w14:paraId="2AD8DBA3" w14:textId="77777777" w:rsidR="00655581" w:rsidRPr="00655581" w:rsidRDefault="00655581" w:rsidP="00655581">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cs="Times New Roman"/>
          <w:sz w:val="28"/>
          <w:szCs w:val="28"/>
        </w:rPr>
      </w:pPr>
      <w:r w:rsidRPr="00655581">
        <w:rPr>
          <w:rFonts w:ascii="Times New Roman" w:hAnsi="Times New Roman" w:cs="Times New Roman"/>
          <w:sz w:val="28"/>
          <w:szCs w:val="28"/>
        </w:rPr>
        <w:t>бланки родовых сертификатов;</w:t>
      </w:r>
    </w:p>
    <w:p w14:paraId="5C6ED501" w14:textId="197BC2C5" w:rsidR="00655581" w:rsidRDefault="00655581" w:rsidP="00655581">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cs="Times New Roman"/>
          <w:sz w:val="28"/>
          <w:szCs w:val="28"/>
        </w:rPr>
      </w:pPr>
      <w:r w:rsidRPr="00655581">
        <w:rPr>
          <w:rFonts w:ascii="Times New Roman" w:hAnsi="Times New Roman" w:cs="Times New Roman"/>
          <w:sz w:val="28"/>
          <w:szCs w:val="28"/>
        </w:rPr>
        <w:t>рецептурные бланки;</w:t>
      </w:r>
    </w:p>
    <w:p w14:paraId="3BEBC27A" w14:textId="638422DB" w:rsidR="00660630" w:rsidRDefault="00660630" w:rsidP="00655581">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cs="Times New Roman"/>
          <w:sz w:val="28"/>
          <w:szCs w:val="28"/>
        </w:rPr>
      </w:pPr>
      <w:r>
        <w:rPr>
          <w:rFonts w:ascii="Times New Roman" w:hAnsi="Times New Roman" w:cs="Times New Roman"/>
          <w:sz w:val="28"/>
          <w:szCs w:val="28"/>
        </w:rPr>
        <w:t>бланки свидетельства о рождении ф.103/у</w:t>
      </w:r>
    </w:p>
    <w:p w14:paraId="5F3A1E1F" w14:textId="46094F96" w:rsidR="00660630" w:rsidRDefault="00660630" w:rsidP="00655581">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cs="Times New Roman"/>
          <w:sz w:val="28"/>
          <w:szCs w:val="28"/>
        </w:rPr>
      </w:pPr>
      <w:r>
        <w:rPr>
          <w:rFonts w:ascii="Times New Roman" w:hAnsi="Times New Roman" w:cs="Times New Roman"/>
          <w:sz w:val="28"/>
          <w:szCs w:val="28"/>
        </w:rPr>
        <w:t>бланк м</w:t>
      </w:r>
      <w:r w:rsidRPr="00660630">
        <w:rPr>
          <w:rFonts w:ascii="Times New Roman" w:hAnsi="Times New Roman" w:cs="Times New Roman"/>
          <w:sz w:val="28"/>
          <w:szCs w:val="28"/>
        </w:rPr>
        <w:t>е</w:t>
      </w:r>
      <w:r>
        <w:rPr>
          <w:rFonts w:ascii="Times New Roman" w:hAnsi="Times New Roman" w:cs="Times New Roman"/>
          <w:sz w:val="28"/>
          <w:szCs w:val="28"/>
        </w:rPr>
        <w:t xml:space="preserve">дицинского </w:t>
      </w:r>
      <w:r w:rsidRPr="00660630">
        <w:rPr>
          <w:rFonts w:ascii="Times New Roman" w:hAnsi="Times New Roman" w:cs="Times New Roman"/>
          <w:sz w:val="28"/>
          <w:szCs w:val="28"/>
        </w:rPr>
        <w:t>заключени</w:t>
      </w:r>
      <w:r>
        <w:rPr>
          <w:rFonts w:ascii="Times New Roman" w:hAnsi="Times New Roman" w:cs="Times New Roman"/>
          <w:sz w:val="28"/>
          <w:szCs w:val="28"/>
        </w:rPr>
        <w:t>я</w:t>
      </w:r>
      <w:r w:rsidRPr="00660630">
        <w:rPr>
          <w:rFonts w:ascii="Times New Roman" w:hAnsi="Times New Roman" w:cs="Times New Roman"/>
          <w:sz w:val="28"/>
          <w:szCs w:val="28"/>
        </w:rPr>
        <w:t xml:space="preserve"> д</w:t>
      </w:r>
      <w:r>
        <w:rPr>
          <w:rFonts w:ascii="Times New Roman" w:hAnsi="Times New Roman" w:cs="Times New Roman"/>
          <w:sz w:val="28"/>
          <w:szCs w:val="28"/>
        </w:rPr>
        <w:t xml:space="preserve">ля </w:t>
      </w:r>
      <w:r w:rsidRPr="00660630">
        <w:rPr>
          <w:rFonts w:ascii="Times New Roman" w:hAnsi="Times New Roman" w:cs="Times New Roman"/>
          <w:sz w:val="28"/>
          <w:szCs w:val="28"/>
        </w:rPr>
        <w:t>получения лицензии на оружие ф 002-О/у</w:t>
      </w:r>
    </w:p>
    <w:p w14:paraId="6E3F0C20" w14:textId="3D6F04B9" w:rsidR="00660630" w:rsidRPr="00655581" w:rsidRDefault="00660630" w:rsidP="00655581">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cs="Times New Roman"/>
          <w:sz w:val="28"/>
          <w:szCs w:val="28"/>
        </w:rPr>
      </w:pPr>
      <w:r w:rsidRPr="00660630">
        <w:rPr>
          <w:rFonts w:ascii="Times New Roman" w:hAnsi="Times New Roman" w:cs="Times New Roman"/>
          <w:sz w:val="28"/>
          <w:szCs w:val="28"/>
        </w:rPr>
        <w:t>Бланк мед</w:t>
      </w:r>
      <w:r>
        <w:rPr>
          <w:rFonts w:ascii="Times New Roman" w:hAnsi="Times New Roman" w:cs="Times New Roman"/>
          <w:sz w:val="28"/>
          <w:szCs w:val="28"/>
        </w:rPr>
        <w:t>ицинско</w:t>
      </w:r>
      <w:r w:rsidRPr="00660630">
        <w:rPr>
          <w:rFonts w:ascii="Times New Roman" w:hAnsi="Times New Roman" w:cs="Times New Roman"/>
          <w:sz w:val="28"/>
          <w:szCs w:val="28"/>
        </w:rPr>
        <w:t>го зак</w:t>
      </w:r>
      <w:r>
        <w:rPr>
          <w:rFonts w:ascii="Times New Roman" w:hAnsi="Times New Roman" w:cs="Times New Roman"/>
          <w:sz w:val="28"/>
          <w:szCs w:val="28"/>
        </w:rPr>
        <w:t>лючени</w:t>
      </w:r>
      <w:r w:rsidRPr="00660630">
        <w:rPr>
          <w:rFonts w:ascii="Times New Roman" w:hAnsi="Times New Roman" w:cs="Times New Roman"/>
          <w:sz w:val="28"/>
          <w:szCs w:val="28"/>
        </w:rPr>
        <w:t>я для водителей</w:t>
      </w:r>
    </w:p>
    <w:p w14:paraId="22EE7612" w14:textId="77777777" w:rsidR="00655581" w:rsidRPr="00655581" w:rsidRDefault="00655581" w:rsidP="00655581">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Times New Roman" w:hAnsi="Times New Roman" w:cs="Times New Roman"/>
          <w:sz w:val="28"/>
          <w:szCs w:val="28"/>
        </w:rPr>
      </w:pPr>
      <w:r w:rsidRPr="00655581">
        <w:rPr>
          <w:rFonts w:ascii="Times New Roman" w:hAnsi="Times New Roman" w:cs="Times New Roman"/>
          <w:sz w:val="28"/>
          <w:szCs w:val="28"/>
        </w:rPr>
        <w:t>бланки платежных квитанций по форме № 0504510</w:t>
      </w:r>
      <w:r>
        <w:rPr>
          <w:rFonts w:ascii="Times New Roman" w:hAnsi="Times New Roman" w:cs="Times New Roman"/>
          <w:sz w:val="28"/>
          <w:szCs w:val="28"/>
        </w:rPr>
        <w:t xml:space="preserve"> и др.</w:t>
      </w:r>
    </w:p>
    <w:p w14:paraId="31346582"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Учет бланков ведется по стоимости их приобретения.</w:t>
      </w:r>
    </w:p>
    <w:p w14:paraId="42270551" w14:textId="77777777" w:rsidR="00E90D60" w:rsidRPr="00E90D60" w:rsidRDefault="00E90D60" w:rsidP="005E2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90D60">
        <w:rPr>
          <w:rFonts w:ascii="Times New Roman" w:hAnsi="Times New Roman" w:cs="Times New Roman"/>
          <w:sz w:val="28"/>
          <w:szCs w:val="28"/>
        </w:rPr>
        <w:t>Основание: пункт 337 Инструкции к Единому плану счетов № 157н.</w:t>
      </w:r>
    </w:p>
    <w:p w14:paraId="6E03CD23" w14:textId="77777777" w:rsidR="00E90D60" w:rsidRPr="00E90D60" w:rsidRDefault="00E90D60" w:rsidP="001A04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 xml:space="preserve"> 7. Перечень должностей сотрудников, ответственных за учет, хранение </w:t>
      </w:r>
      <w:r w:rsidRPr="00E90D60">
        <w:rPr>
          <w:rFonts w:ascii="Times New Roman" w:hAnsi="Times New Roman" w:cs="Times New Roman"/>
          <w:sz w:val="28"/>
          <w:szCs w:val="28"/>
        </w:rPr>
        <w:br/>
        <w:t>и выдачу бланков строгой отчетности, утверждается приказом руководителя.</w:t>
      </w:r>
    </w:p>
    <w:p w14:paraId="22E1BA51"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8. Особенности применения первичных документов:</w:t>
      </w:r>
    </w:p>
    <w:p w14:paraId="48B57FFB"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 8.1. При приобретении и реализации нефинансовых активов составляется Акт о приеме-передаче объектов нефинансовых активов (ф. 0504101).</w:t>
      </w:r>
    </w:p>
    <w:p w14:paraId="75FB8FC1"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8.2. При ремонте нового оборудования, неисправность которого была выявлена при монтаже, составляется акт о выявленных дефектах оборудования по форме № ОС-16 (ф. 0306008).</w:t>
      </w:r>
    </w:p>
    <w:p w14:paraId="4EC6DB92" w14:textId="77777777" w:rsidR="00F77E6B" w:rsidRPr="00C33B7D"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 xml:space="preserve">8.3. </w:t>
      </w:r>
      <w:r w:rsidR="00F77E6B" w:rsidRPr="00C33B7D">
        <w:rPr>
          <w:rFonts w:ascii="Times New Roman" w:hAnsi="Times New Roman" w:cs="Times New Roman"/>
          <w:sz w:val="28"/>
          <w:szCs w:val="28"/>
        </w:rPr>
        <w:t>Табель учета рабочего времени формируется автоматизированным способом посредством системы ЕИС УФХД ПК.</w:t>
      </w:r>
    </w:p>
    <w:p w14:paraId="3DE23EA4" w14:textId="06029C11" w:rsidR="00E90D60" w:rsidRPr="00E90D60" w:rsidRDefault="00E90D60" w:rsidP="005E2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C33B7D">
        <w:rPr>
          <w:rFonts w:ascii="Times New Roman" w:hAnsi="Times New Roman" w:cs="Times New Roman"/>
          <w:sz w:val="28"/>
          <w:szCs w:val="28"/>
        </w:rPr>
        <w:t>В Табеле учета использования рабочего времени (ф.0504421) регистрируются случаи отклонений от нормального использования рабочего времени, установленного Правилами трудового распорядка</w:t>
      </w:r>
      <w:r w:rsidR="007136D8" w:rsidRPr="00C33B7D">
        <w:rPr>
          <w:rFonts w:ascii="Times New Roman" w:hAnsi="Times New Roman" w:cs="Times New Roman"/>
          <w:sz w:val="28"/>
          <w:szCs w:val="28"/>
        </w:rPr>
        <w:t xml:space="preserve"> у</w:t>
      </w:r>
      <w:r w:rsidR="00655581" w:rsidRPr="00C33B7D">
        <w:rPr>
          <w:rFonts w:ascii="Times New Roman" w:hAnsi="Times New Roman" w:cs="Times New Roman"/>
          <w:sz w:val="28"/>
          <w:szCs w:val="28"/>
        </w:rPr>
        <w:t>ч</w:t>
      </w:r>
      <w:r w:rsidR="007136D8" w:rsidRPr="00C33B7D">
        <w:rPr>
          <w:rFonts w:ascii="Times New Roman" w:hAnsi="Times New Roman" w:cs="Times New Roman"/>
          <w:sz w:val="28"/>
          <w:szCs w:val="28"/>
        </w:rPr>
        <w:t>реждения</w:t>
      </w:r>
      <w:r w:rsidR="00F77E6B" w:rsidRPr="00C33B7D">
        <w:rPr>
          <w:rFonts w:ascii="Times New Roman" w:hAnsi="Times New Roman" w:cs="Times New Roman"/>
          <w:sz w:val="28"/>
          <w:szCs w:val="28"/>
        </w:rPr>
        <w:t xml:space="preserve">, </w:t>
      </w:r>
      <w:r w:rsidR="005E25C0" w:rsidRPr="00C33B7D">
        <w:rPr>
          <w:rFonts w:ascii="Times New Roman" w:hAnsi="Times New Roman" w:cs="Times New Roman"/>
          <w:sz w:val="28"/>
          <w:szCs w:val="28"/>
        </w:rPr>
        <w:br/>
      </w:r>
      <w:r w:rsidR="00F77E6B" w:rsidRPr="00C33B7D">
        <w:rPr>
          <w:rFonts w:ascii="Times New Roman" w:hAnsi="Times New Roman" w:cs="Times New Roman"/>
          <w:sz w:val="28"/>
          <w:szCs w:val="28"/>
        </w:rPr>
        <w:t>в соответствии с Приказом Минфина ПК от 28.02.2018 № СЭД-39-01-22-54</w:t>
      </w:r>
      <w:r w:rsidRPr="00C33B7D">
        <w:rPr>
          <w:rFonts w:ascii="Times New Roman" w:hAnsi="Times New Roman" w:cs="Times New Roman"/>
          <w:sz w:val="28"/>
          <w:szCs w:val="28"/>
        </w:rPr>
        <w:t>.</w:t>
      </w:r>
    </w:p>
    <w:p w14:paraId="2B89E1D0"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 </w:t>
      </w:r>
    </w:p>
    <w:p w14:paraId="63A89FEF" w14:textId="77777777" w:rsidR="004C1332" w:rsidRDefault="004C1332"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8"/>
          <w:szCs w:val="28"/>
        </w:rPr>
      </w:pPr>
    </w:p>
    <w:p w14:paraId="570C7694"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r w:rsidRPr="00E90D60">
        <w:rPr>
          <w:rFonts w:ascii="Times New Roman" w:hAnsi="Times New Roman" w:cs="Times New Roman"/>
          <w:b/>
          <w:bCs/>
          <w:sz w:val="28"/>
          <w:szCs w:val="28"/>
          <w:lang w:val="en-US"/>
        </w:rPr>
        <w:t>IV</w:t>
      </w:r>
      <w:r w:rsidRPr="00E90D60">
        <w:rPr>
          <w:rFonts w:ascii="Times New Roman" w:hAnsi="Times New Roman" w:cs="Times New Roman"/>
          <w:b/>
          <w:bCs/>
          <w:sz w:val="28"/>
          <w:szCs w:val="28"/>
        </w:rPr>
        <w:t>. Рабочий план счетов</w:t>
      </w:r>
    </w:p>
    <w:p w14:paraId="142DF50B"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90D60">
        <w:rPr>
          <w:rFonts w:ascii="Times New Roman" w:hAnsi="Times New Roman" w:cs="Times New Roman"/>
          <w:sz w:val="28"/>
          <w:szCs w:val="28"/>
        </w:rPr>
        <w:t> </w:t>
      </w:r>
    </w:p>
    <w:p w14:paraId="421E6257" w14:textId="2210C4BE" w:rsidR="00E90D60" w:rsidRPr="00E90D60" w:rsidRDefault="00E90D60" w:rsidP="004C1332">
      <w:pPr>
        <w:numPr>
          <w:ilvl w:val="1"/>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66"/>
        <w:jc w:val="both"/>
        <w:rPr>
          <w:rFonts w:ascii="Times New Roman" w:hAnsi="Times New Roman" w:cs="Times New Roman"/>
          <w:sz w:val="28"/>
          <w:szCs w:val="28"/>
        </w:rPr>
      </w:pPr>
      <w:r w:rsidRPr="00E90D60">
        <w:rPr>
          <w:rFonts w:ascii="Times New Roman" w:hAnsi="Times New Roman" w:cs="Times New Roman"/>
          <w:sz w:val="28"/>
          <w:szCs w:val="28"/>
        </w:rPr>
        <w:t>Б</w:t>
      </w:r>
      <w:r w:rsidR="004C1332">
        <w:rPr>
          <w:rFonts w:ascii="Times New Roman" w:hAnsi="Times New Roman" w:cs="Times New Roman"/>
          <w:sz w:val="28"/>
          <w:szCs w:val="28"/>
        </w:rPr>
        <w:t>ухгалтерски</w:t>
      </w:r>
      <w:r w:rsidRPr="00E90D60">
        <w:rPr>
          <w:rFonts w:ascii="Times New Roman" w:hAnsi="Times New Roman" w:cs="Times New Roman"/>
          <w:sz w:val="28"/>
          <w:szCs w:val="28"/>
        </w:rPr>
        <w:t xml:space="preserve">й учет ведется с использованием Рабочего плана счетов, разработанного в соответствии с Инструкцией к Единому плану счетов </w:t>
      </w:r>
      <w:r w:rsidRPr="00E90D60">
        <w:rPr>
          <w:rFonts w:ascii="Times New Roman" w:hAnsi="Times New Roman" w:cs="Times New Roman"/>
          <w:sz w:val="28"/>
          <w:szCs w:val="28"/>
        </w:rPr>
        <w:br/>
        <w:t>№ 157н, № 1</w:t>
      </w:r>
      <w:r>
        <w:rPr>
          <w:rFonts w:ascii="Times New Roman" w:hAnsi="Times New Roman" w:cs="Times New Roman"/>
          <w:sz w:val="28"/>
          <w:szCs w:val="28"/>
        </w:rPr>
        <w:t>74</w:t>
      </w:r>
      <w:r w:rsidR="00547D20">
        <w:rPr>
          <w:rFonts w:ascii="Times New Roman" w:hAnsi="Times New Roman" w:cs="Times New Roman"/>
          <w:sz w:val="28"/>
          <w:szCs w:val="28"/>
        </w:rPr>
        <w:t>н</w:t>
      </w:r>
      <w:r w:rsidRPr="00595FCC">
        <w:rPr>
          <w:rFonts w:ascii="Times New Roman" w:hAnsi="Times New Roman" w:cs="Times New Roman"/>
          <w:b/>
          <w:sz w:val="28"/>
          <w:szCs w:val="28"/>
        </w:rPr>
        <w:t>.</w:t>
      </w:r>
    </w:p>
    <w:p w14:paraId="22AF780D"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90D60">
        <w:rPr>
          <w:rFonts w:ascii="Times New Roman" w:hAnsi="Times New Roman" w:cs="Times New Roman"/>
          <w:sz w:val="28"/>
          <w:szCs w:val="28"/>
        </w:rPr>
        <w:t>Основание: пункты 2 и 6 Инструкции к Единому плану счетов № 157н, пункт 19 СГС «Концептуальные основы бухучета и отчетности», подпункт «б» пункта 9 СГС «Учетная политика, оценочные значения и ошибки».</w:t>
      </w:r>
    </w:p>
    <w:p w14:paraId="409D5966"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90D60">
        <w:rPr>
          <w:rFonts w:ascii="Times New Roman" w:hAnsi="Times New Roman" w:cs="Times New Roman"/>
          <w:sz w:val="28"/>
          <w:szCs w:val="28"/>
        </w:rPr>
        <w:t>Кроме забалансовых счетов, утвержденных в Инструкции к Единому плану счетов № 157н, учреждение применяет дополнительные забалансовые счета, утвержденные в Рабочем плане счетов.</w:t>
      </w:r>
    </w:p>
    <w:p w14:paraId="6F7B6D40"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90D60">
        <w:rPr>
          <w:rFonts w:ascii="Times New Roman" w:hAnsi="Times New Roman" w:cs="Times New Roman"/>
          <w:sz w:val="28"/>
          <w:szCs w:val="28"/>
        </w:rPr>
        <w:t>Основание: пункт 332 Инструкции к Единому плану счетов № 157н, пункт 19 СГС «Концептуальные основы бухучета и отчетности».</w:t>
      </w:r>
    </w:p>
    <w:p w14:paraId="6D1B303A" w14:textId="77777777" w:rsidR="00E90D60" w:rsidRDefault="00E90D60" w:rsidP="00E90D60">
      <w:pPr>
        <w:widowControl w:val="0"/>
        <w:autoSpaceDE w:val="0"/>
        <w:autoSpaceDN w:val="0"/>
        <w:ind w:firstLine="567"/>
        <w:jc w:val="both"/>
        <w:rPr>
          <w:rFonts w:ascii="Times New Roman" w:hAnsi="Times New Roman" w:cs="Times New Roman"/>
          <w:sz w:val="28"/>
          <w:szCs w:val="28"/>
        </w:rPr>
      </w:pPr>
      <w:r w:rsidRPr="00E90D60">
        <w:rPr>
          <w:rFonts w:ascii="Times New Roman" w:hAnsi="Times New Roman" w:cs="Times New Roman"/>
          <w:sz w:val="28"/>
          <w:szCs w:val="28"/>
        </w:rPr>
        <w:t>Номер счета Рабочего плана счетов состоит из 26 разрядов:</w:t>
      </w:r>
    </w:p>
    <w:p w14:paraId="47160433" w14:textId="77777777" w:rsidR="001A0437" w:rsidRDefault="001A0437"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2"/>
          <w:szCs w:val="22"/>
        </w:rPr>
      </w:pPr>
    </w:p>
    <w:p w14:paraId="32ABFE5B" w14:textId="77777777" w:rsidR="00E90D60" w:rsidRPr="00E90D60" w:rsidRDefault="004C1332"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2"/>
          <w:szCs w:val="22"/>
        </w:rPr>
      </w:pPr>
      <w:r>
        <w:rPr>
          <w:rFonts w:ascii="Times New Roman" w:hAnsi="Times New Roman" w:cs="Times New Roman"/>
          <w:b/>
          <w:bCs/>
          <w:sz w:val="22"/>
          <w:szCs w:val="22"/>
        </w:rPr>
        <w:br/>
      </w:r>
      <w:r w:rsidR="00E90D60" w:rsidRPr="00E90D60">
        <w:rPr>
          <w:rFonts w:ascii="Times New Roman" w:hAnsi="Times New Roman" w:cs="Times New Roman"/>
          <w:b/>
          <w:bCs/>
          <w:sz w:val="22"/>
          <w:szCs w:val="22"/>
        </w:rPr>
        <w:t>Структура аналитики операций в рабочем плане счетов</w:t>
      </w:r>
    </w:p>
    <w:p w14:paraId="0B49BD22" w14:textId="77777777" w:rsidR="00E90D60" w:rsidRPr="00E90D60" w:rsidRDefault="00E90D60" w:rsidP="00E9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2"/>
          <w:szCs w:val="22"/>
        </w:rPr>
      </w:pPr>
      <w:r w:rsidRPr="00E90D60">
        <w:rPr>
          <w:rFonts w:ascii="Times New Roman" w:hAnsi="Times New Roman" w:cs="Times New Roman"/>
          <w:sz w:val="22"/>
          <w:szCs w:val="22"/>
        </w:rPr>
        <w:t> </w:t>
      </w:r>
    </w:p>
    <w:tbl>
      <w:tblPr>
        <w:tblW w:w="9840" w:type="dxa"/>
        <w:tblCellMar>
          <w:top w:w="15" w:type="dxa"/>
          <w:left w:w="15" w:type="dxa"/>
          <w:bottom w:w="15" w:type="dxa"/>
          <w:right w:w="15" w:type="dxa"/>
        </w:tblCellMar>
        <w:tblLook w:val="04A0" w:firstRow="1" w:lastRow="0" w:firstColumn="1" w:lastColumn="0" w:noHBand="0" w:noVBand="1"/>
      </w:tblPr>
      <w:tblGrid>
        <w:gridCol w:w="2696"/>
        <w:gridCol w:w="654"/>
        <w:gridCol w:w="931"/>
        <w:gridCol w:w="897"/>
        <w:gridCol w:w="600"/>
        <w:gridCol w:w="1739"/>
        <w:gridCol w:w="2323"/>
      </w:tblGrid>
      <w:tr w:rsidR="00E90D60" w:rsidRPr="00E90D60" w14:paraId="38A224D0" w14:textId="77777777" w:rsidTr="006E3F09">
        <w:tc>
          <w:tcPr>
            <w:tcW w:w="0" w:type="auto"/>
            <w:vMerge w:val="restart"/>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26E96D30" w14:textId="77777777" w:rsidR="00E90D60" w:rsidRPr="00E90D60" w:rsidRDefault="00E90D60" w:rsidP="00E90D60">
            <w:pPr>
              <w:jc w:val="center"/>
              <w:rPr>
                <w:rFonts w:ascii="Times New Roman" w:hAnsi="Times New Roman" w:cs="Times New Roman"/>
                <w:b/>
                <w:sz w:val="22"/>
                <w:szCs w:val="22"/>
              </w:rPr>
            </w:pPr>
            <w:r w:rsidRPr="00E90D60">
              <w:rPr>
                <w:rFonts w:ascii="Times New Roman" w:hAnsi="Times New Roman" w:cs="Times New Roman"/>
                <w:b/>
                <w:sz w:val="22"/>
                <w:szCs w:val="22"/>
              </w:rPr>
              <w:t xml:space="preserve">Аналитический </w:t>
            </w:r>
            <w:r w:rsidRPr="00E90D60">
              <w:rPr>
                <w:rFonts w:ascii="Times New Roman" w:hAnsi="Times New Roman" w:cs="Times New Roman"/>
                <w:b/>
                <w:sz w:val="22"/>
                <w:szCs w:val="22"/>
              </w:rPr>
              <w:br/>
              <w:t>классификационный код</w:t>
            </w:r>
          </w:p>
        </w:tc>
        <w:tc>
          <w:tcPr>
            <w:tcW w:w="0" w:type="auto"/>
            <w:vMerge w:val="restart"/>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640E87E0" w14:textId="77777777" w:rsidR="00E90D60" w:rsidRPr="00E90D60" w:rsidRDefault="00E90D60" w:rsidP="00E90D60">
            <w:pPr>
              <w:jc w:val="center"/>
              <w:rPr>
                <w:rFonts w:ascii="Times New Roman" w:hAnsi="Times New Roman" w:cs="Times New Roman"/>
                <w:b/>
                <w:sz w:val="22"/>
                <w:szCs w:val="22"/>
              </w:rPr>
            </w:pPr>
            <w:r w:rsidRPr="00E90D60">
              <w:rPr>
                <w:rFonts w:ascii="Times New Roman" w:hAnsi="Times New Roman" w:cs="Times New Roman"/>
                <w:b/>
                <w:sz w:val="22"/>
                <w:szCs w:val="22"/>
              </w:rPr>
              <w:t>КФО</w:t>
            </w:r>
          </w:p>
        </w:tc>
        <w:tc>
          <w:tcPr>
            <w:tcW w:w="0" w:type="auto"/>
            <w:gridSpan w:val="3"/>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1C7F9A7B" w14:textId="77777777" w:rsidR="00E90D60" w:rsidRPr="00E90D60" w:rsidRDefault="00E90D60" w:rsidP="00E90D60">
            <w:pPr>
              <w:jc w:val="center"/>
              <w:rPr>
                <w:rFonts w:ascii="Times New Roman" w:hAnsi="Times New Roman" w:cs="Times New Roman"/>
                <w:b/>
                <w:sz w:val="22"/>
                <w:szCs w:val="22"/>
              </w:rPr>
            </w:pPr>
            <w:r w:rsidRPr="00E90D60">
              <w:rPr>
                <w:rFonts w:ascii="Times New Roman" w:hAnsi="Times New Roman" w:cs="Times New Roman"/>
                <w:b/>
                <w:sz w:val="22"/>
                <w:szCs w:val="22"/>
              </w:rPr>
              <w:t>Синтетический счет</w:t>
            </w:r>
          </w:p>
        </w:tc>
        <w:tc>
          <w:tcPr>
            <w:tcW w:w="0" w:type="auto"/>
            <w:vMerge w:val="restart"/>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66562F0E" w14:textId="77777777" w:rsidR="00E90D60" w:rsidRPr="00E90D60" w:rsidRDefault="00E90D60" w:rsidP="00E90D60">
            <w:pPr>
              <w:jc w:val="center"/>
              <w:rPr>
                <w:rFonts w:ascii="Times New Roman" w:hAnsi="Times New Roman" w:cs="Times New Roman"/>
                <w:b/>
                <w:sz w:val="22"/>
                <w:szCs w:val="22"/>
              </w:rPr>
            </w:pPr>
            <w:r w:rsidRPr="00E90D60">
              <w:rPr>
                <w:rFonts w:ascii="Times New Roman" w:hAnsi="Times New Roman" w:cs="Times New Roman"/>
                <w:b/>
                <w:sz w:val="22"/>
                <w:szCs w:val="22"/>
              </w:rPr>
              <w:t xml:space="preserve">Аналитический </w:t>
            </w:r>
            <w:r w:rsidRPr="00E90D60">
              <w:rPr>
                <w:rFonts w:ascii="Times New Roman" w:hAnsi="Times New Roman" w:cs="Times New Roman"/>
                <w:b/>
                <w:sz w:val="22"/>
                <w:szCs w:val="22"/>
              </w:rPr>
              <w:br/>
              <w:t>код</w:t>
            </w:r>
            <w:r w:rsidRPr="00E90D60">
              <w:rPr>
                <w:rFonts w:ascii="Times New Roman" w:hAnsi="Times New Roman" w:cs="Times New Roman"/>
                <w:b/>
                <w:sz w:val="22"/>
                <w:szCs w:val="22"/>
              </w:rPr>
              <w:br/>
            </w:r>
            <w:r w:rsidRPr="00E90D60">
              <w:rPr>
                <w:rFonts w:ascii="Times New Roman" w:hAnsi="Times New Roman" w:cs="Times New Roman"/>
                <w:sz w:val="22"/>
                <w:szCs w:val="22"/>
              </w:rPr>
              <w:t>(по КОСГУ)</w:t>
            </w:r>
          </w:p>
        </w:tc>
        <w:tc>
          <w:tcPr>
            <w:tcW w:w="2323" w:type="dxa"/>
            <w:vMerge w:val="restart"/>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13582C24" w14:textId="77777777" w:rsidR="00E90D60" w:rsidRPr="00E90D60" w:rsidRDefault="00E90D60" w:rsidP="00E90D60">
            <w:pPr>
              <w:jc w:val="center"/>
              <w:rPr>
                <w:rFonts w:ascii="Times New Roman" w:hAnsi="Times New Roman" w:cs="Times New Roman"/>
                <w:b/>
                <w:sz w:val="22"/>
                <w:szCs w:val="22"/>
              </w:rPr>
            </w:pPr>
            <w:r w:rsidRPr="00E90D60">
              <w:rPr>
                <w:rFonts w:ascii="Times New Roman" w:hAnsi="Times New Roman" w:cs="Times New Roman"/>
                <w:b/>
                <w:sz w:val="22"/>
                <w:szCs w:val="22"/>
              </w:rPr>
              <w:t>Наименование счета</w:t>
            </w:r>
          </w:p>
        </w:tc>
      </w:tr>
      <w:tr w:rsidR="00E90D60" w:rsidRPr="00E90D60" w14:paraId="4B6E4BDC" w14:textId="77777777" w:rsidTr="006E3F09">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F6B2132" w14:textId="77777777" w:rsidR="00E90D60" w:rsidRPr="00E90D60" w:rsidRDefault="00E90D60" w:rsidP="00E90D60">
            <w:pPr>
              <w:rPr>
                <w:rFonts w:ascii="Times New Roman" w:hAnsi="Times New Roman" w:cs="Times New Roman"/>
                <w:sz w:val="22"/>
                <w:szCs w:val="22"/>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BE548A5" w14:textId="77777777" w:rsidR="00E90D60" w:rsidRPr="00E90D60" w:rsidRDefault="00E90D60" w:rsidP="00E90D60">
            <w:pPr>
              <w:rPr>
                <w:rFonts w:ascii="Times New Roman" w:hAnsi="Times New Roman" w:cs="Times New Roman"/>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76208E5F" w14:textId="77777777" w:rsidR="00E90D60" w:rsidRPr="00E90D60" w:rsidRDefault="00E90D60" w:rsidP="00E90D60">
            <w:pPr>
              <w:jc w:val="center"/>
              <w:rPr>
                <w:rFonts w:ascii="Times New Roman" w:hAnsi="Times New Roman" w:cs="Times New Roman"/>
                <w:b/>
                <w:sz w:val="22"/>
                <w:szCs w:val="22"/>
              </w:rPr>
            </w:pPr>
            <w:r w:rsidRPr="00E90D60">
              <w:rPr>
                <w:rFonts w:ascii="Times New Roman" w:hAnsi="Times New Roman" w:cs="Times New Roman"/>
                <w:b/>
                <w:sz w:val="22"/>
                <w:szCs w:val="22"/>
              </w:rPr>
              <w:t>объекта</w:t>
            </w:r>
            <w:r w:rsidRPr="00E90D60">
              <w:rPr>
                <w:rFonts w:ascii="Times New Roman" w:hAnsi="Times New Roman" w:cs="Times New Roman"/>
                <w:b/>
                <w:sz w:val="22"/>
                <w:szCs w:val="22"/>
              </w:rPr>
              <w:br/>
              <w:t>учета</w:t>
            </w:r>
          </w:p>
        </w:tc>
        <w:tc>
          <w:tcPr>
            <w:tcW w:w="0" w:type="auto"/>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5A02C7B3" w14:textId="77777777" w:rsidR="00E90D60" w:rsidRPr="00E90D60" w:rsidRDefault="00E90D60" w:rsidP="00E90D60">
            <w:pPr>
              <w:jc w:val="center"/>
              <w:rPr>
                <w:rFonts w:ascii="Times New Roman" w:hAnsi="Times New Roman" w:cs="Times New Roman"/>
                <w:b/>
                <w:sz w:val="22"/>
                <w:szCs w:val="22"/>
              </w:rPr>
            </w:pPr>
            <w:r w:rsidRPr="00E90D60">
              <w:rPr>
                <w:rFonts w:ascii="Times New Roman" w:hAnsi="Times New Roman" w:cs="Times New Roman"/>
                <w:b/>
                <w:sz w:val="22"/>
                <w:szCs w:val="22"/>
              </w:rPr>
              <w:t>группы</w:t>
            </w:r>
          </w:p>
        </w:tc>
        <w:tc>
          <w:tcPr>
            <w:tcW w:w="0" w:type="auto"/>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37B3FB2A" w14:textId="77777777" w:rsidR="00E90D60" w:rsidRPr="00E90D60" w:rsidRDefault="00E90D60" w:rsidP="00E90D60">
            <w:pPr>
              <w:jc w:val="center"/>
              <w:rPr>
                <w:rFonts w:ascii="Times New Roman" w:hAnsi="Times New Roman" w:cs="Times New Roman"/>
                <w:b/>
                <w:sz w:val="22"/>
                <w:szCs w:val="22"/>
              </w:rPr>
            </w:pPr>
            <w:r w:rsidRPr="00E90D60">
              <w:rPr>
                <w:rFonts w:ascii="Times New Roman" w:hAnsi="Times New Roman" w:cs="Times New Roman"/>
                <w:b/>
                <w:sz w:val="22"/>
                <w:szCs w:val="22"/>
              </w:rPr>
              <w:t>вида</w:t>
            </w:r>
          </w:p>
        </w:tc>
        <w:tc>
          <w:tcPr>
            <w:tcW w:w="0" w:type="auto"/>
            <w:vMerge/>
            <w:tcBorders>
              <w:top w:val="single" w:sz="8" w:space="0" w:color="000000"/>
              <w:left w:val="single" w:sz="8" w:space="0" w:color="000000"/>
              <w:bottom w:val="single" w:sz="8" w:space="0" w:color="000000"/>
              <w:right w:val="single" w:sz="8" w:space="0" w:color="000000"/>
            </w:tcBorders>
            <w:hideMark/>
          </w:tcPr>
          <w:p w14:paraId="0EB74BA2" w14:textId="77777777" w:rsidR="00E90D60" w:rsidRPr="00E90D60" w:rsidRDefault="00E90D60" w:rsidP="00E90D60">
            <w:pPr>
              <w:rPr>
                <w:rFonts w:ascii="Times New Roman" w:hAnsi="Times New Roman" w:cs="Times New Roman"/>
                <w:sz w:val="22"/>
                <w:szCs w:val="22"/>
              </w:rPr>
            </w:pPr>
          </w:p>
        </w:tc>
        <w:tc>
          <w:tcPr>
            <w:tcW w:w="2323" w:type="dxa"/>
            <w:vMerge/>
            <w:tcBorders>
              <w:top w:val="single" w:sz="8" w:space="0" w:color="000000"/>
              <w:left w:val="single" w:sz="8" w:space="0" w:color="000000"/>
              <w:bottom w:val="single" w:sz="8" w:space="0" w:color="000000"/>
              <w:right w:val="single" w:sz="8" w:space="0" w:color="000000"/>
            </w:tcBorders>
            <w:hideMark/>
          </w:tcPr>
          <w:p w14:paraId="28DD435F" w14:textId="77777777" w:rsidR="00E90D60" w:rsidRPr="00E90D60" w:rsidRDefault="00E90D60" w:rsidP="00E90D60">
            <w:pPr>
              <w:rPr>
                <w:rFonts w:ascii="Times New Roman" w:hAnsi="Times New Roman" w:cs="Times New Roman"/>
                <w:sz w:val="22"/>
                <w:szCs w:val="22"/>
              </w:rPr>
            </w:pPr>
          </w:p>
        </w:tc>
      </w:tr>
      <w:tr w:rsidR="00E90D60" w:rsidRPr="00E90D60" w14:paraId="60FB50FE" w14:textId="77777777" w:rsidTr="006E3F09">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161012D" w14:textId="77777777" w:rsidR="00E90D60" w:rsidRPr="00E90D60" w:rsidRDefault="00E90D60" w:rsidP="00E90D60">
            <w:pPr>
              <w:rPr>
                <w:rFonts w:ascii="Times New Roman" w:hAnsi="Times New Roman" w:cs="Times New Roman"/>
                <w:sz w:val="22"/>
                <w:szCs w:val="22"/>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176F569" w14:textId="77777777" w:rsidR="00E90D60" w:rsidRPr="00E90D60" w:rsidRDefault="00E90D60" w:rsidP="00E90D60">
            <w:pPr>
              <w:rPr>
                <w:rFonts w:ascii="Times New Roman" w:hAnsi="Times New Roman" w:cs="Times New Roman"/>
                <w:sz w:val="22"/>
                <w:szCs w:val="22"/>
              </w:rPr>
            </w:pPr>
          </w:p>
        </w:tc>
        <w:tc>
          <w:tcPr>
            <w:tcW w:w="0" w:type="auto"/>
            <w:gridSpan w:val="3"/>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2BB1A3B9" w14:textId="77777777" w:rsidR="00E90D60" w:rsidRPr="00E90D60" w:rsidRDefault="00E90D60" w:rsidP="00E90D60">
            <w:pPr>
              <w:jc w:val="center"/>
              <w:rPr>
                <w:rFonts w:ascii="Times New Roman" w:hAnsi="Times New Roman" w:cs="Times New Roman"/>
                <w:b/>
                <w:sz w:val="22"/>
                <w:szCs w:val="22"/>
              </w:rPr>
            </w:pPr>
            <w:r w:rsidRPr="00E90D60">
              <w:rPr>
                <w:rFonts w:ascii="Times New Roman" w:hAnsi="Times New Roman" w:cs="Times New Roman"/>
                <w:b/>
                <w:sz w:val="22"/>
                <w:szCs w:val="22"/>
              </w:rPr>
              <w:t>Разряд номера счета</w:t>
            </w:r>
          </w:p>
        </w:tc>
        <w:tc>
          <w:tcPr>
            <w:tcW w:w="0" w:type="auto"/>
            <w:vMerge/>
            <w:tcBorders>
              <w:top w:val="single" w:sz="8" w:space="0" w:color="000000"/>
              <w:left w:val="single" w:sz="8" w:space="0" w:color="000000"/>
              <w:bottom w:val="single" w:sz="8" w:space="0" w:color="000000"/>
              <w:right w:val="single" w:sz="8" w:space="0" w:color="000000"/>
            </w:tcBorders>
            <w:hideMark/>
          </w:tcPr>
          <w:p w14:paraId="58E2BD3B" w14:textId="77777777" w:rsidR="00E90D60" w:rsidRPr="00E90D60" w:rsidRDefault="00E90D60" w:rsidP="00E90D60">
            <w:pPr>
              <w:rPr>
                <w:rFonts w:ascii="Times New Roman" w:hAnsi="Times New Roman" w:cs="Times New Roman"/>
                <w:sz w:val="22"/>
                <w:szCs w:val="22"/>
              </w:rPr>
            </w:pPr>
          </w:p>
        </w:tc>
        <w:tc>
          <w:tcPr>
            <w:tcW w:w="2323" w:type="dxa"/>
            <w:vMerge/>
            <w:tcBorders>
              <w:top w:val="single" w:sz="8" w:space="0" w:color="000000"/>
              <w:left w:val="single" w:sz="8" w:space="0" w:color="000000"/>
              <w:bottom w:val="single" w:sz="8" w:space="0" w:color="000000"/>
              <w:right w:val="single" w:sz="8" w:space="0" w:color="000000"/>
            </w:tcBorders>
            <w:hideMark/>
          </w:tcPr>
          <w:p w14:paraId="0D827626" w14:textId="77777777" w:rsidR="00E90D60" w:rsidRPr="00E90D60" w:rsidRDefault="00E90D60" w:rsidP="00E90D60">
            <w:pPr>
              <w:rPr>
                <w:rFonts w:ascii="Times New Roman" w:hAnsi="Times New Roman" w:cs="Times New Roman"/>
                <w:sz w:val="22"/>
                <w:szCs w:val="22"/>
              </w:rPr>
            </w:pPr>
          </w:p>
        </w:tc>
      </w:tr>
      <w:tr w:rsidR="00E90D60" w:rsidRPr="00E90D60" w14:paraId="5675A4BA" w14:textId="77777777" w:rsidTr="006E3F09">
        <w:tc>
          <w:tcPr>
            <w:tcW w:w="0" w:type="auto"/>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14:paraId="245EFB2A" w14:textId="77777777" w:rsidR="00E90D60" w:rsidRPr="00E90D60" w:rsidRDefault="00E90D60" w:rsidP="00E90D60">
            <w:pPr>
              <w:jc w:val="center"/>
              <w:rPr>
                <w:rFonts w:ascii="Times New Roman" w:hAnsi="Times New Roman" w:cs="Times New Roman"/>
                <w:sz w:val="22"/>
                <w:szCs w:val="22"/>
              </w:rPr>
            </w:pPr>
            <w:r w:rsidRPr="00E90D60">
              <w:rPr>
                <w:rFonts w:ascii="Times New Roman" w:hAnsi="Times New Roman" w:cs="Times New Roman"/>
                <w:b/>
                <w:bCs/>
                <w:sz w:val="22"/>
                <w:szCs w:val="22"/>
              </w:rPr>
              <w:t>1-17</w:t>
            </w:r>
          </w:p>
        </w:tc>
        <w:tc>
          <w:tcPr>
            <w:tcW w:w="0" w:type="auto"/>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hideMark/>
          </w:tcPr>
          <w:p w14:paraId="6AD63A65" w14:textId="77777777" w:rsidR="00E90D60" w:rsidRPr="00E90D60" w:rsidRDefault="00E90D60" w:rsidP="00E90D60">
            <w:pPr>
              <w:jc w:val="center"/>
              <w:rPr>
                <w:rFonts w:ascii="Times New Roman" w:hAnsi="Times New Roman" w:cs="Times New Roman"/>
                <w:sz w:val="22"/>
                <w:szCs w:val="22"/>
              </w:rPr>
            </w:pPr>
            <w:r w:rsidRPr="00E90D60">
              <w:rPr>
                <w:rFonts w:ascii="Times New Roman" w:hAnsi="Times New Roman" w:cs="Times New Roman"/>
                <w:b/>
                <w:bCs/>
                <w:sz w:val="22"/>
                <w:szCs w:val="22"/>
              </w:rPr>
              <w:t>18</w:t>
            </w:r>
          </w:p>
        </w:tc>
        <w:tc>
          <w:tcPr>
            <w:tcW w:w="0" w:type="auto"/>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378B211D" w14:textId="77777777" w:rsidR="00E90D60" w:rsidRPr="00E90D60" w:rsidRDefault="00E90D60" w:rsidP="00E90D60">
            <w:pPr>
              <w:jc w:val="center"/>
              <w:rPr>
                <w:rFonts w:ascii="Times New Roman" w:hAnsi="Times New Roman" w:cs="Times New Roman"/>
                <w:sz w:val="22"/>
                <w:szCs w:val="22"/>
              </w:rPr>
            </w:pPr>
            <w:r w:rsidRPr="00E90D60">
              <w:rPr>
                <w:rFonts w:ascii="Times New Roman" w:hAnsi="Times New Roman" w:cs="Times New Roman"/>
                <w:b/>
                <w:bCs/>
                <w:sz w:val="22"/>
                <w:szCs w:val="22"/>
              </w:rPr>
              <w:t>(19–21)</w:t>
            </w:r>
          </w:p>
        </w:tc>
        <w:tc>
          <w:tcPr>
            <w:tcW w:w="0" w:type="auto"/>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6F822914" w14:textId="77777777" w:rsidR="00E90D60" w:rsidRPr="00E90D60" w:rsidRDefault="00E90D60" w:rsidP="00E90D60">
            <w:pPr>
              <w:jc w:val="center"/>
              <w:rPr>
                <w:rFonts w:ascii="Times New Roman" w:hAnsi="Times New Roman" w:cs="Times New Roman"/>
                <w:sz w:val="22"/>
                <w:szCs w:val="22"/>
              </w:rPr>
            </w:pPr>
            <w:r w:rsidRPr="00E90D60">
              <w:rPr>
                <w:rFonts w:ascii="Times New Roman" w:hAnsi="Times New Roman" w:cs="Times New Roman"/>
                <w:b/>
                <w:bCs/>
                <w:sz w:val="22"/>
                <w:szCs w:val="22"/>
              </w:rPr>
              <w:t>(22)</w:t>
            </w:r>
          </w:p>
        </w:tc>
        <w:tc>
          <w:tcPr>
            <w:tcW w:w="0" w:type="auto"/>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6F6ED268" w14:textId="77777777" w:rsidR="00E90D60" w:rsidRPr="00E90D60" w:rsidRDefault="00E90D60" w:rsidP="00E90D60">
            <w:pPr>
              <w:jc w:val="center"/>
              <w:rPr>
                <w:rFonts w:ascii="Times New Roman" w:hAnsi="Times New Roman" w:cs="Times New Roman"/>
                <w:sz w:val="22"/>
                <w:szCs w:val="22"/>
              </w:rPr>
            </w:pPr>
            <w:r w:rsidRPr="00E90D60">
              <w:rPr>
                <w:rFonts w:ascii="Times New Roman" w:hAnsi="Times New Roman" w:cs="Times New Roman"/>
                <w:b/>
                <w:bCs/>
                <w:sz w:val="22"/>
                <w:szCs w:val="22"/>
              </w:rPr>
              <w:t>(23)</w:t>
            </w:r>
          </w:p>
        </w:tc>
        <w:tc>
          <w:tcPr>
            <w:tcW w:w="0" w:type="auto"/>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098AE096" w14:textId="77777777" w:rsidR="00E90D60" w:rsidRPr="00E90D60" w:rsidRDefault="00E90D60" w:rsidP="00E90D60">
            <w:pPr>
              <w:jc w:val="center"/>
              <w:rPr>
                <w:rFonts w:ascii="Times New Roman" w:hAnsi="Times New Roman" w:cs="Times New Roman"/>
                <w:sz w:val="22"/>
                <w:szCs w:val="22"/>
              </w:rPr>
            </w:pPr>
            <w:r w:rsidRPr="00E90D60">
              <w:rPr>
                <w:rFonts w:ascii="Times New Roman" w:hAnsi="Times New Roman" w:cs="Times New Roman"/>
                <w:b/>
                <w:bCs/>
                <w:sz w:val="22"/>
                <w:szCs w:val="22"/>
              </w:rPr>
              <w:t>(24–26)</w:t>
            </w:r>
          </w:p>
        </w:tc>
        <w:tc>
          <w:tcPr>
            <w:tcW w:w="232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hideMark/>
          </w:tcPr>
          <w:p w14:paraId="2FD69743" w14:textId="77777777" w:rsidR="00E90D60" w:rsidRPr="00E90D60" w:rsidRDefault="00E90D60" w:rsidP="00E90D60">
            <w:pPr>
              <w:rPr>
                <w:rFonts w:ascii="Times New Roman" w:hAnsi="Times New Roman" w:cs="Times New Roman"/>
                <w:sz w:val="22"/>
                <w:szCs w:val="22"/>
              </w:rPr>
            </w:pPr>
            <w:r w:rsidRPr="00E90D60">
              <w:rPr>
                <w:rFonts w:ascii="Times New Roman" w:hAnsi="Times New Roman" w:cs="Times New Roman"/>
                <w:sz w:val="22"/>
                <w:szCs w:val="22"/>
              </w:rPr>
              <w:t> </w:t>
            </w:r>
          </w:p>
        </w:tc>
      </w:tr>
    </w:tbl>
    <w:p w14:paraId="7A3D6708" w14:textId="77777777" w:rsidR="00E90D60" w:rsidRPr="00E90D60" w:rsidRDefault="00E90D60" w:rsidP="00E90D60">
      <w:pPr>
        <w:widowControl w:val="0"/>
        <w:autoSpaceDE w:val="0"/>
        <w:autoSpaceDN w:val="0"/>
        <w:ind w:firstLine="567"/>
        <w:jc w:val="both"/>
        <w:rPr>
          <w:rFonts w:ascii="Times New Roman" w:hAnsi="Times New Roman" w:cs="Times New Roman"/>
          <w:sz w:val="28"/>
          <w:szCs w:val="28"/>
        </w:rPr>
      </w:pPr>
    </w:p>
    <w:p w14:paraId="20A69A97" w14:textId="77777777" w:rsidR="00E90D60" w:rsidRPr="00E90D60" w:rsidRDefault="00E90D60" w:rsidP="00E90D60">
      <w:pPr>
        <w:widowControl w:val="0"/>
        <w:numPr>
          <w:ilvl w:val="0"/>
          <w:numId w:val="5"/>
        </w:numPr>
        <w:autoSpaceDE w:val="0"/>
        <w:autoSpaceDN w:val="0"/>
        <w:jc w:val="both"/>
        <w:rPr>
          <w:rFonts w:ascii="Times New Roman" w:hAnsi="Times New Roman" w:cs="Times New Roman"/>
          <w:sz w:val="28"/>
          <w:szCs w:val="28"/>
        </w:rPr>
      </w:pPr>
      <w:r w:rsidRPr="00E90D60">
        <w:rPr>
          <w:rFonts w:ascii="Times New Roman" w:hAnsi="Times New Roman" w:cs="Times New Roman"/>
          <w:sz w:val="28"/>
          <w:szCs w:val="28"/>
        </w:rPr>
        <w:t>Аналитические коды в номере счета Рабочего плана счетов отражают:</w:t>
      </w:r>
    </w:p>
    <w:p w14:paraId="32854FEC" w14:textId="66B5E05F" w:rsidR="000514F5" w:rsidRDefault="00E90D60" w:rsidP="00E90D60">
      <w:pPr>
        <w:widowControl w:val="0"/>
        <w:numPr>
          <w:ilvl w:val="0"/>
          <w:numId w:val="5"/>
        </w:numPr>
        <w:autoSpaceDE w:val="0"/>
        <w:autoSpaceDN w:val="0"/>
        <w:jc w:val="both"/>
        <w:rPr>
          <w:rFonts w:ascii="Times New Roman" w:hAnsi="Times New Roman" w:cs="Times New Roman"/>
          <w:sz w:val="28"/>
          <w:szCs w:val="28"/>
        </w:rPr>
      </w:pPr>
      <w:r w:rsidRPr="00E90D60">
        <w:rPr>
          <w:rFonts w:ascii="Times New Roman" w:hAnsi="Times New Roman" w:cs="Times New Roman"/>
          <w:sz w:val="28"/>
          <w:szCs w:val="28"/>
        </w:rPr>
        <w:t xml:space="preserve">в 1 - </w:t>
      </w:r>
      <w:r w:rsidR="000514F5">
        <w:rPr>
          <w:rFonts w:ascii="Times New Roman" w:hAnsi="Times New Roman" w:cs="Times New Roman"/>
          <w:sz w:val="28"/>
          <w:szCs w:val="28"/>
        </w:rPr>
        <w:t>4</w:t>
      </w:r>
      <w:r w:rsidRPr="00E90D60">
        <w:rPr>
          <w:rFonts w:ascii="Times New Roman" w:hAnsi="Times New Roman" w:cs="Times New Roman"/>
          <w:sz w:val="28"/>
          <w:szCs w:val="28"/>
        </w:rPr>
        <w:t xml:space="preserve"> разрядах - аналитический код</w:t>
      </w:r>
      <w:r w:rsidR="000514F5">
        <w:rPr>
          <w:rFonts w:ascii="Times New Roman" w:hAnsi="Times New Roman" w:cs="Times New Roman"/>
          <w:sz w:val="28"/>
          <w:szCs w:val="28"/>
        </w:rPr>
        <w:t xml:space="preserve"> функции, услуги (работы) соответствующему коду раздела, подраздела классификации расходов бюджета;</w:t>
      </w:r>
    </w:p>
    <w:p w14:paraId="2B05789E" w14:textId="1D47B36F" w:rsidR="004C1332" w:rsidRPr="00547D20" w:rsidRDefault="000514F5" w:rsidP="00547D20">
      <w:pPr>
        <w:widowControl w:val="0"/>
        <w:numPr>
          <w:ilvl w:val="0"/>
          <w:numId w:val="5"/>
        </w:numPr>
        <w:autoSpaceDE w:val="0"/>
        <w:autoSpaceDN w:val="0"/>
        <w:jc w:val="both"/>
        <w:rPr>
          <w:rFonts w:ascii="Times New Roman" w:hAnsi="Times New Roman" w:cs="Times New Roman"/>
          <w:sz w:val="28"/>
          <w:szCs w:val="28"/>
        </w:rPr>
      </w:pPr>
      <w:r>
        <w:rPr>
          <w:rFonts w:ascii="Times New Roman" w:hAnsi="Times New Roman" w:cs="Times New Roman"/>
          <w:sz w:val="28"/>
          <w:szCs w:val="28"/>
        </w:rPr>
        <w:t>в 5 – 14 разрядах - 0000000000</w:t>
      </w:r>
      <w:r w:rsidR="00E90D60" w:rsidRPr="00E90D60">
        <w:rPr>
          <w:rFonts w:ascii="Times New Roman" w:hAnsi="Times New Roman" w:cs="Times New Roman"/>
          <w:sz w:val="28"/>
          <w:szCs w:val="28"/>
        </w:rPr>
        <w:t>;</w:t>
      </w:r>
    </w:p>
    <w:p w14:paraId="0BF11D38" w14:textId="77777777" w:rsidR="000514F5" w:rsidRPr="00E90D60" w:rsidRDefault="000514F5" w:rsidP="00E90D60">
      <w:pPr>
        <w:widowControl w:val="0"/>
        <w:numPr>
          <w:ilvl w:val="0"/>
          <w:numId w:val="5"/>
        </w:numPr>
        <w:autoSpaceDE w:val="0"/>
        <w:autoSpaceDN w:val="0"/>
        <w:jc w:val="both"/>
        <w:rPr>
          <w:rFonts w:ascii="Times New Roman" w:hAnsi="Times New Roman" w:cs="Times New Roman"/>
          <w:sz w:val="28"/>
          <w:szCs w:val="28"/>
        </w:rPr>
      </w:pPr>
      <w:r>
        <w:rPr>
          <w:rFonts w:ascii="Times New Roman" w:hAnsi="Times New Roman" w:cs="Times New Roman"/>
          <w:sz w:val="28"/>
          <w:szCs w:val="28"/>
        </w:rPr>
        <w:t>в 15 – 17 разрядах – аналитический код вида поступлений от доходов или аналитический код выбытий по расходам;</w:t>
      </w:r>
    </w:p>
    <w:p w14:paraId="5D3FB4E3" w14:textId="56E1A1F9" w:rsidR="001341F0" w:rsidRPr="001341F0" w:rsidRDefault="00E90D60" w:rsidP="001341F0">
      <w:pPr>
        <w:widowControl w:val="0"/>
        <w:numPr>
          <w:ilvl w:val="0"/>
          <w:numId w:val="5"/>
        </w:numPr>
        <w:autoSpaceDE w:val="0"/>
        <w:autoSpaceDN w:val="0"/>
        <w:jc w:val="both"/>
        <w:rPr>
          <w:rFonts w:ascii="Times New Roman" w:hAnsi="Times New Roman" w:cs="Times New Roman"/>
          <w:sz w:val="28"/>
          <w:szCs w:val="28"/>
        </w:rPr>
      </w:pPr>
      <w:r w:rsidRPr="00E90D60">
        <w:rPr>
          <w:rFonts w:ascii="Times New Roman" w:hAnsi="Times New Roman" w:cs="Times New Roman"/>
          <w:sz w:val="28"/>
          <w:szCs w:val="28"/>
        </w:rPr>
        <w:t>в 18 разряде - код вида финансового обеспечения (деятельности)</w:t>
      </w:r>
      <w:r w:rsidR="000514F5">
        <w:rPr>
          <w:rFonts w:ascii="Times New Roman" w:hAnsi="Times New Roman" w:cs="Times New Roman"/>
          <w:sz w:val="28"/>
          <w:szCs w:val="28"/>
        </w:rPr>
        <w:t xml:space="preserve"> (КФО 2, 3, 4, 5,7)</w:t>
      </w:r>
      <w:r w:rsidRPr="00E90D60">
        <w:rPr>
          <w:rFonts w:ascii="Times New Roman" w:hAnsi="Times New Roman" w:cs="Times New Roman"/>
          <w:sz w:val="28"/>
          <w:szCs w:val="28"/>
        </w:rPr>
        <w:t>;</w:t>
      </w:r>
    </w:p>
    <w:p w14:paraId="184BF1B9" w14:textId="114C60AC" w:rsidR="00E90D60" w:rsidRPr="00E90D60" w:rsidRDefault="00E90D60" w:rsidP="00E90D60">
      <w:pPr>
        <w:widowControl w:val="0"/>
        <w:numPr>
          <w:ilvl w:val="0"/>
          <w:numId w:val="5"/>
        </w:numPr>
        <w:autoSpaceDE w:val="0"/>
        <w:autoSpaceDN w:val="0"/>
        <w:jc w:val="both"/>
        <w:rPr>
          <w:rFonts w:ascii="Times New Roman" w:hAnsi="Times New Roman" w:cs="Times New Roman"/>
          <w:sz w:val="28"/>
          <w:szCs w:val="28"/>
        </w:rPr>
      </w:pPr>
      <w:r w:rsidRPr="00E90D60">
        <w:rPr>
          <w:rFonts w:ascii="Times New Roman" w:hAnsi="Times New Roman" w:cs="Times New Roman"/>
          <w:sz w:val="28"/>
          <w:szCs w:val="28"/>
        </w:rPr>
        <w:t>19 - 21 разряд - код синтетического счета Плана счетов бухгалтерского (бюджетного) учета</w:t>
      </w:r>
      <w:r w:rsidR="001341F0">
        <w:rPr>
          <w:rFonts w:ascii="Times New Roman" w:hAnsi="Times New Roman" w:cs="Times New Roman"/>
          <w:sz w:val="28"/>
          <w:szCs w:val="28"/>
        </w:rPr>
        <w:t xml:space="preserve"> </w:t>
      </w:r>
      <w:r w:rsidR="00D731ED">
        <w:rPr>
          <w:rFonts w:ascii="Times New Roman" w:hAnsi="Times New Roman" w:cs="Times New Roman"/>
          <w:sz w:val="28"/>
          <w:szCs w:val="28"/>
        </w:rPr>
        <w:t>(</w:t>
      </w:r>
      <w:r w:rsidR="001341F0" w:rsidRPr="00D731ED">
        <w:rPr>
          <w:rFonts w:ascii="Times New Roman" w:hAnsi="Times New Roman" w:cs="Times New Roman"/>
          <w:b/>
          <w:bCs/>
          <w:sz w:val="28"/>
          <w:szCs w:val="28"/>
        </w:rPr>
        <w:t>Приложение 7</w:t>
      </w:r>
      <w:r w:rsidR="00D731ED">
        <w:rPr>
          <w:rFonts w:ascii="Times New Roman" w:hAnsi="Times New Roman" w:cs="Times New Roman"/>
          <w:b/>
          <w:bCs/>
          <w:sz w:val="28"/>
          <w:szCs w:val="28"/>
        </w:rPr>
        <w:t>)</w:t>
      </w:r>
    </w:p>
    <w:p w14:paraId="34850A51" w14:textId="471E36D9" w:rsidR="00E90D60" w:rsidRPr="00E90D60" w:rsidRDefault="00E90D60" w:rsidP="00E90D60">
      <w:pPr>
        <w:widowControl w:val="0"/>
        <w:numPr>
          <w:ilvl w:val="0"/>
          <w:numId w:val="5"/>
        </w:numPr>
        <w:autoSpaceDE w:val="0"/>
        <w:autoSpaceDN w:val="0"/>
        <w:jc w:val="both"/>
        <w:rPr>
          <w:rFonts w:ascii="Times New Roman" w:hAnsi="Times New Roman" w:cs="Times New Roman"/>
          <w:sz w:val="28"/>
          <w:szCs w:val="28"/>
        </w:rPr>
      </w:pPr>
      <w:r w:rsidRPr="00E90D60">
        <w:rPr>
          <w:rFonts w:ascii="Times New Roman" w:hAnsi="Times New Roman" w:cs="Times New Roman"/>
          <w:sz w:val="28"/>
          <w:szCs w:val="28"/>
        </w:rPr>
        <w:t>22 - 23 разряд - код аналитического счета Плана счетов бухгалтерского (бюджетного) учета</w:t>
      </w:r>
      <w:r w:rsidR="00D731ED">
        <w:rPr>
          <w:rFonts w:ascii="Times New Roman" w:hAnsi="Times New Roman" w:cs="Times New Roman"/>
          <w:sz w:val="28"/>
          <w:szCs w:val="28"/>
        </w:rPr>
        <w:t xml:space="preserve"> </w:t>
      </w:r>
      <w:r w:rsidR="00D731ED" w:rsidRPr="00D731ED">
        <w:rPr>
          <w:rFonts w:ascii="Times New Roman" w:hAnsi="Times New Roman" w:cs="Times New Roman"/>
          <w:b/>
          <w:bCs/>
          <w:sz w:val="28"/>
          <w:szCs w:val="28"/>
        </w:rPr>
        <w:t>(Приложение</w:t>
      </w:r>
      <w:r w:rsidR="00446018">
        <w:rPr>
          <w:rFonts w:ascii="Times New Roman" w:hAnsi="Times New Roman" w:cs="Times New Roman"/>
          <w:b/>
          <w:bCs/>
          <w:sz w:val="28"/>
          <w:szCs w:val="28"/>
        </w:rPr>
        <w:t xml:space="preserve"> </w:t>
      </w:r>
      <w:r w:rsidR="00D731ED" w:rsidRPr="00D731ED">
        <w:rPr>
          <w:rFonts w:ascii="Times New Roman" w:hAnsi="Times New Roman" w:cs="Times New Roman"/>
          <w:b/>
          <w:bCs/>
          <w:sz w:val="28"/>
          <w:szCs w:val="28"/>
        </w:rPr>
        <w:t>7)</w:t>
      </w:r>
    </w:p>
    <w:p w14:paraId="6EE9A388" w14:textId="77777777" w:rsidR="00E90D60" w:rsidRPr="00E90D60" w:rsidRDefault="00E90D60" w:rsidP="00E90D60">
      <w:pPr>
        <w:widowControl w:val="0"/>
        <w:numPr>
          <w:ilvl w:val="0"/>
          <w:numId w:val="5"/>
        </w:numPr>
        <w:autoSpaceDE w:val="0"/>
        <w:autoSpaceDN w:val="0"/>
        <w:jc w:val="both"/>
        <w:rPr>
          <w:rFonts w:ascii="Times New Roman" w:hAnsi="Times New Roman" w:cs="Times New Roman"/>
          <w:sz w:val="28"/>
          <w:szCs w:val="28"/>
        </w:rPr>
      </w:pPr>
      <w:r w:rsidRPr="00E90D60">
        <w:rPr>
          <w:rFonts w:ascii="Times New Roman" w:hAnsi="Times New Roman" w:cs="Times New Roman"/>
          <w:sz w:val="28"/>
          <w:szCs w:val="28"/>
        </w:rPr>
        <w:t>24 - 26 разряд - аналитический код вида поступлений, выбытий объекта учета</w:t>
      </w:r>
      <w:r w:rsidR="000514F5">
        <w:rPr>
          <w:rFonts w:ascii="Times New Roman" w:hAnsi="Times New Roman" w:cs="Times New Roman"/>
          <w:sz w:val="28"/>
          <w:szCs w:val="28"/>
        </w:rPr>
        <w:t xml:space="preserve"> (КОСГУ)</w:t>
      </w:r>
      <w:r w:rsidRPr="00E90D60">
        <w:rPr>
          <w:rFonts w:ascii="Times New Roman" w:hAnsi="Times New Roman" w:cs="Times New Roman"/>
          <w:sz w:val="28"/>
          <w:szCs w:val="28"/>
        </w:rPr>
        <w:t>.</w:t>
      </w:r>
    </w:p>
    <w:p w14:paraId="14339E02" w14:textId="77777777" w:rsidR="00E90D60" w:rsidRPr="00E90D60" w:rsidRDefault="00E90D60" w:rsidP="00E90D60">
      <w:pPr>
        <w:widowControl w:val="0"/>
        <w:autoSpaceDE w:val="0"/>
        <w:autoSpaceDN w:val="0"/>
        <w:ind w:firstLine="567"/>
        <w:jc w:val="both"/>
        <w:rPr>
          <w:rFonts w:ascii="Times New Roman" w:hAnsi="Times New Roman" w:cs="Times New Roman"/>
          <w:sz w:val="28"/>
          <w:szCs w:val="28"/>
        </w:rPr>
      </w:pPr>
      <w:r w:rsidRPr="00E90D60">
        <w:rPr>
          <w:rFonts w:ascii="Times New Roman" w:hAnsi="Times New Roman" w:cs="Times New Roman"/>
          <w:sz w:val="28"/>
          <w:szCs w:val="28"/>
        </w:rPr>
        <w:t>Разряды 18 - 26 номера счета Рабочего плана счетов образуют код счета бухгалтерского учета.</w:t>
      </w:r>
    </w:p>
    <w:p w14:paraId="29025746" w14:textId="44215E32" w:rsidR="00547D20" w:rsidRDefault="00E90D60" w:rsidP="00E90D60">
      <w:pPr>
        <w:widowControl w:val="0"/>
        <w:autoSpaceDE w:val="0"/>
        <w:autoSpaceDN w:val="0"/>
        <w:ind w:firstLine="567"/>
        <w:jc w:val="both"/>
        <w:rPr>
          <w:rFonts w:ascii="Times New Roman" w:hAnsi="Times New Roman" w:cs="Times New Roman"/>
          <w:sz w:val="28"/>
          <w:szCs w:val="28"/>
        </w:rPr>
      </w:pPr>
      <w:r w:rsidRPr="00E90D60">
        <w:rPr>
          <w:rFonts w:ascii="Times New Roman" w:hAnsi="Times New Roman" w:cs="Times New Roman"/>
          <w:sz w:val="28"/>
          <w:szCs w:val="28"/>
        </w:rPr>
        <w:t>В целях организации и ведения бухгалтерского учета, утверждения Рабочего плана счетов</w:t>
      </w:r>
      <w:r w:rsidR="0060362A">
        <w:rPr>
          <w:rFonts w:ascii="Times New Roman" w:hAnsi="Times New Roman" w:cs="Times New Roman"/>
          <w:sz w:val="28"/>
          <w:szCs w:val="28"/>
        </w:rPr>
        <w:t xml:space="preserve"> учреждение применяет</w:t>
      </w:r>
      <w:r w:rsidR="00547D20">
        <w:rPr>
          <w:rFonts w:ascii="Times New Roman" w:hAnsi="Times New Roman" w:cs="Times New Roman"/>
          <w:sz w:val="28"/>
          <w:szCs w:val="28"/>
        </w:rPr>
        <w:t>:</w:t>
      </w:r>
    </w:p>
    <w:p w14:paraId="33E1149F" w14:textId="4F276D5E" w:rsidR="00547D20" w:rsidRDefault="00C6748B" w:rsidP="0060362A">
      <w:pPr>
        <w:pStyle w:val="a3"/>
        <w:widowControl w:val="0"/>
        <w:numPr>
          <w:ilvl w:val="1"/>
          <w:numId w:val="5"/>
        </w:numPr>
        <w:autoSpaceDE w:val="0"/>
        <w:autoSpaceDN w:val="0"/>
        <w:ind w:hanging="76"/>
        <w:jc w:val="both"/>
        <w:rPr>
          <w:rFonts w:ascii="Times New Roman" w:hAnsi="Times New Roman" w:cs="Times New Roman"/>
          <w:sz w:val="28"/>
          <w:szCs w:val="28"/>
        </w:rPr>
      </w:pPr>
      <w:r w:rsidRPr="00C6748B">
        <w:rPr>
          <w:rFonts w:ascii="Times New Roman" w:hAnsi="Times New Roman" w:cs="Times New Roman"/>
          <w:sz w:val="28"/>
          <w:szCs w:val="28"/>
        </w:rPr>
        <w:t xml:space="preserve">В 1-4 разрядах </w:t>
      </w:r>
    </w:p>
    <w:p w14:paraId="4C1A1F87" w14:textId="77777777" w:rsidR="0060362A" w:rsidRPr="0060362A" w:rsidRDefault="0060362A" w:rsidP="0060362A">
      <w:pPr>
        <w:pStyle w:val="a3"/>
        <w:widowControl w:val="0"/>
        <w:numPr>
          <w:ilvl w:val="0"/>
          <w:numId w:val="5"/>
        </w:numPr>
        <w:autoSpaceDE w:val="0"/>
        <w:autoSpaceDN w:val="0"/>
        <w:jc w:val="both"/>
        <w:rPr>
          <w:rFonts w:ascii="Times New Roman" w:hAnsi="Times New Roman" w:cs="Times New Roman"/>
          <w:sz w:val="28"/>
          <w:szCs w:val="28"/>
        </w:rPr>
      </w:pPr>
      <w:r w:rsidRPr="0060362A">
        <w:rPr>
          <w:rFonts w:ascii="Times New Roman" w:hAnsi="Times New Roman" w:cs="Times New Roman"/>
          <w:sz w:val="28"/>
          <w:szCs w:val="28"/>
        </w:rPr>
        <w:lastRenderedPageBreak/>
        <w:t>0901 – круглосуточный стационар,</w:t>
      </w:r>
    </w:p>
    <w:p w14:paraId="21385E7A" w14:textId="77777777" w:rsidR="0060362A" w:rsidRPr="0060362A" w:rsidRDefault="0060362A" w:rsidP="0060362A">
      <w:pPr>
        <w:pStyle w:val="a3"/>
        <w:widowControl w:val="0"/>
        <w:numPr>
          <w:ilvl w:val="0"/>
          <w:numId w:val="5"/>
        </w:numPr>
        <w:autoSpaceDE w:val="0"/>
        <w:autoSpaceDN w:val="0"/>
        <w:jc w:val="both"/>
        <w:rPr>
          <w:rFonts w:ascii="Times New Roman" w:hAnsi="Times New Roman" w:cs="Times New Roman"/>
          <w:sz w:val="28"/>
          <w:szCs w:val="28"/>
        </w:rPr>
      </w:pPr>
      <w:r w:rsidRPr="0060362A">
        <w:rPr>
          <w:rFonts w:ascii="Times New Roman" w:hAnsi="Times New Roman" w:cs="Times New Roman"/>
          <w:sz w:val="28"/>
          <w:szCs w:val="28"/>
        </w:rPr>
        <w:t>0902 – амбулаторно-поликлиническая помощь,</w:t>
      </w:r>
    </w:p>
    <w:p w14:paraId="0A8D3F65" w14:textId="77777777" w:rsidR="0060362A" w:rsidRPr="0060362A" w:rsidRDefault="0060362A" w:rsidP="0060362A">
      <w:pPr>
        <w:pStyle w:val="a3"/>
        <w:widowControl w:val="0"/>
        <w:numPr>
          <w:ilvl w:val="0"/>
          <w:numId w:val="5"/>
        </w:numPr>
        <w:autoSpaceDE w:val="0"/>
        <w:autoSpaceDN w:val="0"/>
        <w:jc w:val="both"/>
        <w:rPr>
          <w:rFonts w:ascii="Times New Roman" w:hAnsi="Times New Roman" w:cs="Times New Roman"/>
          <w:sz w:val="28"/>
          <w:szCs w:val="28"/>
        </w:rPr>
      </w:pPr>
      <w:r w:rsidRPr="0060362A">
        <w:rPr>
          <w:rFonts w:ascii="Times New Roman" w:hAnsi="Times New Roman" w:cs="Times New Roman"/>
          <w:sz w:val="28"/>
          <w:szCs w:val="28"/>
        </w:rPr>
        <w:t>0903 – дневной стационар,</w:t>
      </w:r>
    </w:p>
    <w:p w14:paraId="67C5CDB2" w14:textId="77777777" w:rsidR="0060362A" w:rsidRPr="0060362A" w:rsidRDefault="0060362A" w:rsidP="0060362A">
      <w:pPr>
        <w:pStyle w:val="a3"/>
        <w:widowControl w:val="0"/>
        <w:numPr>
          <w:ilvl w:val="0"/>
          <w:numId w:val="5"/>
        </w:numPr>
        <w:autoSpaceDE w:val="0"/>
        <w:autoSpaceDN w:val="0"/>
        <w:jc w:val="both"/>
        <w:rPr>
          <w:rFonts w:ascii="Times New Roman" w:hAnsi="Times New Roman" w:cs="Times New Roman"/>
          <w:sz w:val="28"/>
          <w:szCs w:val="28"/>
        </w:rPr>
      </w:pPr>
      <w:r w:rsidRPr="0060362A">
        <w:rPr>
          <w:rFonts w:ascii="Times New Roman" w:hAnsi="Times New Roman" w:cs="Times New Roman"/>
          <w:sz w:val="28"/>
          <w:szCs w:val="28"/>
        </w:rPr>
        <w:t>0909 – другие вопросы в области здравоохранения,</w:t>
      </w:r>
    </w:p>
    <w:p w14:paraId="2A7114DC" w14:textId="4CF9C21B" w:rsidR="0060362A" w:rsidRDefault="00083C69" w:rsidP="0060362A">
      <w:pPr>
        <w:pStyle w:val="a3"/>
        <w:widowControl w:val="0"/>
        <w:numPr>
          <w:ilvl w:val="0"/>
          <w:numId w:val="5"/>
        </w:numPr>
        <w:autoSpaceDE w:val="0"/>
        <w:autoSpaceDN w:val="0"/>
        <w:jc w:val="both"/>
        <w:rPr>
          <w:rFonts w:ascii="Times New Roman" w:hAnsi="Times New Roman" w:cs="Times New Roman"/>
          <w:sz w:val="28"/>
          <w:szCs w:val="28"/>
        </w:rPr>
      </w:pPr>
      <w:r>
        <w:rPr>
          <w:rFonts w:ascii="Times New Roman" w:hAnsi="Times New Roman" w:cs="Times New Roman"/>
          <w:sz w:val="28"/>
          <w:szCs w:val="28"/>
        </w:rPr>
        <w:t>0113</w:t>
      </w:r>
      <w:r w:rsidRPr="0060362A">
        <w:rPr>
          <w:rFonts w:ascii="Times New Roman" w:hAnsi="Times New Roman" w:cs="Times New Roman"/>
          <w:sz w:val="28"/>
          <w:szCs w:val="28"/>
        </w:rPr>
        <w:t xml:space="preserve"> </w:t>
      </w:r>
      <w:bookmarkStart w:id="0" w:name="_Hlk65834661"/>
      <w:r w:rsidRPr="0060362A">
        <w:rPr>
          <w:rFonts w:ascii="Times New Roman" w:hAnsi="Times New Roman" w:cs="Times New Roman"/>
          <w:sz w:val="28"/>
          <w:szCs w:val="28"/>
        </w:rPr>
        <w:t xml:space="preserve">– </w:t>
      </w:r>
      <w:bookmarkEnd w:id="0"/>
      <w:r>
        <w:rPr>
          <w:rFonts w:ascii="Times New Roman" w:hAnsi="Times New Roman" w:cs="Times New Roman"/>
          <w:sz w:val="28"/>
          <w:szCs w:val="28"/>
        </w:rPr>
        <w:t>другие общегосударственные вопросы</w:t>
      </w:r>
    </w:p>
    <w:p w14:paraId="20EC65CD" w14:textId="7D0C977D" w:rsidR="00083C69" w:rsidRDefault="00083C69" w:rsidP="0060362A">
      <w:pPr>
        <w:pStyle w:val="a3"/>
        <w:widowControl w:val="0"/>
        <w:numPr>
          <w:ilvl w:val="0"/>
          <w:numId w:val="5"/>
        </w:numPr>
        <w:autoSpaceDE w:val="0"/>
        <w:autoSpaceDN w:val="0"/>
        <w:jc w:val="both"/>
        <w:rPr>
          <w:rFonts w:ascii="Times New Roman" w:hAnsi="Times New Roman" w:cs="Times New Roman"/>
          <w:sz w:val="28"/>
          <w:szCs w:val="28"/>
        </w:rPr>
      </w:pPr>
      <w:r>
        <w:rPr>
          <w:rFonts w:ascii="Times New Roman" w:hAnsi="Times New Roman" w:cs="Times New Roman"/>
          <w:sz w:val="28"/>
          <w:szCs w:val="28"/>
        </w:rPr>
        <w:t xml:space="preserve">1003 </w:t>
      </w:r>
      <w:r w:rsidRPr="0060362A">
        <w:rPr>
          <w:rFonts w:ascii="Times New Roman" w:hAnsi="Times New Roman" w:cs="Times New Roman"/>
          <w:sz w:val="28"/>
          <w:szCs w:val="28"/>
        </w:rPr>
        <w:t xml:space="preserve">– </w:t>
      </w:r>
      <w:r>
        <w:rPr>
          <w:rFonts w:ascii="Times New Roman" w:hAnsi="Times New Roman" w:cs="Times New Roman"/>
          <w:sz w:val="28"/>
          <w:szCs w:val="28"/>
        </w:rPr>
        <w:t>социальное обеспечение населения</w:t>
      </w:r>
    </w:p>
    <w:p w14:paraId="48F1F1C1" w14:textId="77777777" w:rsidR="00293CA4" w:rsidRDefault="00293CA4" w:rsidP="00293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8"/>
          <w:szCs w:val="28"/>
        </w:rPr>
      </w:pPr>
    </w:p>
    <w:p w14:paraId="3570A9DD" w14:textId="0F565C4A" w:rsidR="00293CA4" w:rsidRDefault="00293CA4" w:rsidP="00293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rFonts w:ascii="Times New Roman" w:hAnsi="Times New Roman" w:cs="Times New Roman"/>
          <w:sz w:val="28"/>
          <w:szCs w:val="28"/>
        </w:rPr>
      </w:pPr>
      <w:r>
        <w:rPr>
          <w:rFonts w:ascii="Times New Roman" w:hAnsi="Times New Roman" w:cs="Times New Roman"/>
          <w:sz w:val="28"/>
          <w:szCs w:val="28"/>
        </w:rPr>
        <w:t>2.</w:t>
      </w:r>
      <w:r w:rsidRPr="00293CA4">
        <w:rPr>
          <w:rFonts w:ascii="Times New Roman" w:hAnsi="Times New Roman" w:cs="Times New Roman"/>
          <w:sz w:val="28"/>
          <w:szCs w:val="28"/>
        </w:rPr>
        <w:t xml:space="preserve"> </w:t>
      </w:r>
      <w:r>
        <w:rPr>
          <w:rFonts w:ascii="Times New Roman" w:hAnsi="Times New Roman" w:cs="Times New Roman"/>
          <w:sz w:val="28"/>
          <w:szCs w:val="28"/>
        </w:rPr>
        <w:t>В 5-14 разрядах:</w:t>
      </w:r>
    </w:p>
    <w:tbl>
      <w:tblPr>
        <w:tblW w:w="7512" w:type="dxa"/>
        <w:tblInd w:w="534" w:type="dxa"/>
        <w:tblLook w:val="04A0" w:firstRow="1" w:lastRow="0" w:firstColumn="1" w:lastColumn="0" w:noHBand="0" w:noVBand="1"/>
      </w:tblPr>
      <w:tblGrid>
        <w:gridCol w:w="2126"/>
        <w:gridCol w:w="5386"/>
      </w:tblGrid>
      <w:tr w:rsidR="00293CA4" w:rsidRPr="00091705" w14:paraId="494E386E" w14:textId="77777777" w:rsidTr="00C427E1">
        <w:trPr>
          <w:trHeight w:val="225"/>
        </w:trPr>
        <w:tc>
          <w:tcPr>
            <w:tcW w:w="2126" w:type="dxa"/>
            <w:tcBorders>
              <w:top w:val="single" w:sz="4" w:space="0" w:color="auto"/>
              <w:left w:val="single" w:sz="4" w:space="0" w:color="auto"/>
              <w:bottom w:val="single" w:sz="4" w:space="0" w:color="auto"/>
              <w:right w:val="single" w:sz="4" w:space="0" w:color="auto"/>
            </w:tcBorders>
          </w:tcPr>
          <w:p w14:paraId="3E314E70" w14:textId="77777777" w:rsidR="00293CA4" w:rsidRPr="00547D20" w:rsidRDefault="00293CA4" w:rsidP="00C427E1">
            <w:pPr>
              <w:jc w:val="center"/>
              <w:rPr>
                <w:rFonts w:ascii="Times New Roman" w:hAnsi="Times New Roman" w:cs="Times New Roman"/>
                <w:b/>
                <w:bCs/>
                <w:sz w:val="28"/>
                <w:szCs w:val="28"/>
              </w:rPr>
            </w:pPr>
            <w:r w:rsidRPr="00547D20">
              <w:rPr>
                <w:rFonts w:ascii="Times New Roman" w:hAnsi="Times New Roman" w:cs="Times New Roman"/>
                <w:b/>
                <w:bCs/>
                <w:sz w:val="28"/>
                <w:szCs w:val="28"/>
              </w:rPr>
              <w:t>Код</w:t>
            </w:r>
          </w:p>
        </w:tc>
        <w:tc>
          <w:tcPr>
            <w:tcW w:w="5386" w:type="dxa"/>
            <w:tcBorders>
              <w:top w:val="single" w:sz="4" w:space="0" w:color="auto"/>
              <w:left w:val="single" w:sz="4" w:space="0" w:color="auto"/>
              <w:bottom w:val="single" w:sz="4" w:space="0" w:color="auto"/>
              <w:right w:val="single" w:sz="4" w:space="0" w:color="auto"/>
            </w:tcBorders>
          </w:tcPr>
          <w:p w14:paraId="049AFFA6" w14:textId="77777777" w:rsidR="00293CA4" w:rsidRPr="00547D20" w:rsidRDefault="00293CA4" w:rsidP="00C427E1">
            <w:pPr>
              <w:jc w:val="center"/>
              <w:rPr>
                <w:rFonts w:ascii="Times New Roman" w:hAnsi="Times New Roman" w:cs="Times New Roman"/>
                <w:b/>
                <w:bCs/>
                <w:sz w:val="28"/>
                <w:szCs w:val="28"/>
              </w:rPr>
            </w:pPr>
            <w:r w:rsidRPr="00547D20">
              <w:rPr>
                <w:rFonts w:ascii="Times New Roman" w:hAnsi="Times New Roman" w:cs="Times New Roman"/>
                <w:b/>
                <w:bCs/>
                <w:sz w:val="28"/>
                <w:szCs w:val="28"/>
              </w:rPr>
              <w:t>Наименование</w:t>
            </w:r>
          </w:p>
        </w:tc>
      </w:tr>
      <w:tr w:rsidR="00293CA4" w14:paraId="2EE771F8" w14:textId="77777777" w:rsidTr="00C427E1">
        <w:trPr>
          <w:trHeight w:val="225"/>
        </w:trPr>
        <w:tc>
          <w:tcPr>
            <w:tcW w:w="2126" w:type="dxa"/>
            <w:tcBorders>
              <w:top w:val="single" w:sz="4" w:space="0" w:color="auto"/>
              <w:left w:val="single" w:sz="4" w:space="0" w:color="auto"/>
              <w:bottom w:val="single" w:sz="4" w:space="0" w:color="auto"/>
              <w:right w:val="single" w:sz="4" w:space="0" w:color="auto"/>
            </w:tcBorders>
          </w:tcPr>
          <w:p w14:paraId="58D7A57B" w14:textId="77777777" w:rsidR="00293CA4" w:rsidRPr="00547D20" w:rsidRDefault="00293CA4" w:rsidP="00C427E1">
            <w:pPr>
              <w:jc w:val="center"/>
              <w:rPr>
                <w:rFonts w:ascii="Times New Roman" w:hAnsi="Times New Roman" w:cs="Times New Roman"/>
                <w:sz w:val="28"/>
                <w:szCs w:val="28"/>
              </w:rPr>
            </w:pPr>
            <w:r w:rsidRPr="00547D20">
              <w:rPr>
                <w:rFonts w:ascii="Times New Roman" w:hAnsi="Times New Roman" w:cs="Times New Roman"/>
                <w:sz w:val="28"/>
                <w:szCs w:val="28"/>
              </w:rPr>
              <w:t>2000ПД0000</w:t>
            </w:r>
          </w:p>
        </w:tc>
        <w:tc>
          <w:tcPr>
            <w:tcW w:w="5386" w:type="dxa"/>
            <w:tcBorders>
              <w:top w:val="single" w:sz="4" w:space="0" w:color="auto"/>
              <w:left w:val="single" w:sz="4" w:space="0" w:color="auto"/>
              <w:bottom w:val="single" w:sz="4" w:space="0" w:color="auto"/>
              <w:right w:val="single" w:sz="4" w:space="0" w:color="auto"/>
            </w:tcBorders>
          </w:tcPr>
          <w:p w14:paraId="63F4517F" w14:textId="77777777" w:rsidR="00293CA4" w:rsidRPr="00547D20" w:rsidRDefault="00293CA4" w:rsidP="00C427E1">
            <w:pPr>
              <w:rPr>
                <w:rFonts w:ascii="Times New Roman" w:hAnsi="Times New Roman" w:cs="Times New Roman"/>
                <w:sz w:val="28"/>
                <w:szCs w:val="28"/>
              </w:rPr>
            </w:pPr>
            <w:r w:rsidRPr="00547D20">
              <w:rPr>
                <w:rFonts w:ascii="Times New Roman" w:hAnsi="Times New Roman" w:cs="Times New Roman"/>
                <w:sz w:val="28"/>
                <w:szCs w:val="28"/>
              </w:rPr>
              <w:t xml:space="preserve">Предпринимательская деятельность </w:t>
            </w:r>
          </w:p>
        </w:tc>
      </w:tr>
      <w:tr w:rsidR="00293CA4" w:rsidRPr="00091705" w14:paraId="4AA9652D" w14:textId="77777777" w:rsidTr="00C427E1">
        <w:trPr>
          <w:trHeight w:val="225"/>
        </w:trPr>
        <w:tc>
          <w:tcPr>
            <w:tcW w:w="2126" w:type="dxa"/>
            <w:tcBorders>
              <w:top w:val="single" w:sz="4" w:space="0" w:color="auto"/>
              <w:left w:val="single" w:sz="4" w:space="0" w:color="auto"/>
              <w:right w:val="single" w:sz="4" w:space="0" w:color="auto"/>
            </w:tcBorders>
          </w:tcPr>
          <w:p w14:paraId="000C021A" w14:textId="77777777" w:rsidR="00293CA4" w:rsidRPr="00547D20" w:rsidRDefault="00293CA4" w:rsidP="00C427E1">
            <w:pPr>
              <w:jc w:val="center"/>
              <w:rPr>
                <w:rFonts w:ascii="Times New Roman" w:hAnsi="Times New Roman" w:cs="Times New Roman"/>
                <w:sz w:val="28"/>
                <w:szCs w:val="28"/>
              </w:rPr>
            </w:pPr>
            <w:r w:rsidRPr="00547D20">
              <w:rPr>
                <w:rFonts w:ascii="Times New Roman" w:hAnsi="Times New Roman" w:cs="Times New Roman"/>
                <w:sz w:val="28"/>
                <w:szCs w:val="28"/>
              </w:rPr>
              <w:t>2000РС0000</w:t>
            </w:r>
          </w:p>
        </w:tc>
        <w:tc>
          <w:tcPr>
            <w:tcW w:w="5386" w:type="dxa"/>
            <w:tcBorders>
              <w:top w:val="single" w:sz="4" w:space="0" w:color="auto"/>
              <w:left w:val="single" w:sz="4" w:space="0" w:color="auto"/>
              <w:right w:val="single" w:sz="4" w:space="0" w:color="auto"/>
            </w:tcBorders>
          </w:tcPr>
          <w:p w14:paraId="67B94C1A" w14:textId="77777777" w:rsidR="00293CA4" w:rsidRPr="00547D20" w:rsidRDefault="00293CA4" w:rsidP="00C427E1">
            <w:pPr>
              <w:rPr>
                <w:rFonts w:ascii="Times New Roman" w:hAnsi="Times New Roman" w:cs="Times New Roman"/>
                <w:sz w:val="28"/>
                <w:szCs w:val="28"/>
              </w:rPr>
            </w:pPr>
            <w:r w:rsidRPr="00547D20">
              <w:rPr>
                <w:rFonts w:ascii="Times New Roman" w:hAnsi="Times New Roman" w:cs="Times New Roman"/>
                <w:sz w:val="28"/>
                <w:szCs w:val="28"/>
              </w:rPr>
              <w:t>Родовые сертификаты</w:t>
            </w:r>
          </w:p>
        </w:tc>
      </w:tr>
      <w:tr w:rsidR="00293CA4" w14:paraId="5D60AEE4" w14:textId="77777777" w:rsidTr="00C427E1">
        <w:trPr>
          <w:trHeight w:val="225"/>
        </w:trPr>
        <w:tc>
          <w:tcPr>
            <w:tcW w:w="2126" w:type="dxa"/>
            <w:tcBorders>
              <w:top w:val="single" w:sz="4" w:space="0" w:color="auto"/>
              <w:left w:val="single" w:sz="4" w:space="0" w:color="auto"/>
              <w:bottom w:val="single" w:sz="4" w:space="0" w:color="auto"/>
              <w:right w:val="single" w:sz="4" w:space="0" w:color="auto"/>
            </w:tcBorders>
          </w:tcPr>
          <w:p w14:paraId="5F9B4DC1" w14:textId="77777777" w:rsidR="00293CA4" w:rsidRPr="00547D20" w:rsidRDefault="00293CA4" w:rsidP="00C427E1">
            <w:pPr>
              <w:jc w:val="center"/>
              <w:rPr>
                <w:rFonts w:ascii="Times New Roman" w:hAnsi="Times New Roman" w:cs="Times New Roman"/>
                <w:sz w:val="28"/>
                <w:szCs w:val="28"/>
              </w:rPr>
            </w:pPr>
            <w:r w:rsidRPr="00547D20">
              <w:rPr>
                <w:rFonts w:ascii="Times New Roman" w:hAnsi="Times New Roman" w:cs="Times New Roman"/>
                <w:sz w:val="28"/>
                <w:szCs w:val="28"/>
              </w:rPr>
              <w:t>4000БТ0000</w:t>
            </w:r>
          </w:p>
        </w:tc>
        <w:tc>
          <w:tcPr>
            <w:tcW w:w="5386" w:type="dxa"/>
            <w:tcBorders>
              <w:top w:val="single" w:sz="4" w:space="0" w:color="auto"/>
              <w:left w:val="single" w:sz="4" w:space="0" w:color="auto"/>
              <w:bottom w:val="single" w:sz="4" w:space="0" w:color="auto"/>
              <w:right w:val="single" w:sz="4" w:space="0" w:color="auto"/>
            </w:tcBorders>
          </w:tcPr>
          <w:p w14:paraId="6402E038" w14:textId="77777777" w:rsidR="00293CA4" w:rsidRPr="00547D20" w:rsidRDefault="00293CA4" w:rsidP="00C427E1">
            <w:pPr>
              <w:rPr>
                <w:rFonts w:ascii="Times New Roman" w:hAnsi="Times New Roman" w:cs="Times New Roman"/>
                <w:sz w:val="28"/>
                <w:szCs w:val="28"/>
              </w:rPr>
            </w:pPr>
            <w:r w:rsidRPr="00547D20">
              <w:rPr>
                <w:rFonts w:ascii="Times New Roman" w:hAnsi="Times New Roman" w:cs="Times New Roman"/>
                <w:sz w:val="28"/>
                <w:szCs w:val="28"/>
              </w:rPr>
              <w:t>Бюджет</w:t>
            </w:r>
          </w:p>
        </w:tc>
      </w:tr>
      <w:tr w:rsidR="00293CA4" w14:paraId="18DBE7BD" w14:textId="77777777" w:rsidTr="00C427E1">
        <w:trPr>
          <w:trHeight w:val="225"/>
        </w:trPr>
        <w:tc>
          <w:tcPr>
            <w:tcW w:w="2126" w:type="dxa"/>
            <w:tcBorders>
              <w:top w:val="single" w:sz="4" w:space="0" w:color="auto"/>
              <w:left w:val="single" w:sz="4" w:space="0" w:color="auto"/>
              <w:bottom w:val="single" w:sz="4" w:space="0" w:color="auto"/>
              <w:right w:val="single" w:sz="4" w:space="0" w:color="auto"/>
            </w:tcBorders>
          </w:tcPr>
          <w:p w14:paraId="612245E8" w14:textId="77777777" w:rsidR="00293CA4" w:rsidRPr="00547D20" w:rsidRDefault="00293CA4" w:rsidP="00C427E1">
            <w:pPr>
              <w:jc w:val="center"/>
              <w:rPr>
                <w:rFonts w:ascii="Times New Roman" w:hAnsi="Times New Roman" w:cs="Times New Roman"/>
                <w:sz w:val="28"/>
                <w:szCs w:val="28"/>
              </w:rPr>
            </w:pPr>
            <w:r w:rsidRPr="00547D20">
              <w:rPr>
                <w:rFonts w:ascii="Times New Roman" w:hAnsi="Times New Roman" w:cs="Times New Roman"/>
                <w:sz w:val="28"/>
                <w:szCs w:val="28"/>
              </w:rPr>
              <w:t>4000ВМП000</w:t>
            </w:r>
          </w:p>
        </w:tc>
        <w:tc>
          <w:tcPr>
            <w:tcW w:w="5386" w:type="dxa"/>
            <w:tcBorders>
              <w:top w:val="single" w:sz="4" w:space="0" w:color="auto"/>
              <w:left w:val="single" w:sz="4" w:space="0" w:color="auto"/>
              <w:bottom w:val="single" w:sz="4" w:space="0" w:color="auto"/>
              <w:right w:val="single" w:sz="4" w:space="0" w:color="auto"/>
            </w:tcBorders>
          </w:tcPr>
          <w:p w14:paraId="7AE0B064" w14:textId="67547FE1" w:rsidR="00293CA4" w:rsidRPr="00547D20" w:rsidRDefault="00293CA4" w:rsidP="00C427E1">
            <w:pPr>
              <w:rPr>
                <w:rFonts w:ascii="Times New Roman" w:hAnsi="Times New Roman" w:cs="Times New Roman"/>
                <w:sz w:val="28"/>
                <w:szCs w:val="28"/>
              </w:rPr>
            </w:pPr>
            <w:r>
              <w:rPr>
                <w:rFonts w:ascii="Times New Roman" w:hAnsi="Times New Roman" w:cs="Times New Roman"/>
                <w:sz w:val="28"/>
                <w:szCs w:val="28"/>
              </w:rPr>
              <w:t xml:space="preserve">Бюджет </w:t>
            </w:r>
            <w:r w:rsidRPr="00547D20">
              <w:rPr>
                <w:rFonts w:ascii="Times New Roman" w:hAnsi="Times New Roman" w:cs="Times New Roman"/>
                <w:sz w:val="28"/>
                <w:szCs w:val="28"/>
              </w:rPr>
              <w:t>ВМП</w:t>
            </w:r>
          </w:p>
        </w:tc>
      </w:tr>
      <w:tr w:rsidR="00293CA4" w14:paraId="128D772C" w14:textId="77777777" w:rsidTr="00C427E1">
        <w:trPr>
          <w:trHeight w:val="225"/>
        </w:trPr>
        <w:tc>
          <w:tcPr>
            <w:tcW w:w="2126" w:type="dxa"/>
            <w:tcBorders>
              <w:top w:val="single" w:sz="4" w:space="0" w:color="auto"/>
              <w:left w:val="single" w:sz="4" w:space="0" w:color="auto"/>
              <w:right w:val="single" w:sz="4" w:space="0" w:color="auto"/>
            </w:tcBorders>
          </w:tcPr>
          <w:p w14:paraId="4755F76E" w14:textId="77777777" w:rsidR="00293CA4" w:rsidRPr="00547D20" w:rsidRDefault="00293CA4" w:rsidP="00C427E1">
            <w:pPr>
              <w:jc w:val="center"/>
              <w:rPr>
                <w:rFonts w:ascii="Times New Roman" w:hAnsi="Times New Roman" w:cs="Times New Roman"/>
                <w:sz w:val="28"/>
                <w:szCs w:val="28"/>
              </w:rPr>
            </w:pPr>
            <w:r w:rsidRPr="00547D20">
              <w:rPr>
                <w:rFonts w:ascii="Times New Roman" w:hAnsi="Times New Roman" w:cs="Times New Roman"/>
                <w:sz w:val="28"/>
                <w:szCs w:val="28"/>
              </w:rPr>
              <w:t>5000000000</w:t>
            </w:r>
          </w:p>
        </w:tc>
        <w:tc>
          <w:tcPr>
            <w:tcW w:w="5386" w:type="dxa"/>
            <w:tcBorders>
              <w:top w:val="single" w:sz="4" w:space="0" w:color="auto"/>
              <w:left w:val="single" w:sz="4" w:space="0" w:color="auto"/>
              <w:right w:val="single" w:sz="4" w:space="0" w:color="auto"/>
            </w:tcBorders>
          </w:tcPr>
          <w:p w14:paraId="48021286" w14:textId="77777777" w:rsidR="00293CA4" w:rsidRPr="00547D20" w:rsidRDefault="00293CA4" w:rsidP="00C427E1">
            <w:pPr>
              <w:rPr>
                <w:rFonts w:ascii="Times New Roman" w:hAnsi="Times New Roman" w:cs="Times New Roman"/>
                <w:sz w:val="28"/>
                <w:szCs w:val="28"/>
              </w:rPr>
            </w:pPr>
            <w:r w:rsidRPr="00547D20">
              <w:rPr>
                <w:rFonts w:ascii="Times New Roman" w:hAnsi="Times New Roman" w:cs="Times New Roman"/>
                <w:sz w:val="28"/>
                <w:szCs w:val="28"/>
              </w:rPr>
              <w:t xml:space="preserve">Целевая субсидия </w:t>
            </w:r>
          </w:p>
        </w:tc>
      </w:tr>
      <w:tr w:rsidR="00293CA4" w14:paraId="0F59DA8D" w14:textId="77777777" w:rsidTr="00C427E1">
        <w:trPr>
          <w:trHeight w:val="225"/>
        </w:trPr>
        <w:tc>
          <w:tcPr>
            <w:tcW w:w="2126" w:type="dxa"/>
            <w:tcBorders>
              <w:top w:val="single" w:sz="4" w:space="0" w:color="auto"/>
              <w:left w:val="single" w:sz="4" w:space="0" w:color="auto"/>
              <w:bottom w:val="single" w:sz="4" w:space="0" w:color="auto"/>
              <w:right w:val="single" w:sz="4" w:space="0" w:color="auto"/>
            </w:tcBorders>
          </w:tcPr>
          <w:p w14:paraId="58219A51" w14:textId="77777777" w:rsidR="00293CA4" w:rsidRPr="00547D20" w:rsidRDefault="00293CA4" w:rsidP="00C427E1">
            <w:pPr>
              <w:jc w:val="center"/>
              <w:rPr>
                <w:rFonts w:ascii="Times New Roman" w:hAnsi="Times New Roman" w:cs="Times New Roman"/>
                <w:sz w:val="28"/>
                <w:szCs w:val="28"/>
              </w:rPr>
            </w:pPr>
            <w:r w:rsidRPr="00547D20">
              <w:rPr>
                <w:rFonts w:ascii="Times New Roman" w:hAnsi="Times New Roman" w:cs="Times New Roman"/>
                <w:sz w:val="28"/>
                <w:szCs w:val="28"/>
              </w:rPr>
              <w:t>7000ОМС000</w:t>
            </w:r>
          </w:p>
        </w:tc>
        <w:tc>
          <w:tcPr>
            <w:tcW w:w="5386" w:type="dxa"/>
            <w:tcBorders>
              <w:top w:val="single" w:sz="4" w:space="0" w:color="auto"/>
              <w:left w:val="single" w:sz="4" w:space="0" w:color="auto"/>
              <w:bottom w:val="single" w:sz="4" w:space="0" w:color="auto"/>
              <w:right w:val="single" w:sz="4" w:space="0" w:color="auto"/>
            </w:tcBorders>
          </w:tcPr>
          <w:p w14:paraId="1C29EC45" w14:textId="77777777" w:rsidR="00293CA4" w:rsidRPr="00547D20" w:rsidRDefault="00293CA4" w:rsidP="00C427E1">
            <w:pPr>
              <w:rPr>
                <w:rFonts w:ascii="Times New Roman" w:hAnsi="Times New Roman" w:cs="Times New Roman"/>
                <w:sz w:val="28"/>
                <w:szCs w:val="28"/>
              </w:rPr>
            </w:pPr>
            <w:r w:rsidRPr="00547D20">
              <w:rPr>
                <w:rFonts w:ascii="Times New Roman" w:hAnsi="Times New Roman" w:cs="Times New Roman"/>
                <w:sz w:val="28"/>
                <w:szCs w:val="28"/>
              </w:rPr>
              <w:t xml:space="preserve">ОМС </w:t>
            </w:r>
          </w:p>
        </w:tc>
      </w:tr>
      <w:tr w:rsidR="00293CA4" w14:paraId="5F335A74" w14:textId="77777777" w:rsidTr="00C427E1">
        <w:trPr>
          <w:trHeight w:val="225"/>
        </w:trPr>
        <w:tc>
          <w:tcPr>
            <w:tcW w:w="2126" w:type="dxa"/>
            <w:tcBorders>
              <w:top w:val="single" w:sz="4" w:space="0" w:color="auto"/>
              <w:left w:val="single" w:sz="4" w:space="0" w:color="auto"/>
              <w:bottom w:val="single" w:sz="4" w:space="0" w:color="auto"/>
              <w:right w:val="single" w:sz="4" w:space="0" w:color="auto"/>
            </w:tcBorders>
          </w:tcPr>
          <w:p w14:paraId="052211A4" w14:textId="77777777" w:rsidR="00293CA4" w:rsidRPr="00547D20" w:rsidRDefault="00293CA4" w:rsidP="00C427E1">
            <w:pPr>
              <w:jc w:val="center"/>
              <w:rPr>
                <w:rFonts w:ascii="Times New Roman" w:hAnsi="Times New Roman" w:cs="Times New Roman"/>
                <w:sz w:val="28"/>
                <w:szCs w:val="28"/>
              </w:rPr>
            </w:pPr>
            <w:r w:rsidRPr="00547D20">
              <w:rPr>
                <w:rFonts w:ascii="Times New Roman" w:hAnsi="Times New Roman" w:cs="Times New Roman"/>
                <w:sz w:val="28"/>
                <w:szCs w:val="28"/>
              </w:rPr>
              <w:t>7000БТ0000</w:t>
            </w:r>
          </w:p>
        </w:tc>
        <w:tc>
          <w:tcPr>
            <w:tcW w:w="5386" w:type="dxa"/>
            <w:tcBorders>
              <w:top w:val="single" w:sz="4" w:space="0" w:color="auto"/>
              <w:left w:val="single" w:sz="4" w:space="0" w:color="auto"/>
              <w:bottom w:val="single" w:sz="4" w:space="0" w:color="auto"/>
              <w:right w:val="single" w:sz="4" w:space="0" w:color="auto"/>
            </w:tcBorders>
          </w:tcPr>
          <w:p w14:paraId="070B7FD2" w14:textId="031FC929" w:rsidR="00293CA4" w:rsidRPr="00547D20" w:rsidRDefault="00293CA4" w:rsidP="00C427E1">
            <w:pPr>
              <w:rPr>
                <w:rFonts w:ascii="Times New Roman" w:hAnsi="Times New Roman" w:cs="Times New Roman"/>
                <w:sz w:val="28"/>
                <w:szCs w:val="28"/>
              </w:rPr>
            </w:pPr>
            <w:r>
              <w:rPr>
                <w:rFonts w:ascii="Times New Roman" w:hAnsi="Times New Roman" w:cs="Times New Roman"/>
                <w:sz w:val="28"/>
                <w:szCs w:val="28"/>
              </w:rPr>
              <w:t>Межбюджетные трансферты</w:t>
            </w:r>
          </w:p>
        </w:tc>
      </w:tr>
      <w:tr w:rsidR="00293CA4" w14:paraId="65C3C50F" w14:textId="77777777" w:rsidTr="00C427E1">
        <w:trPr>
          <w:trHeight w:val="225"/>
        </w:trPr>
        <w:tc>
          <w:tcPr>
            <w:tcW w:w="2126" w:type="dxa"/>
            <w:tcBorders>
              <w:top w:val="single" w:sz="4" w:space="0" w:color="auto"/>
              <w:left w:val="single" w:sz="4" w:space="0" w:color="auto"/>
              <w:bottom w:val="single" w:sz="4" w:space="0" w:color="auto"/>
              <w:right w:val="single" w:sz="4" w:space="0" w:color="auto"/>
            </w:tcBorders>
          </w:tcPr>
          <w:p w14:paraId="5021F2B3" w14:textId="77777777" w:rsidR="00293CA4" w:rsidRPr="00547D20" w:rsidRDefault="00293CA4" w:rsidP="00C427E1">
            <w:pPr>
              <w:jc w:val="center"/>
              <w:rPr>
                <w:rFonts w:ascii="Times New Roman" w:hAnsi="Times New Roman" w:cs="Times New Roman"/>
                <w:sz w:val="28"/>
                <w:szCs w:val="28"/>
              </w:rPr>
            </w:pPr>
            <w:r w:rsidRPr="00547D20">
              <w:rPr>
                <w:rFonts w:ascii="Times New Roman" w:hAnsi="Times New Roman" w:cs="Times New Roman"/>
                <w:sz w:val="28"/>
                <w:szCs w:val="28"/>
              </w:rPr>
              <w:t>7000НСЗ000</w:t>
            </w:r>
          </w:p>
        </w:tc>
        <w:tc>
          <w:tcPr>
            <w:tcW w:w="5386" w:type="dxa"/>
            <w:tcBorders>
              <w:top w:val="single" w:sz="4" w:space="0" w:color="auto"/>
              <w:left w:val="single" w:sz="4" w:space="0" w:color="auto"/>
              <w:bottom w:val="single" w:sz="4" w:space="0" w:color="auto"/>
              <w:right w:val="single" w:sz="4" w:space="0" w:color="auto"/>
            </w:tcBorders>
          </w:tcPr>
          <w:p w14:paraId="41689FB5" w14:textId="77777777" w:rsidR="00293CA4" w:rsidRPr="00547D20" w:rsidRDefault="00293CA4" w:rsidP="00C427E1">
            <w:pPr>
              <w:rPr>
                <w:rFonts w:ascii="Times New Roman" w:hAnsi="Times New Roman" w:cs="Times New Roman"/>
                <w:sz w:val="28"/>
                <w:szCs w:val="28"/>
              </w:rPr>
            </w:pPr>
            <w:r w:rsidRPr="00547D20">
              <w:rPr>
                <w:rFonts w:ascii="Times New Roman" w:hAnsi="Times New Roman" w:cs="Times New Roman"/>
                <w:sz w:val="28"/>
                <w:szCs w:val="28"/>
              </w:rPr>
              <w:t>ОМС нормированный страховой запас</w:t>
            </w:r>
          </w:p>
        </w:tc>
      </w:tr>
      <w:tr w:rsidR="00293CA4" w14:paraId="444E117B" w14:textId="77777777" w:rsidTr="00C427E1">
        <w:trPr>
          <w:trHeight w:val="225"/>
        </w:trPr>
        <w:tc>
          <w:tcPr>
            <w:tcW w:w="2126" w:type="dxa"/>
            <w:tcBorders>
              <w:top w:val="single" w:sz="4" w:space="0" w:color="auto"/>
              <w:left w:val="single" w:sz="4" w:space="0" w:color="auto"/>
              <w:bottom w:val="single" w:sz="4" w:space="0" w:color="auto"/>
              <w:right w:val="single" w:sz="4" w:space="0" w:color="auto"/>
            </w:tcBorders>
          </w:tcPr>
          <w:p w14:paraId="226BB647" w14:textId="77777777" w:rsidR="00293CA4" w:rsidRPr="00547D20" w:rsidRDefault="00293CA4" w:rsidP="00C427E1">
            <w:pPr>
              <w:jc w:val="center"/>
              <w:rPr>
                <w:rFonts w:ascii="Times New Roman" w:hAnsi="Times New Roman" w:cs="Times New Roman"/>
                <w:sz w:val="28"/>
                <w:szCs w:val="28"/>
              </w:rPr>
            </w:pPr>
            <w:r w:rsidRPr="00547D20">
              <w:rPr>
                <w:rFonts w:ascii="Times New Roman" w:hAnsi="Times New Roman" w:cs="Times New Roman"/>
                <w:sz w:val="28"/>
                <w:szCs w:val="28"/>
              </w:rPr>
              <w:t>7000НЗЛ000</w:t>
            </w:r>
          </w:p>
        </w:tc>
        <w:tc>
          <w:tcPr>
            <w:tcW w:w="5386" w:type="dxa"/>
            <w:tcBorders>
              <w:top w:val="single" w:sz="4" w:space="0" w:color="auto"/>
              <w:left w:val="single" w:sz="4" w:space="0" w:color="auto"/>
              <w:bottom w:val="single" w:sz="4" w:space="0" w:color="auto"/>
              <w:right w:val="single" w:sz="4" w:space="0" w:color="auto"/>
            </w:tcBorders>
          </w:tcPr>
          <w:p w14:paraId="193C95DD" w14:textId="77777777" w:rsidR="00293CA4" w:rsidRPr="00547D20" w:rsidRDefault="00293CA4" w:rsidP="00C427E1">
            <w:pPr>
              <w:rPr>
                <w:rFonts w:ascii="Times New Roman" w:hAnsi="Times New Roman" w:cs="Times New Roman"/>
                <w:sz w:val="28"/>
                <w:szCs w:val="28"/>
              </w:rPr>
            </w:pPr>
            <w:r w:rsidRPr="00547D20">
              <w:rPr>
                <w:rFonts w:ascii="Times New Roman" w:hAnsi="Times New Roman" w:cs="Times New Roman"/>
                <w:sz w:val="28"/>
                <w:szCs w:val="28"/>
              </w:rPr>
              <w:t>Бюджет незастрахованные</w:t>
            </w:r>
          </w:p>
        </w:tc>
      </w:tr>
    </w:tbl>
    <w:p w14:paraId="6DF49D2B" w14:textId="77777777" w:rsidR="0060362A" w:rsidRPr="00293CA4" w:rsidRDefault="0060362A" w:rsidP="00293CA4">
      <w:pPr>
        <w:widowControl w:val="0"/>
        <w:autoSpaceDE w:val="0"/>
        <w:autoSpaceDN w:val="0"/>
        <w:jc w:val="both"/>
        <w:rPr>
          <w:rFonts w:ascii="Times New Roman" w:hAnsi="Times New Roman" w:cs="Times New Roman"/>
          <w:sz w:val="28"/>
          <w:szCs w:val="28"/>
        </w:rPr>
      </w:pPr>
    </w:p>
    <w:p w14:paraId="1B41611C" w14:textId="119341B3" w:rsidR="00E90D60" w:rsidRPr="00293CA4" w:rsidRDefault="0060362A" w:rsidP="00293CA4">
      <w:pPr>
        <w:pStyle w:val="a3"/>
        <w:widowControl w:val="0"/>
        <w:numPr>
          <w:ilvl w:val="0"/>
          <w:numId w:val="48"/>
        </w:numPr>
        <w:autoSpaceDE w:val="0"/>
        <w:autoSpaceDN w:val="0"/>
        <w:jc w:val="both"/>
        <w:rPr>
          <w:rFonts w:ascii="Times New Roman" w:hAnsi="Times New Roman" w:cs="Times New Roman"/>
          <w:sz w:val="28"/>
          <w:szCs w:val="28"/>
        </w:rPr>
      </w:pPr>
      <w:r w:rsidRPr="00293CA4">
        <w:rPr>
          <w:rFonts w:ascii="Times New Roman" w:hAnsi="Times New Roman" w:cs="Times New Roman"/>
          <w:sz w:val="28"/>
          <w:szCs w:val="28"/>
        </w:rPr>
        <w:t xml:space="preserve">В </w:t>
      </w:r>
      <w:r w:rsidR="0083190D" w:rsidRPr="00293CA4">
        <w:rPr>
          <w:rFonts w:ascii="Times New Roman" w:hAnsi="Times New Roman" w:cs="Times New Roman"/>
          <w:sz w:val="28"/>
          <w:szCs w:val="28"/>
        </w:rPr>
        <w:t>18 разряде</w:t>
      </w:r>
      <w:r w:rsidR="00E90D60" w:rsidRPr="00293CA4">
        <w:rPr>
          <w:rFonts w:ascii="Times New Roman" w:hAnsi="Times New Roman" w:cs="Times New Roman"/>
          <w:sz w:val="28"/>
          <w:szCs w:val="28"/>
        </w:rPr>
        <w:t xml:space="preserve"> применяются следующие коды вида финансового обеспечения (деятельности)</w:t>
      </w:r>
      <w:r w:rsidR="0074792D" w:rsidRPr="00293CA4">
        <w:rPr>
          <w:rFonts w:ascii="Times New Roman" w:hAnsi="Times New Roman" w:cs="Times New Roman"/>
          <w:sz w:val="28"/>
          <w:szCs w:val="28"/>
        </w:rPr>
        <w:t xml:space="preserve"> (КФО)</w:t>
      </w:r>
      <w:r w:rsidR="00E90D60" w:rsidRPr="00293CA4">
        <w:rPr>
          <w:rFonts w:ascii="Times New Roman" w:hAnsi="Times New Roman" w:cs="Times New Roman"/>
          <w:sz w:val="28"/>
          <w:szCs w:val="28"/>
        </w:rPr>
        <w:t>:</w:t>
      </w:r>
    </w:p>
    <w:p w14:paraId="7EBA0F22" w14:textId="77777777" w:rsidR="00F1410F" w:rsidRPr="00E90D60" w:rsidRDefault="00F1410F" w:rsidP="00293CA4">
      <w:pPr>
        <w:widowControl w:val="0"/>
        <w:autoSpaceDE w:val="0"/>
        <w:autoSpaceDN w:val="0"/>
        <w:ind w:left="720"/>
        <w:jc w:val="both"/>
        <w:rPr>
          <w:rFonts w:ascii="Times New Roman" w:hAnsi="Times New Roman" w:cs="Times New Roman"/>
          <w:sz w:val="28"/>
          <w:szCs w:val="28"/>
        </w:rPr>
      </w:pPr>
      <w:r>
        <w:rPr>
          <w:rFonts w:ascii="Times New Roman" w:hAnsi="Times New Roman" w:cs="Times New Roman"/>
          <w:sz w:val="28"/>
          <w:szCs w:val="28"/>
        </w:rPr>
        <w:t xml:space="preserve">2 – </w:t>
      </w:r>
      <w:r w:rsidRPr="00E90D60">
        <w:rPr>
          <w:rFonts w:ascii="Times New Roman" w:hAnsi="Times New Roman" w:cs="Times New Roman"/>
          <w:sz w:val="28"/>
          <w:szCs w:val="28"/>
        </w:rPr>
        <w:t xml:space="preserve">деятельность, осуществляемая за счет </w:t>
      </w:r>
      <w:r>
        <w:rPr>
          <w:rFonts w:ascii="Times New Roman" w:hAnsi="Times New Roman" w:cs="Times New Roman"/>
          <w:sz w:val="28"/>
          <w:szCs w:val="28"/>
        </w:rPr>
        <w:t>собственных средств учреждения;</w:t>
      </w:r>
    </w:p>
    <w:p w14:paraId="42E38CD4" w14:textId="77777777" w:rsidR="00E90D60" w:rsidRDefault="00E90D60" w:rsidP="00293CA4">
      <w:pPr>
        <w:widowControl w:val="0"/>
        <w:autoSpaceDE w:val="0"/>
        <w:autoSpaceDN w:val="0"/>
        <w:ind w:left="720"/>
        <w:jc w:val="both"/>
        <w:rPr>
          <w:rFonts w:ascii="Times New Roman" w:hAnsi="Times New Roman" w:cs="Times New Roman"/>
          <w:sz w:val="28"/>
          <w:szCs w:val="28"/>
        </w:rPr>
      </w:pPr>
      <w:r w:rsidRPr="00E90D60">
        <w:rPr>
          <w:rFonts w:ascii="Times New Roman" w:hAnsi="Times New Roman" w:cs="Times New Roman"/>
          <w:sz w:val="28"/>
          <w:szCs w:val="28"/>
        </w:rPr>
        <w:t>3 - средства во временном распоряжении</w:t>
      </w:r>
      <w:r w:rsidR="00F1410F">
        <w:rPr>
          <w:rFonts w:ascii="Times New Roman" w:hAnsi="Times New Roman" w:cs="Times New Roman"/>
          <w:sz w:val="28"/>
          <w:szCs w:val="28"/>
        </w:rPr>
        <w:t>;</w:t>
      </w:r>
    </w:p>
    <w:p w14:paraId="2E9E7610" w14:textId="77777777" w:rsidR="00F1410F" w:rsidRDefault="00F1410F" w:rsidP="00293CA4">
      <w:pPr>
        <w:widowControl w:val="0"/>
        <w:autoSpaceDE w:val="0"/>
        <w:autoSpaceDN w:val="0"/>
        <w:ind w:left="720"/>
        <w:jc w:val="both"/>
        <w:rPr>
          <w:rFonts w:ascii="Times New Roman" w:hAnsi="Times New Roman" w:cs="Times New Roman"/>
          <w:sz w:val="28"/>
          <w:szCs w:val="28"/>
        </w:rPr>
      </w:pPr>
      <w:r>
        <w:rPr>
          <w:rFonts w:ascii="Times New Roman" w:hAnsi="Times New Roman" w:cs="Times New Roman"/>
          <w:sz w:val="28"/>
          <w:szCs w:val="28"/>
        </w:rPr>
        <w:t xml:space="preserve">4 – </w:t>
      </w:r>
      <w:r w:rsidRPr="00E90D60">
        <w:rPr>
          <w:rFonts w:ascii="Times New Roman" w:hAnsi="Times New Roman" w:cs="Times New Roman"/>
          <w:sz w:val="28"/>
          <w:szCs w:val="28"/>
        </w:rPr>
        <w:t>деятельность, осуществляемая за счет средств</w:t>
      </w:r>
      <w:r>
        <w:rPr>
          <w:rFonts w:ascii="Times New Roman" w:hAnsi="Times New Roman" w:cs="Times New Roman"/>
          <w:sz w:val="28"/>
          <w:szCs w:val="28"/>
        </w:rPr>
        <w:t xml:space="preserve"> субсидий </w:t>
      </w:r>
      <w:r w:rsidR="005E25C0">
        <w:rPr>
          <w:rFonts w:ascii="Times New Roman" w:hAnsi="Times New Roman" w:cs="Times New Roman"/>
          <w:sz w:val="28"/>
          <w:szCs w:val="28"/>
        </w:rPr>
        <w:br/>
      </w:r>
      <w:r>
        <w:rPr>
          <w:rFonts w:ascii="Times New Roman" w:hAnsi="Times New Roman" w:cs="Times New Roman"/>
          <w:sz w:val="28"/>
          <w:szCs w:val="28"/>
        </w:rPr>
        <w:t>на выполнение государственного задания;</w:t>
      </w:r>
    </w:p>
    <w:p w14:paraId="1023FD83" w14:textId="77777777" w:rsidR="00F1410F" w:rsidRDefault="00F1410F" w:rsidP="00293CA4">
      <w:pPr>
        <w:widowControl w:val="0"/>
        <w:autoSpaceDE w:val="0"/>
        <w:autoSpaceDN w:val="0"/>
        <w:ind w:left="720"/>
        <w:jc w:val="both"/>
        <w:rPr>
          <w:rFonts w:ascii="Times New Roman" w:hAnsi="Times New Roman" w:cs="Times New Roman"/>
          <w:sz w:val="28"/>
          <w:szCs w:val="28"/>
        </w:rPr>
      </w:pPr>
      <w:r>
        <w:rPr>
          <w:rFonts w:ascii="Times New Roman" w:hAnsi="Times New Roman" w:cs="Times New Roman"/>
          <w:sz w:val="28"/>
          <w:szCs w:val="28"/>
        </w:rPr>
        <w:t xml:space="preserve">5 – </w:t>
      </w:r>
      <w:r w:rsidRPr="00E90D60">
        <w:rPr>
          <w:rFonts w:ascii="Times New Roman" w:hAnsi="Times New Roman" w:cs="Times New Roman"/>
          <w:sz w:val="28"/>
          <w:szCs w:val="28"/>
        </w:rPr>
        <w:t>деятельность, осуществляемая за счет средств</w:t>
      </w:r>
      <w:r>
        <w:rPr>
          <w:rFonts w:ascii="Times New Roman" w:hAnsi="Times New Roman" w:cs="Times New Roman"/>
          <w:sz w:val="28"/>
          <w:szCs w:val="28"/>
        </w:rPr>
        <w:t xml:space="preserve"> субсидий на иные цели;</w:t>
      </w:r>
    </w:p>
    <w:p w14:paraId="42ADACE7" w14:textId="77777777" w:rsidR="00F1410F" w:rsidRPr="00E90D60" w:rsidRDefault="00F1410F" w:rsidP="00293CA4">
      <w:pPr>
        <w:widowControl w:val="0"/>
        <w:autoSpaceDE w:val="0"/>
        <w:autoSpaceDN w:val="0"/>
        <w:ind w:left="720"/>
        <w:jc w:val="both"/>
        <w:rPr>
          <w:rFonts w:ascii="Times New Roman" w:hAnsi="Times New Roman" w:cs="Times New Roman"/>
          <w:sz w:val="28"/>
          <w:szCs w:val="28"/>
        </w:rPr>
      </w:pPr>
      <w:r>
        <w:rPr>
          <w:rFonts w:ascii="Times New Roman" w:hAnsi="Times New Roman" w:cs="Times New Roman"/>
          <w:sz w:val="28"/>
          <w:szCs w:val="28"/>
        </w:rPr>
        <w:t xml:space="preserve">7 – </w:t>
      </w:r>
      <w:r w:rsidRPr="00E90D60">
        <w:rPr>
          <w:rFonts w:ascii="Times New Roman" w:hAnsi="Times New Roman" w:cs="Times New Roman"/>
          <w:sz w:val="28"/>
          <w:szCs w:val="28"/>
        </w:rPr>
        <w:t>деятельность, осуществляемая за счет средств</w:t>
      </w:r>
      <w:r>
        <w:rPr>
          <w:rFonts w:ascii="Times New Roman" w:hAnsi="Times New Roman" w:cs="Times New Roman"/>
          <w:sz w:val="28"/>
          <w:szCs w:val="28"/>
        </w:rPr>
        <w:t xml:space="preserve"> обязательного медицинского страхования (ОМС).</w:t>
      </w:r>
    </w:p>
    <w:p w14:paraId="400D3456" w14:textId="44BAE127" w:rsidR="002B3067" w:rsidRDefault="00E90D60" w:rsidP="00AE7C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90D60">
        <w:rPr>
          <w:rFonts w:ascii="Times New Roman" w:hAnsi="Times New Roman" w:cs="Times New Roman"/>
          <w:sz w:val="28"/>
          <w:szCs w:val="28"/>
        </w:rPr>
        <w:t>Основание: пункт 21 Инструкции к Единому плану счетов № 157н.</w:t>
      </w:r>
    </w:p>
    <w:p w14:paraId="505C7527" w14:textId="77777777" w:rsidR="00610BC6" w:rsidRDefault="00610BC6" w:rsidP="00AE7C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p>
    <w:p w14:paraId="4C3E86EB" w14:textId="3DA4BCE2" w:rsidR="00610BC6" w:rsidRPr="00610BC6" w:rsidRDefault="00610BC6" w:rsidP="00610BC6">
      <w:pPr>
        <w:pStyle w:val="a3"/>
        <w:numPr>
          <w:ilvl w:val="0"/>
          <w:numId w:val="4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Pr>
          <w:rFonts w:ascii="Times New Roman" w:hAnsi="Times New Roman" w:cs="Times New Roman"/>
          <w:sz w:val="28"/>
          <w:szCs w:val="28"/>
        </w:rPr>
        <w:t xml:space="preserve">В 24-26 разрядах применяются следующие </w:t>
      </w:r>
      <w:r w:rsidRPr="00E90D60">
        <w:rPr>
          <w:rFonts w:ascii="Times New Roman" w:hAnsi="Times New Roman" w:cs="Times New Roman"/>
          <w:sz w:val="28"/>
          <w:szCs w:val="28"/>
        </w:rPr>
        <w:t>аналитически</w:t>
      </w:r>
      <w:r>
        <w:rPr>
          <w:rFonts w:ascii="Times New Roman" w:hAnsi="Times New Roman" w:cs="Times New Roman"/>
          <w:sz w:val="28"/>
          <w:szCs w:val="28"/>
        </w:rPr>
        <w:t>е</w:t>
      </w:r>
      <w:r w:rsidRPr="00E90D60">
        <w:rPr>
          <w:rFonts w:ascii="Times New Roman" w:hAnsi="Times New Roman" w:cs="Times New Roman"/>
          <w:sz w:val="28"/>
          <w:szCs w:val="28"/>
        </w:rPr>
        <w:t xml:space="preserve"> код</w:t>
      </w:r>
      <w:r>
        <w:rPr>
          <w:rFonts w:ascii="Times New Roman" w:hAnsi="Times New Roman" w:cs="Times New Roman"/>
          <w:sz w:val="28"/>
          <w:szCs w:val="28"/>
        </w:rPr>
        <w:t>ы</w:t>
      </w:r>
      <w:r w:rsidRPr="00E90D60">
        <w:rPr>
          <w:rFonts w:ascii="Times New Roman" w:hAnsi="Times New Roman" w:cs="Times New Roman"/>
          <w:sz w:val="28"/>
          <w:szCs w:val="28"/>
        </w:rPr>
        <w:t xml:space="preserve"> вида поступлений, выбытий объекта учета</w:t>
      </w:r>
      <w:r>
        <w:rPr>
          <w:rFonts w:ascii="Times New Roman" w:hAnsi="Times New Roman" w:cs="Times New Roman"/>
          <w:sz w:val="28"/>
          <w:szCs w:val="28"/>
        </w:rPr>
        <w:t xml:space="preserve"> (КОСГУ):</w:t>
      </w:r>
    </w:p>
    <w:tbl>
      <w:tblPr>
        <w:tblW w:w="8646" w:type="dxa"/>
        <w:tblInd w:w="534" w:type="dxa"/>
        <w:tblLook w:val="04A0" w:firstRow="1" w:lastRow="0" w:firstColumn="1" w:lastColumn="0" w:noHBand="0" w:noVBand="1"/>
      </w:tblPr>
      <w:tblGrid>
        <w:gridCol w:w="1279"/>
        <w:gridCol w:w="7367"/>
      </w:tblGrid>
      <w:tr w:rsidR="00610BC6" w:rsidRPr="00610BC6" w14:paraId="57D6E19E" w14:textId="77777777" w:rsidTr="00610BC6">
        <w:trPr>
          <w:trHeight w:val="300"/>
        </w:trPr>
        <w:tc>
          <w:tcPr>
            <w:tcW w:w="12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A118A2"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121</w:t>
            </w:r>
          </w:p>
        </w:tc>
        <w:tc>
          <w:tcPr>
            <w:tcW w:w="7367" w:type="dxa"/>
            <w:tcBorders>
              <w:top w:val="single" w:sz="4" w:space="0" w:color="auto"/>
              <w:left w:val="nil"/>
              <w:bottom w:val="single" w:sz="4" w:space="0" w:color="auto"/>
              <w:right w:val="single" w:sz="4" w:space="0" w:color="auto"/>
            </w:tcBorders>
            <w:shd w:val="clear" w:color="auto" w:fill="auto"/>
            <w:vAlign w:val="bottom"/>
            <w:hideMark/>
          </w:tcPr>
          <w:p w14:paraId="723AE101"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Доходы от операционной аренды</w:t>
            </w:r>
          </w:p>
        </w:tc>
      </w:tr>
      <w:tr w:rsidR="00610BC6" w:rsidRPr="00610BC6" w14:paraId="64323A0D"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699A46C8"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131</w:t>
            </w:r>
          </w:p>
        </w:tc>
        <w:tc>
          <w:tcPr>
            <w:tcW w:w="7367" w:type="dxa"/>
            <w:tcBorders>
              <w:top w:val="nil"/>
              <w:left w:val="nil"/>
              <w:bottom w:val="single" w:sz="4" w:space="0" w:color="auto"/>
              <w:right w:val="single" w:sz="4" w:space="0" w:color="auto"/>
            </w:tcBorders>
            <w:shd w:val="clear" w:color="auto" w:fill="auto"/>
            <w:vAlign w:val="bottom"/>
            <w:hideMark/>
          </w:tcPr>
          <w:p w14:paraId="5E9A656F"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Доходы от оказания платных услуг (работ)</w:t>
            </w:r>
          </w:p>
        </w:tc>
      </w:tr>
      <w:tr w:rsidR="00610BC6" w:rsidRPr="00610BC6" w14:paraId="6754D05E"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75E9DFAF"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132</w:t>
            </w:r>
          </w:p>
        </w:tc>
        <w:tc>
          <w:tcPr>
            <w:tcW w:w="7367" w:type="dxa"/>
            <w:tcBorders>
              <w:top w:val="nil"/>
              <w:left w:val="nil"/>
              <w:bottom w:val="single" w:sz="4" w:space="0" w:color="auto"/>
              <w:right w:val="single" w:sz="4" w:space="0" w:color="auto"/>
            </w:tcBorders>
            <w:shd w:val="clear" w:color="auto" w:fill="auto"/>
            <w:vAlign w:val="bottom"/>
            <w:hideMark/>
          </w:tcPr>
          <w:p w14:paraId="28372A0C"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Доходы от оказания услуг по программе обязательного медицинского страхования</w:t>
            </w:r>
          </w:p>
        </w:tc>
      </w:tr>
      <w:tr w:rsidR="00610BC6" w:rsidRPr="00610BC6" w14:paraId="5D7AFC1D"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BCAA753"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134</w:t>
            </w:r>
          </w:p>
        </w:tc>
        <w:tc>
          <w:tcPr>
            <w:tcW w:w="7367" w:type="dxa"/>
            <w:tcBorders>
              <w:top w:val="nil"/>
              <w:left w:val="nil"/>
              <w:bottom w:val="single" w:sz="4" w:space="0" w:color="auto"/>
              <w:right w:val="single" w:sz="4" w:space="0" w:color="auto"/>
            </w:tcBorders>
            <w:shd w:val="clear" w:color="auto" w:fill="auto"/>
            <w:vAlign w:val="bottom"/>
            <w:hideMark/>
          </w:tcPr>
          <w:p w14:paraId="6881FAAF"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Доходы от компенсации затрат</w:t>
            </w:r>
          </w:p>
        </w:tc>
      </w:tr>
      <w:tr w:rsidR="00610BC6" w:rsidRPr="00610BC6" w14:paraId="227F741C"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5226DDFE"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135</w:t>
            </w:r>
          </w:p>
        </w:tc>
        <w:tc>
          <w:tcPr>
            <w:tcW w:w="7367" w:type="dxa"/>
            <w:tcBorders>
              <w:top w:val="nil"/>
              <w:left w:val="nil"/>
              <w:bottom w:val="single" w:sz="4" w:space="0" w:color="auto"/>
              <w:right w:val="single" w:sz="4" w:space="0" w:color="auto"/>
            </w:tcBorders>
            <w:shd w:val="clear" w:color="auto" w:fill="auto"/>
            <w:vAlign w:val="bottom"/>
            <w:hideMark/>
          </w:tcPr>
          <w:p w14:paraId="381F43F9"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Доходы по условным арендным платежам</w:t>
            </w:r>
          </w:p>
        </w:tc>
      </w:tr>
      <w:tr w:rsidR="00610BC6" w:rsidRPr="00610BC6" w14:paraId="7CDAFE65"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0E96290C"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141</w:t>
            </w:r>
          </w:p>
        </w:tc>
        <w:tc>
          <w:tcPr>
            <w:tcW w:w="7367" w:type="dxa"/>
            <w:tcBorders>
              <w:top w:val="nil"/>
              <w:left w:val="nil"/>
              <w:bottom w:val="single" w:sz="4" w:space="0" w:color="auto"/>
              <w:right w:val="single" w:sz="4" w:space="0" w:color="auto"/>
            </w:tcBorders>
            <w:shd w:val="clear" w:color="auto" w:fill="auto"/>
            <w:vAlign w:val="bottom"/>
            <w:hideMark/>
          </w:tcPr>
          <w:p w14:paraId="31B160CA"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Доходы от штрафных санкций за нарушение законодательства о закупках и нарушение условий контрактов (договоров)</w:t>
            </w:r>
          </w:p>
        </w:tc>
      </w:tr>
      <w:tr w:rsidR="00610BC6" w:rsidRPr="00610BC6" w14:paraId="418F2D6E"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785E60CC"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144</w:t>
            </w:r>
          </w:p>
        </w:tc>
        <w:tc>
          <w:tcPr>
            <w:tcW w:w="7367" w:type="dxa"/>
            <w:tcBorders>
              <w:top w:val="nil"/>
              <w:left w:val="nil"/>
              <w:bottom w:val="single" w:sz="4" w:space="0" w:color="auto"/>
              <w:right w:val="single" w:sz="4" w:space="0" w:color="auto"/>
            </w:tcBorders>
            <w:shd w:val="clear" w:color="auto" w:fill="auto"/>
            <w:vAlign w:val="bottom"/>
            <w:hideMark/>
          </w:tcPr>
          <w:p w14:paraId="57B478E7"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Возмещение ущерба имуществу (за исключением страховых возмещений)</w:t>
            </w:r>
          </w:p>
        </w:tc>
      </w:tr>
      <w:tr w:rsidR="00610BC6" w:rsidRPr="00610BC6" w14:paraId="113A2AB0"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CCEA3F0"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lastRenderedPageBreak/>
              <w:t>152</w:t>
            </w:r>
          </w:p>
        </w:tc>
        <w:tc>
          <w:tcPr>
            <w:tcW w:w="7367" w:type="dxa"/>
            <w:tcBorders>
              <w:top w:val="nil"/>
              <w:left w:val="nil"/>
              <w:bottom w:val="single" w:sz="4" w:space="0" w:color="auto"/>
              <w:right w:val="single" w:sz="4" w:space="0" w:color="auto"/>
            </w:tcBorders>
            <w:shd w:val="clear" w:color="auto" w:fill="auto"/>
            <w:vAlign w:val="bottom"/>
            <w:hideMark/>
          </w:tcPr>
          <w:p w14:paraId="0E73F2E6"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Поступления текущего характера бюджетным и автономным учреждениям от сектора государственного управления</w:t>
            </w:r>
          </w:p>
        </w:tc>
      </w:tr>
      <w:tr w:rsidR="00610BC6" w:rsidRPr="00610BC6" w14:paraId="7B7C6F81"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7F846033"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155</w:t>
            </w:r>
          </w:p>
        </w:tc>
        <w:tc>
          <w:tcPr>
            <w:tcW w:w="7367" w:type="dxa"/>
            <w:tcBorders>
              <w:top w:val="nil"/>
              <w:left w:val="nil"/>
              <w:bottom w:val="single" w:sz="4" w:space="0" w:color="auto"/>
              <w:right w:val="single" w:sz="4" w:space="0" w:color="auto"/>
            </w:tcBorders>
            <w:shd w:val="clear" w:color="auto" w:fill="auto"/>
            <w:vAlign w:val="bottom"/>
            <w:hideMark/>
          </w:tcPr>
          <w:p w14:paraId="146B828F"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Поступления текущего характера от иных резидентов (за исключением сектора государственного управления и организаций государственного сектора)</w:t>
            </w:r>
          </w:p>
        </w:tc>
      </w:tr>
      <w:tr w:rsidR="00610BC6" w:rsidRPr="00610BC6" w14:paraId="51C8E2E3"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6FCE939C"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172</w:t>
            </w:r>
          </w:p>
        </w:tc>
        <w:tc>
          <w:tcPr>
            <w:tcW w:w="7367" w:type="dxa"/>
            <w:tcBorders>
              <w:top w:val="nil"/>
              <w:left w:val="nil"/>
              <w:bottom w:val="single" w:sz="4" w:space="0" w:color="auto"/>
              <w:right w:val="single" w:sz="4" w:space="0" w:color="auto"/>
            </w:tcBorders>
            <w:shd w:val="clear" w:color="auto" w:fill="auto"/>
            <w:vAlign w:val="bottom"/>
            <w:hideMark/>
          </w:tcPr>
          <w:p w14:paraId="6301A94D"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Доходы от выбытия активов</w:t>
            </w:r>
          </w:p>
        </w:tc>
      </w:tr>
      <w:tr w:rsidR="00610BC6" w:rsidRPr="00610BC6" w14:paraId="0B28AE3B"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2B4F83B"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176</w:t>
            </w:r>
          </w:p>
        </w:tc>
        <w:tc>
          <w:tcPr>
            <w:tcW w:w="7367" w:type="dxa"/>
            <w:tcBorders>
              <w:top w:val="nil"/>
              <w:left w:val="nil"/>
              <w:bottom w:val="single" w:sz="4" w:space="0" w:color="auto"/>
              <w:right w:val="single" w:sz="4" w:space="0" w:color="auto"/>
            </w:tcBorders>
            <w:shd w:val="clear" w:color="auto" w:fill="auto"/>
            <w:vAlign w:val="bottom"/>
            <w:hideMark/>
          </w:tcPr>
          <w:p w14:paraId="13A3BA24"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Доходы от оценки активов и обязательств</w:t>
            </w:r>
          </w:p>
        </w:tc>
      </w:tr>
      <w:tr w:rsidR="00610BC6" w:rsidRPr="00610BC6" w14:paraId="2FDCDA4F"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2B0B4EC"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189</w:t>
            </w:r>
          </w:p>
        </w:tc>
        <w:tc>
          <w:tcPr>
            <w:tcW w:w="7367" w:type="dxa"/>
            <w:tcBorders>
              <w:top w:val="nil"/>
              <w:left w:val="nil"/>
              <w:bottom w:val="single" w:sz="4" w:space="0" w:color="auto"/>
              <w:right w:val="single" w:sz="4" w:space="0" w:color="auto"/>
            </w:tcBorders>
            <w:shd w:val="clear" w:color="auto" w:fill="auto"/>
            <w:vAlign w:val="bottom"/>
            <w:hideMark/>
          </w:tcPr>
          <w:p w14:paraId="40199102"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Иные доходы</w:t>
            </w:r>
          </w:p>
        </w:tc>
      </w:tr>
      <w:tr w:rsidR="00610BC6" w:rsidRPr="00610BC6" w14:paraId="201DD7AF"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46AFE7B5"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191</w:t>
            </w:r>
          </w:p>
        </w:tc>
        <w:tc>
          <w:tcPr>
            <w:tcW w:w="7367" w:type="dxa"/>
            <w:tcBorders>
              <w:top w:val="nil"/>
              <w:left w:val="nil"/>
              <w:bottom w:val="single" w:sz="4" w:space="0" w:color="auto"/>
              <w:right w:val="single" w:sz="4" w:space="0" w:color="auto"/>
            </w:tcBorders>
            <w:shd w:val="clear" w:color="auto" w:fill="auto"/>
            <w:vAlign w:val="bottom"/>
            <w:hideMark/>
          </w:tcPr>
          <w:p w14:paraId="6558F0E1"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Безвозмездные неденежные поступления текущего характера от сектора государственного управления и организаций государственного сектора</w:t>
            </w:r>
          </w:p>
        </w:tc>
      </w:tr>
      <w:tr w:rsidR="00610BC6" w:rsidRPr="00610BC6" w14:paraId="7FEA0F4E" w14:textId="77777777" w:rsidTr="00610BC6">
        <w:trPr>
          <w:trHeight w:val="12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3E8164A"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192</w:t>
            </w:r>
          </w:p>
        </w:tc>
        <w:tc>
          <w:tcPr>
            <w:tcW w:w="7367" w:type="dxa"/>
            <w:tcBorders>
              <w:top w:val="nil"/>
              <w:left w:val="nil"/>
              <w:bottom w:val="single" w:sz="4" w:space="0" w:color="auto"/>
              <w:right w:val="single" w:sz="4" w:space="0" w:color="auto"/>
            </w:tcBorders>
            <w:shd w:val="clear" w:color="auto" w:fill="auto"/>
            <w:vAlign w:val="bottom"/>
            <w:hideMark/>
          </w:tcPr>
          <w:p w14:paraId="69ABD3D2"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Безвозмездные неденежные поступления текущего характера от организаций (за исключением сектора государственного управления и организаций государственного сектора)</w:t>
            </w:r>
          </w:p>
        </w:tc>
      </w:tr>
      <w:tr w:rsidR="00610BC6" w:rsidRPr="00610BC6" w14:paraId="52D65D01"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515A1261"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193</w:t>
            </w:r>
          </w:p>
        </w:tc>
        <w:tc>
          <w:tcPr>
            <w:tcW w:w="7367" w:type="dxa"/>
            <w:tcBorders>
              <w:top w:val="nil"/>
              <w:left w:val="nil"/>
              <w:bottom w:val="single" w:sz="4" w:space="0" w:color="auto"/>
              <w:right w:val="single" w:sz="4" w:space="0" w:color="auto"/>
            </w:tcBorders>
            <w:shd w:val="clear" w:color="auto" w:fill="auto"/>
            <w:vAlign w:val="bottom"/>
            <w:hideMark/>
          </w:tcPr>
          <w:p w14:paraId="077FF493"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Безвозмездные неденежные поступления текущего характера от физических лиц</w:t>
            </w:r>
          </w:p>
        </w:tc>
      </w:tr>
      <w:tr w:rsidR="00610BC6" w:rsidRPr="00610BC6" w14:paraId="5B7C08ED"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04BAD2A6"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195</w:t>
            </w:r>
          </w:p>
        </w:tc>
        <w:tc>
          <w:tcPr>
            <w:tcW w:w="7367" w:type="dxa"/>
            <w:tcBorders>
              <w:top w:val="nil"/>
              <w:left w:val="nil"/>
              <w:bottom w:val="single" w:sz="4" w:space="0" w:color="auto"/>
              <w:right w:val="single" w:sz="4" w:space="0" w:color="auto"/>
            </w:tcBorders>
            <w:shd w:val="clear" w:color="auto" w:fill="auto"/>
            <w:vAlign w:val="bottom"/>
            <w:hideMark/>
          </w:tcPr>
          <w:p w14:paraId="0E2FD145"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Безвозмездные неденежные поступления капитального характера от сектора государственного управления и организаций государственного сектора</w:t>
            </w:r>
          </w:p>
        </w:tc>
      </w:tr>
      <w:tr w:rsidR="00610BC6" w:rsidRPr="00610BC6" w14:paraId="01B7585C" w14:textId="77777777" w:rsidTr="00610BC6">
        <w:trPr>
          <w:trHeight w:val="12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406F432A"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196</w:t>
            </w:r>
          </w:p>
        </w:tc>
        <w:tc>
          <w:tcPr>
            <w:tcW w:w="7367" w:type="dxa"/>
            <w:tcBorders>
              <w:top w:val="nil"/>
              <w:left w:val="nil"/>
              <w:bottom w:val="single" w:sz="4" w:space="0" w:color="auto"/>
              <w:right w:val="single" w:sz="4" w:space="0" w:color="auto"/>
            </w:tcBorders>
            <w:shd w:val="clear" w:color="auto" w:fill="auto"/>
            <w:vAlign w:val="bottom"/>
            <w:hideMark/>
          </w:tcPr>
          <w:p w14:paraId="07707EA6"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Безвозмездные неденежные поступления капитального характера от организаций (за исключением сектора государственного управления и организаций государственного сектора)</w:t>
            </w:r>
          </w:p>
        </w:tc>
      </w:tr>
      <w:tr w:rsidR="00610BC6" w:rsidRPr="00610BC6" w14:paraId="3E145FBB"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71C581C8"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197</w:t>
            </w:r>
          </w:p>
        </w:tc>
        <w:tc>
          <w:tcPr>
            <w:tcW w:w="7367" w:type="dxa"/>
            <w:tcBorders>
              <w:top w:val="nil"/>
              <w:left w:val="nil"/>
              <w:bottom w:val="single" w:sz="4" w:space="0" w:color="auto"/>
              <w:right w:val="single" w:sz="4" w:space="0" w:color="auto"/>
            </w:tcBorders>
            <w:shd w:val="clear" w:color="auto" w:fill="auto"/>
            <w:vAlign w:val="bottom"/>
            <w:hideMark/>
          </w:tcPr>
          <w:p w14:paraId="4110D6FC"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Безвозмездные неденежные поступления капитального характера от физических лиц</w:t>
            </w:r>
          </w:p>
        </w:tc>
      </w:tr>
      <w:tr w:rsidR="00610BC6" w:rsidRPr="00610BC6" w14:paraId="29DB884C"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EA96F23"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199</w:t>
            </w:r>
          </w:p>
        </w:tc>
        <w:tc>
          <w:tcPr>
            <w:tcW w:w="7367" w:type="dxa"/>
            <w:tcBorders>
              <w:top w:val="nil"/>
              <w:left w:val="nil"/>
              <w:bottom w:val="single" w:sz="4" w:space="0" w:color="auto"/>
              <w:right w:val="single" w:sz="4" w:space="0" w:color="auto"/>
            </w:tcBorders>
            <w:shd w:val="clear" w:color="auto" w:fill="auto"/>
            <w:vAlign w:val="bottom"/>
            <w:hideMark/>
          </w:tcPr>
          <w:p w14:paraId="35196244"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Прочие неденежные безвозмездные поступления</w:t>
            </w:r>
          </w:p>
        </w:tc>
      </w:tr>
      <w:tr w:rsidR="00610BC6" w:rsidRPr="00610BC6" w14:paraId="0732EDE0"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66088AEC"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211</w:t>
            </w:r>
          </w:p>
        </w:tc>
        <w:tc>
          <w:tcPr>
            <w:tcW w:w="7367" w:type="dxa"/>
            <w:tcBorders>
              <w:top w:val="nil"/>
              <w:left w:val="nil"/>
              <w:bottom w:val="single" w:sz="4" w:space="0" w:color="auto"/>
              <w:right w:val="single" w:sz="4" w:space="0" w:color="auto"/>
            </w:tcBorders>
            <w:shd w:val="clear" w:color="auto" w:fill="auto"/>
            <w:vAlign w:val="bottom"/>
            <w:hideMark/>
          </w:tcPr>
          <w:p w14:paraId="70C66C3A"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Заработная плата</w:t>
            </w:r>
          </w:p>
        </w:tc>
      </w:tr>
      <w:tr w:rsidR="00610BC6" w:rsidRPr="00610BC6" w14:paraId="24E5797B"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47DC6724"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212</w:t>
            </w:r>
          </w:p>
        </w:tc>
        <w:tc>
          <w:tcPr>
            <w:tcW w:w="7367" w:type="dxa"/>
            <w:tcBorders>
              <w:top w:val="nil"/>
              <w:left w:val="nil"/>
              <w:bottom w:val="single" w:sz="4" w:space="0" w:color="auto"/>
              <w:right w:val="single" w:sz="4" w:space="0" w:color="auto"/>
            </w:tcBorders>
            <w:shd w:val="clear" w:color="auto" w:fill="auto"/>
            <w:vAlign w:val="bottom"/>
            <w:hideMark/>
          </w:tcPr>
          <w:p w14:paraId="6D6DB5D4"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Прочие несоциальные выплаты персоналу в денежной форме</w:t>
            </w:r>
          </w:p>
        </w:tc>
      </w:tr>
      <w:tr w:rsidR="00610BC6" w:rsidRPr="00610BC6" w14:paraId="5D45C21D"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12723A14"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213</w:t>
            </w:r>
          </w:p>
        </w:tc>
        <w:tc>
          <w:tcPr>
            <w:tcW w:w="7367" w:type="dxa"/>
            <w:tcBorders>
              <w:top w:val="nil"/>
              <w:left w:val="nil"/>
              <w:bottom w:val="single" w:sz="4" w:space="0" w:color="auto"/>
              <w:right w:val="single" w:sz="4" w:space="0" w:color="auto"/>
            </w:tcBorders>
            <w:shd w:val="clear" w:color="auto" w:fill="auto"/>
            <w:vAlign w:val="bottom"/>
            <w:hideMark/>
          </w:tcPr>
          <w:p w14:paraId="432AD54D"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Начисления на выплаты по оплате труда</w:t>
            </w:r>
          </w:p>
        </w:tc>
      </w:tr>
      <w:tr w:rsidR="00610BC6" w:rsidRPr="00610BC6" w14:paraId="2B014C5D"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5834B5E4"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214</w:t>
            </w:r>
          </w:p>
        </w:tc>
        <w:tc>
          <w:tcPr>
            <w:tcW w:w="7367" w:type="dxa"/>
            <w:tcBorders>
              <w:top w:val="nil"/>
              <w:left w:val="nil"/>
              <w:bottom w:val="single" w:sz="4" w:space="0" w:color="auto"/>
              <w:right w:val="single" w:sz="4" w:space="0" w:color="auto"/>
            </w:tcBorders>
            <w:shd w:val="clear" w:color="auto" w:fill="auto"/>
            <w:vAlign w:val="bottom"/>
            <w:hideMark/>
          </w:tcPr>
          <w:p w14:paraId="7932C01F"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Прочие несоциальные выплаты персоналу в натуральной форме</w:t>
            </w:r>
          </w:p>
        </w:tc>
      </w:tr>
      <w:tr w:rsidR="00610BC6" w:rsidRPr="00610BC6" w14:paraId="28B13B26"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6BDB6339"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221</w:t>
            </w:r>
          </w:p>
        </w:tc>
        <w:tc>
          <w:tcPr>
            <w:tcW w:w="7367" w:type="dxa"/>
            <w:tcBorders>
              <w:top w:val="nil"/>
              <w:left w:val="nil"/>
              <w:bottom w:val="single" w:sz="4" w:space="0" w:color="auto"/>
              <w:right w:val="single" w:sz="4" w:space="0" w:color="auto"/>
            </w:tcBorders>
            <w:shd w:val="clear" w:color="auto" w:fill="auto"/>
            <w:vAlign w:val="bottom"/>
            <w:hideMark/>
          </w:tcPr>
          <w:p w14:paraId="5A7A80EF"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Услуги связи</w:t>
            </w:r>
          </w:p>
        </w:tc>
      </w:tr>
      <w:tr w:rsidR="00610BC6" w:rsidRPr="00610BC6" w14:paraId="02AACD88"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236F0FB"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222</w:t>
            </w:r>
          </w:p>
        </w:tc>
        <w:tc>
          <w:tcPr>
            <w:tcW w:w="7367" w:type="dxa"/>
            <w:tcBorders>
              <w:top w:val="nil"/>
              <w:left w:val="nil"/>
              <w:bottom w:val="single" w:sz="4" w:space="0" w:color="auto"/>
              <w:right w:val="single" w:sz="4" w:space="0" w:color="auto"/>
            </w:tcBorders>
            <w:shd w:val="clear" w:color="auto" w:fill="auto"/>
            <w:vAlign w:val="bottom"/>
            <w:hideMark/>
          </w:tcPr>
          <w:p w14:paraId="00C78E4D"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Транспортные услуги</w:t>
            </w:r>
          </w:p>
        </w:tc>
      </w:tr>
      <w:tr w:rsidR="00610BC6" w:rsidRPr="00610BC6" w14:paraId="01AA9A17"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6D9B9EAA"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223</w:t>
            </w:r>
          </w:p>
        </w:tc>
        <w:tc>
          <w:tcPr>
            <w:tcW w:w="7367" w:type="dxa"/>
            <w:tcBorders>
              <w:top w:val="nil"/>
              <w:left w:val="nil"/>
              <w:bottom w:val="single" w:sz="4" w:space="0" w:color="auto"/>
              <w:right w:val="single" w:sz="4" w:space="0" w:color="auto"/>
            </w:tcBorders>
            <w:shd w:val="clear" w:color="auto" w:fill="auto"/>
            <w:vAlign w:val="bottom"/>
            <w:hideMark/>
          </w:tcPr>
          <w:p w14:paraId="0622D74F"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Коммунальные услуги</w:t>
            </w:r>
          </w:p>
        </w:tc>
      </w:tr>
      <w:tr w:rsidR="00610BC6" w:rsidRPr="00610BC6" w14:paraId="07865678"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08E6142A"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224</w:t>
            </w:r>
          </w:p>
        </w:tc>
        <w:tc>
          <w:tcPr>
            <w:tcW w:w="7367" w:type="dxa"/>
            <w:tcBorders>
              <w:top w:val="nil"/>
              <w:left w:val="nil"/>
              <w:bottom w:val="single" w:sz="4" w:space="0" w:color="auto"/>
              <w:right w:val="single" w:sz="4" w:space="0" w:color="auto"/>
            </w:tcBorders>
            <w:shd w:val="clear" w:color="auto" w:fill="auto"/>
            <w:vAlign w:val="bottom"/>
            <w:hideMark/>
          </w:tcPr>
          <w:p w14:paraId="7DA03E63"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Арендная плата за пользование имуществом (за исключением земельных участков и других обособленных природных объектов)</w:t>
            </w:r>
          </w:p>
        </w:tc>
      </w:tr>
      <w:tr w:rsidR="00610BC6" w:rsidRPr="00610BC6" w14:paraId="691A492F"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47AFDD2F"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225</w:t>
            </w:r>
          </w:p>
        </w:tc>
        <w:tc>
          <w:tcPr>
            <w:tcW w:w="7367" w:type="dxa"/>
            <w:tcBorders>
              <w:top w:val="nil"/>
              <w:left w:val="nil"/>
              <w:bottom w:val="single" w:sz="4" w:space="0" w:color="auto"/>
              <w:right w:val="single" w:sz="4" w:space="0" w:color="auto"/>
            </w:tcBorders>
            <w:shd w:val="clear" w:color="auto" w:fill="auto"/>
            <w:vAlign w:val="bottom"/>
            <w:hideMark/>
          </w:tcPr>
          <w:p w14:paraId="40C538A1"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Работы, услуги по содержанию имущества</w:t>
            </w:r>
          </w:p>
        </w:tc>
      </w:tr>
      <w:tr w:rsidR="00610BC6" w:rsidRPr="00610BC6" w14:paraId="2CE03E81"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07681F7"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226</w:t>
            </w:r>
          </w:p>
        </w:tc>
        <w:tc>
          <w:tcPr>
            <w:tcW w:w="7367" w:type="dxa"/>
            <w:tcBorders>
              <w:top w:val="nil"/>
              <w:left w:val="nil"/>
              <w:bottom w:val="single" w:sz="4" w:space="0" w:color="auto"/>
              <w:right w:val="single" w:sz="4" w:space="0" w:color="auto"/>
            </w:tcBorders>
            <w:shd w:val="clear" w:color="auto" w:fill="auto"/>
            <w:vAlign w:val="bottom"/>
            <w:hideMark/>
          </w:tcPr>
          <w:p w14:paraId="4D64BE2A"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Прочие работы, услуги</w:t>
            </w:r>
          </w:p>
        </w:tc>
      </w:tr>
      <w:tr w:rsidR="00610BC6" w:rsidRPr="00610BC6" w14:paraId="6009BF9A"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1CAAE42"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227</w:t>
            </w:r>
          </w:p>
        </w:tc>
        <w:tc>
          <w:tcPr>
            <w:tcW w:w="7367" w:type="dxa"/>
            <w:tcBorders>
              <w:top w:val="nil"/>
              <w:left w:val="nil"/>
              <w:bottom w:val="single" w:sz="4" w:space="0" w:color="auto"/>
              <w:right w:val="single" w:sz="4" w:space="0" w:color="auto"/>
            </w:tcBorders>
            <w:shd w:val="clear" w:color="auto" w:fill="auto"/>
            <w:vAlign w:val="bottom"/>
            <w:hideMark/>
          </w:tcPr>
          <w:p w14:paraId="478BFA2F"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Страхование</w:t>
            </w:r>
          </w:p>
        </w:tc>
      </w:tr>
      <w:tr w:rsidR="00610BC6" w:rsidRPr="00610BC6" w14:paraId="06B6F5C5"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710871AD"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228</w:t>
            </w:r>
          </w:p>
        </w:tc>
        <w:tc>
          <w:tcPr>
            <w:tcW w:w="7367" w:type="dxa"/>
            <w:tcBorders>
              <w:top w:val="nil"/>
              <w:left w:val="nil"/>
              <w:bottom w:val="single" w:sz="4" w:space="0" w:color="auto"/>
              <w:right w:val="single" w:sz="4" w:space="0" w:color="auto"/>
            </w:tcBorders>
            <w:shd w:val="clear" w:color="auto" w:fill="auto"/>
            <w:vAlign w:val="bottom"/>
            <w:hideMark/>
          </w:tcPr>
          <w:p w14:paraId="6BFDE7EA"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Услуги, работы для целей капитальных вложений</w:t>
            </w:r>
          </w:p>
        </w:tc>
      </w:tr>
      <w:tr w:rsidR="00610BC6" w:rsidRPr="00610BC6" w14:paraId="27EFD11C"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3FF407D"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241</w:t>
            </w:r>
          </w:p>
        </w:tc>
        <w:tc>
          <w:tcPr>
            <w:tcW w:w="7367" w:type="dxa"/>
            <w:tcBorders>
              <w:top w:val="nil"/>
              <w:left w:val="nil"/>
              <w:bottom w:val="single" w:sz="4" w:space="0" w:color="auto"/>
              <w:right w:val="single" w:sz="4" w:space="0" w:color="auto"/>
            </w:tcBorders>
            <w:shd w:val="clear" w:color="auto" w:fill="auto"/>
            <w:vAlign w:val="bottom"/>
            <w:hideMark/>
          </w:tcPr>
          <w:p w14:paraId="6259BE8B"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Безвозмездные перечисления государственным (муниципальным) бюджетным и автономным учреждениям</w:t>
            </w:r>
          </w:p>
        </w:tc>
      </w:tr>
      <w:tr w:rsidR="00610BC6" w:rsidRPr="00610BC6" w14:paraId="00193F25"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635E741"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264</w:t>
            </w:r>
          </w:p>
        </w:tc>
        <w:tc>
          <w:tcPr>
            <w:tcW w:w="7367" w:type="dxa"/>
            <w:tcBorders>
              <w:top w:val="nil"/>
              <w:left w:val="nil"/>
              <w:bottom w:val="single" w:sz="4" w:space="0" w:color="auto"/>
              <w:right w:val="single" w:sz="4" w:space="0" w:color="auto"/>
            </w:tcBorders>
            <w:shd w:val="clear" w:color="auto" w:fill="auto"/>
            <w:vAlign w:val="bottom"/>
            <w:hideMark/>
          </w:tcPr>
          <w:p w14:paraId="4CF57869"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Пенсии, пособия, выплачиваемые работодателями, нанимателями бывшим работникам</w:t>
            </w:r>
          </w:p>
        </w:tc>
      </w:tr>
      <w:tr w:rsidR="00610BC6" w:rsidRPr="00610BC6" w14:paraId="2C8FCD98"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6398309A"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lastRenderedPageBreak/>
              <w:t>265</w:t>
            </w:r>
          </w:p>
        </w:tc>
        <w:tc>
          <w:tcPr>
            <w:tcW w:w="7367" w:type="dxa"/>
            <w:tcBorders>
              <w:top w:val="nil"/>
              <w:left w:val="nil"/>
              <w:bottom w:val="single" w:sz="4" w:space="0" w:color="auto"/>
              <w:right w:val="single" w:sz="4" w:space="0" w:color="auto"/>
            </w:tcBorders>
            <w:shd w:val="clear" w:color="auto" w:fill="auto"/>
            <w:vAlign w:val="bottom"/>
            <w:hideMark/>
          </w:tcPr>
          <w:p w14:paraId="608D6CB2"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Пособия по социальной помощи, выплачиваемые работодателями, нанимателями бывшим работникам в натуральной форме</w:t>
            </w:r>
          </w:p>
        </w:tc>
      </w:tr>
      <w:tr w:rsidR="00610BC6" w:rsidRPr="00610BC6" w14:paraId="49622E21"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3CF0D66"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266</w:t>
            </w:r>
          </w:p>
        </w:tc>
        <w:tc>
          <w:tcPr>
            <w:tcW w:w="7367" w:type="dxa"/>
            <w:tcBorders>
              <w:top w:val="nil"/>
              <w:left w:val="nil"/>
              <w:bottom w:val="single" w:sz="4" w:space="0" w:color="auto"/>
              <w:right w:val="single" w:sz="4" w:space="0" w:color="auto"/>
            </w:tcBorders>
            <w:shd w:val="clear" w:color="auto" w:fill="auto"/>
            <w:vAlign w:val="bottom"/>
            <w:hideMark/>
          </w:tcPr>
          <w:p w14:paraId="5941B8FA"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Социальные пособия и компенсации персоналу в денежной форме</w:t>
            </w:r>
          </w:p>
        </w:tc>
      </w:tr>
      <w:tr w:rsidR="00610BC6" w:rsidRPr="00610BC6" w14:paraId="54E9EDB4"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569083A0"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271</w:t>
            </w:r>
          </w:p>
        </w:tc>
        <w:tc>
          <w:tcPr>
            <w:tcW w:w="7367" w:type="dxa"/>
            <w:tcBorders>
              <w:top w:val="nil"/>
              <w:left w:val="nil"/>
              <w:bottom w:val="single" w:sz="4" w:space="0" w:color="auto"/>
              <w:right w:val="single" w:sz="4" w:space="0" w:color="auto"/>
            </w:tcBorders>
            <w:shd w:val="clear" w:color="auto" w:fill="auto"/>
            <w:vAlign w:val="bottom"/>
            <w:hideMark/>
          </w:tcPr>
          <w:p w14:paraId="01167096"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Амортизация</w:t>
            </w:r>
          </w:p>
        </w:tc>
      </w:tr>
      <w:tr w:rsidR="00610BC6" w:rsidRPr="00610BC6" w14:paraId="7DE1E83C"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D50E99C"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272</w:t>
            </w:r>
          </w:p>
        </w:tc>
        <w:tc>
          <w:tcPr>
            <w:tcW w:w="7367" w:type="dxa"/>
            <w:tcBorders>
              <w:top w:val="nil"/>
              <w:left w:val="nil"/>
              <w:bottom w:val="single" w:sz="4" w:space="0" w:color="auto"/>
              <w:right w:val="single" w:sz="4" w:space="0" w:color="auto"/>
            </w:tcBorders>
            <w:shd w:val="clear" w:color="auto" w:fill="auto"/>
            <w:vAlign w:val="bottom"/>
            <w:hideMark/>
          </w:tcPr>
          <w:p w14:paraId="141ED519"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Расходование материальных запасов</w:t>
            </w:r>
          </w:p>
        </w:tc>
      </w:tr>
      <w:tr w:rsidR="00610BC6" w:rsidRPr="00610BC6" w14:paraId="5A074D19"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5E9742ED"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273</w:t>
            </w:r>
          </w:p>
        </w:tc>
        <w:tc>
          <w:tcPr>
            <w:tcW w:w="7367" w:type="dxa"/>
            <w:tcBorders>
              <w:top w:val="nil"/>
              <w:left w:val="nil"/>
              <w:bottom w:val="single" w:sz="4" w:space="0" w:color="auto"/>
              <w:right w:val="single" w:sz="4" w:space="0" w:color="auto"/>
            </w:tcBorders>
            <w:shd w:val="clear" w:color="auto" w:fill="auto"/>
            <w:vAlign w:val="bottom"/>
            <w:hideMark/>
          </w:tcPr>
          <w:p w14:paraId="6BEF651F"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Чрезвычайные расходы по операциям с активами</w:t>
            </w:r>
          </w:p>
        </w:tc>
      </w:tr>
      <w:tr w:rsidR="00610BC6" w:rsidRPr="00610BC6" w14:paraId="6C3D8E5C"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65259537"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281</w:t>
            </w:r>
          </w:p>
        </w:tc>
        <w:tc>
          <w:tcPr>
            <w:tcW w:w="7367" w:type="dxa"/>
            <w:tcBorders>
              <w:top w:val="nil"/>
              <w:left w:val="nil"/>
              <w:bottom w:val="single" w:sz="4" w:space="0" w:color="auto"/>
              <w:right w:val="single" w:sz="4" w:space="0" w:color="auto"/>
            </w:tcBorders>
            <w:shd w:val="clear" w:color="auto" w:fill="auto"/>
            <w:vAlign w:val="bottom"/>
            <w:hideMark/>
          </w:tcPr>
          <w:p w14:paraId="6DDA56B7"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Безвозмездные перечисления капитального характера государственным (муниципальным) бюджетным и автономным учреждениям</w:t>
            </w:r>
          </w:p>
        </w:tc>
      </w:tr>
      <w:tr w:rsidR="00610BC6" w:rsidRPr="00610BC6" w14:paraId="12922623"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108B3E36"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291</w:t>
            </w:r>
          </w:p>
        </w:tc>
        <w:tc>
          <w:tcPr>
            <w:tcW w:w="7367" w:type="dxa"/>
            <w:tcBorders>
              <w:top w:val="nil"/>
              <w:left w:val="nil"/>
              <w:bottom w:val="single" w:sz="4" w:space="0" w:color="auto"/>
              <w:right w:val="single" w:sz="4" w:space="0" w:color="auto"/>
            </w:tcBorders>
            <w:shd w:val="clear" w:color="auto" w:fill="auto"/>
            <w:vAlign w:val="bottom"/>
            <w:hideMark/>
          </w:tcPr>
          <w:p w14:paraId="48DE488D"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Налоги, пошлины и сборы</w:t>
            </w:r>
          </w:p>
        </w:tc>
      </w:tr>
      <w:tr w:rsidR="00610BC6" w:rsidRPr="00610BC6" w14:paraId="0BD5433B"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0BCDC92F"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292</w:t>
            </w:r>
          </w:p>
        </w:tc>
        <w:tc>
          <w:tcPr>
            <w:tcW w:w="7367" w:type="dxa"/>
            <w:tcBorders>
              <w:top w:val="nil"/>
              <w:left w:val="nil"/>
              <w:bottom w:val="single" w:sz="4" w:space="0" w:color="auto"/>
              <w:right w:val="single" w:sz="4" w:space="0" w:color="auto"/>
            </w:tcBorders>
            <w:shd w:val="clear" w:color="auto" w:fill="auto"/>
            <w:vAlign w:val="bottom"/>
            <w:hideMark/>
          </w:tcPr>
          <w:p w14:paraId="70ABD9F3"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Штрафы за нарушение законодательства о налогах и сборах, законодательства о страховых взносах</w:t>
            </w:r>
          </w:p>
        </w:tc>
      </w:tr>
      <w:tr w:rsidR="00610BC6" w:rsidRPr="00610BC6" w14:paraId="547EA508"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0F80DCF8"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293</w:t>
            </w:r>
          </w:p>
        </w:tc>
        <w:tc>
          <w:tcPr>
            <w:tcW w:w="7367" w:type="dxa"/>
            <w:tcBorders>
              <w:top w:val="nil"/>
              <w:left w:val="nil"/>
              <w:bottom w:val="single" w:sz="4" w:space="0" w:color="auto"/>
              <w:right w:val="single" w:sz="4" w:space="0" w:color="auto"/>
            </w:tcBorders>
            <w:shd w:val="clear" w:color="auto" w:fill="auto"/>
            <w:vAlign w:val="bottom"/>
            <w:hideMark/>
          </w:tcPr>
          <w:p w14:paraId="5DA9C1DA"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Штрафы за нарушение законодательства о закупках и нарушение условий контрактов (договоров)</w:t>
            </w:r>
          </w:p>
        </w:tc>
      </w:tr>
      <w:tr w:rsidR="00610BC6" w:rsidRPr="00610BC6" w14:paraId="6894F5E2"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198DFFC5"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295</w:t>
            </w:r>
          </w:p>
        </w:tc>
        <w:tc>
          <w:tcPr>
            <w:tcW w:w="7367" w:type="dxa"/>
            <w:tcBorders>
              <w:top w:val="nil"/>
              <w:left w:val="nil"/>
              <w:bottom w:val="single" w:sz="4" w:space="0" w:color="auto"/>
              <w:right w:val="single" w:sz="4" w:space="0" w:color="auto"/>
            </w:tcBorders>
            <w:shd w:val="clear" w:color="auto" w:fill="auto"/>
            <w:vAlign w:val="bottom"/>
            <w:hideMark/>
          </w:tcPr>
          <w:p w14:paraId="7799F690"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Другие экономические санкции</w:t>
            </w:r>
          </w:p>
        </w:tc>
      </w:tr>
      <w:tr w:rsidR="00610BC6" w:rsidRPr="00610BC6" w14:paraId="65C3314D"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5A9DDCE"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296</w:t>
            </w:r>
          </w:p>
        </w:tc>
        <w:tc>
          <w:tcPr>
            <w:tcW w:w="7367" w:type="dxa"/>
            <w:tcBorders>
              <w:top w:val="nil"/>
              <w:left w:val="nil"/>
              <w:bottom w:val="single" w:sz="4" w:space="0" w:color="auto"/>
              <w:right w:val="single" w:sz="4" w:space="0" w:color="auto"/>
            </w:tcBorders>
            <w:shd w:val="clear" w:color="auto" w:fill="auto"/>
            <w:vAlign w:val="bottom"/>
            <w:hideMark/>
          </w:tcPr>
          <w:p w14:paraId="50AF0798"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Иные выплаты текущего характера физическим лицам</w:t>
            </w:r>
          </w:p>
        </w:tc>
      </w:tr>
      <w:tr w:rsidR="00610BC6" w:rsidRPr="00610BC6" w14:paraId="38A3BE16"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0C474412"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297</w:t>
            </w:r>
          </w:p>
        </w:tc>
        <w:tc>
          <w:tcPr>
            <w:tcW w:w="7367" w:type="dxa"/>
            <w:tcBorders>
              <w:top w:val="nil"/>
              <w:left w:val="nil"/>
              <w:bottom w:val="single" w:sz="4" w:space="0" w:color="auto"/>
              <w:right w:val="single" w:sz="4" w:space="0" w:color="auto"/>
            </w:tcBorders>
            <w:shd w:val="clear" w:color="auto" w:fill="auto"/>
            <w:vAlign w:val="bottom"/>
            <w:hideMark/>
          </w:tcPr>
          <w:p w14:paraId="250B2C00"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Иные выплаты текущего характера организациям</w:t>
            </w:r>
          </w:p>
        </w:tc>
      </w:tr>
      <w:tr w:rsidR="00610BC6" w:rsidRPr="00610BC6" w14:paraId="2F261086"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7CC033C5"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310</w:t>
            </w:r>
          </w:p>
        </w:tc>
        <w:tc>
          <w:tcPr>
            <w:tcW w:w="7367" w:type="dxa"/>
            <w:tcBorders>
              <w:top w:val="nil"/>
              <w:left w:val="nil"/>
              <w:bottom w:val="single" w:sz="4" w:space="0" w:color="auto"/>
              <w:right w:val="single" w:sz="4" w:space="0" w:color="auto"/>
            </w:tcBorders>
            <w:shd w:val="clear" w:color="auto" w:fill="auto"/>
            <w:vAlign w:val="bottom"/>
            <w:hideMark/>
          </w:tcPr>
          <w:p w14:paraId="748F0E57"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стоимости основных средств</w:t>
            </w:r>
          </w:p>
        </w:tc>
      </w:tr>
      <w:tr w:rsidR="00610BC6" w:rsidRPr="00610BC6" w14:paraId="43D9132B"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6254B454"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330</w:t>
            </w:r>
          </w:p>
        </w:tc>
        <w:tc>
          <w:tcPr>
            <w:tcW w:w="7367" w:type="dxa"/>
            <w:tcBorders>
              <w:top w:val="nil"/>
              <w:left w:val="nil"/>
              <w:bottom w:val="single" w:sz="4" w:space="0" w:color="auto"/>
              <w:right w:val="single" w:sz="4" w:space="0" w:color="auto"/>
            </w:tcBorders>
            <w:shd w:val="clear" w:color="auto" w:fill="auto"/>
            <w:vAlign w:val="bottom"/>
            <w:hideMark/>
          </w:tcPr>
          <w:p w14:paraId="6696D793"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стоимости непроизведенных активов</w:t>
            </w:r>
          </w:p>
        </w:tc>
      </w:tr>
      <w:tr w:rsidR="00610BC6" w:rsidRPr="00610BC6" w14:paraId="6ECC76EE"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79C1409E"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340</w:t>
            </w:r>
          </w:p>
        </w:tc>
        <w:tc>
          <w:tcPr>
            <w:tcW w:w="7367" w:type="dxa"/>
            <w:tcBorders>
              <w:top w:val="nil"/>
              <w:left w:val="nil"/>
              <w:bottom w:val="single" w:sz="4" w:space="0" w:color="auto"/>
              <w:right w:val="single" w:sz="4" w:space="0" w:color="auto"/>
            </w:tcBorders>
            <w:shd w:val="clear" w:color="auto" w:fill="auto"/>
            <w:vAlign w:val="bottom"/>
            <w:hideMark/>
          </w:tcPr>
          <w:p w14:paraId="05D8F21A"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стоимости материальных запасов</w:t>
            </w:r>
          </w:p>
        </w:tc>
      </w:tr>
      <w:tr w:rsidR="00610BC6" w:rsidRPr="00610BC6" w14:paraId="2F4BC982"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4FB7E19"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341</w:t>
            </w:r>
          </w:p>
        </w:tc>
        <w:tc>
          <w:tcPr>
            <w:tcW w:w="7367" w:type="dxa"/>
            <w:tcBorders>
              <w:top w:val="nil"/>
              <w:left w:val="nil"/>
              <w:bottom w:val="single" w:sz="4" w:space="0" w:color="auto"/>
              <w:right w:val="single" w:sz="4" w:space="0" w:color="auto"/>
            </w:tcBorders>
            <w:shd w:val="clear" w:color="auto" w:fill="auto"/>
            <w:vAlign w:val="bottom"/>
            <w:hideMark/>
          </w:tcPr>
          <w:p w14:paraId="2F2165D1"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стоимости лекарственных препаратов и материалов, применяемых в медицинских целях</w:t>
            </w:r>
          </w:p>
        </w:tc>
      </w:tr>
      <w:tr w:rsidR="00610BC6" w:rsidRPr="00610BC6" w14:paraId="5D112751"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097E5E1E"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342</w:t>
            </w:r>
          </w:p>
        </w:tc>
        <w:tc>
          <w:tcPr>
            <w:tcW w:w="7367" w:type="dxa"/>
            <w:tcBorders>
              <w:top w:val="nil"/>
              <w:left w:val="nil"/>
              <w:bottom w:val="single" w:sz="4" w:space="0" w:color="auto"/>
              <w:right w:val="single" w:sz="4" w:space="0" w:color="auto"/>
            </w:tcBorders>
            <w:shd w:val="clear" w:color="auto" w:fill="auto"/>
            <w:vAlign w:val="bottom"/>
            <w:hideMark/>
          </w:tcPr>
          <w:p w14:paraId="4FED48DD"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стоимости продуктов питания</w:t>
            </w:r>
          </w:p>
        </w:tc>
      </w:tr>
      <w:tr w:rsidR="00610BC6" w:rsidRPr="00610BC6" w14:paraId="3F99EFC4"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761E30E1"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343</w:t>
            </w:r>
          </w:p>
        </w:tc>
        <w:tc>
          <w:tcPr>
            <w:tcW w:w="7367" w:type="dxa"/>
            <w:tcBorders>
              <w:top w:val="nil"/>
              <w:left w:val="nil"/>
              <w:bottom w:val="single" w:sz="4" w:space="0" w:color="auto"/>
              <w:right w:val="single" w:sz="4" w:space="0" w:color="auto"/>
            </w:tcBorders>
            <w:shd w:val="clear" w:color="auto" w:fill="auto"/>
            <w:vAlign w:val="bottom"/>
            <w:hideMark/>
          </w:tcPr>
          <w:p w14:paraId="7F461B80"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стоимости горюче-смазочных материалов</w:t>
            </w:r>
          </w:p>
        </w:tc>
      </w:tr>
      <w:tr w:rsidR="00610BC6" w:rsidRPr="00610BC6" w14:paraId="7693F44A"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0F900C32"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344</w:t>
            </w:r>
          </w:p>
        </w:tc>
        <w:tc>
          <w:tcPr>
            <w:tcW w:w="7367" w:type="dxa"/>
            <w:tcBorders>
              <w:top w:val="nil"/>
              <w:left w:val="nil"/>
              <w:bottom w:val="single" w:sz="4" w:space="0" w:color="auto"/>
              <w:right w:val="single" w:sz="4" w:space="0" w:color="auto"/>
            </w:tcBorders>
            <w:shd w:val="clear" w:color="auto" w:fill="auto"/>
            <w:vAlign w:val="bottom"/>
            <w:hideMark/>
          </w:tcPr>
          <w:p w14:paraId="24309369"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стоимости строительных материалов</w:t>
            </w:r>
          </w:p>
        </w:tc>
      </w:tr>
      <w:tr w:rsidR="00610BC6" w:rsidRPr="00610BC6" w14:paraId="19DB74BF"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50FB039"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345</w:t>
            </w:r>
          </w:p>
        </w:tc>
        <w:tc>
          <w:tcPr>
            <w:tcW w:w="7367" w:type="dxa"/>
            <w:tcBorders>
              <w:top w:val="nil"/>
              <w:left w:val="nil"/>
              <w:bottom w:val="single" w:sz="4" w:space="0" w:color="auto"/>
              <w:right w:val="single" w:sz="4" w:space="0" w:color="auto"/>
            </w:tcBorders>
            <w:shd w:val="clear" w:color="auto" w:fill="auto"/>
            <w:vAlign w:val="bottom"/>
            <w:hideMark/>
          </w:tcPr>
          <w:p w14:paraId="65E83F90"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стоимости мягкого инвентаря</w:t>
            </w:r>
          </w:p>
        </w:tc>
      </w:tr>
      <w:tr w:rsidR="00610BC6" w:rsidRPr="00610BC6" w14:paraId="049A19AE"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131A796A"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346</w:t>
            </w:r>
          </w:p>
        </w:tc>
        <w:tc>
          <w:tcPr>
            <w:tcW w:w="7367" w:type="dxa"/>
            <w:tcBorders>
              <w:top w:val="nil"/>
              <w:left w:val="nil"/>
              <w:bottom w:val="single" w:sz="4" w:space="0" w:color="auto"/>
              <w:right w:val="single" w:sz="4" w:space="0" w:color="auto"/>
            </w:tcBorders>
            <w:shd w:val="clear" w:color="auto" w:fill="auto"/>
            <w:vAlign w:val="bottom"/>
            <w:hideMark/>
          </w:tcPr>
          <w:p w14:paraId="79B0898F"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стоимости прочих оборотных запасов (материалов)</w:t>
            </w:r>
          </w:p>
        </w:tc>
      </w:tr>
      <w:tr w:rsidR="00610BC6" w:rsidRPr="00610BC6" w14:paraId="6F37984F"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6D7DCE3"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349</w:t>
            </w:r>
          </w:p>
        </w:tc>
        <w:tc>
          <w:tcPr>
            <w:tcW w:w="7367" w:type="dxa"/>
            <w:tcBorders>
              <w:top w:val="nil"/>
              <w:left w:val="nil"/>
              <w:bottom w:val="single" w:sz="4" w:space="0" w:color="auto"/>
              <w:right w:val="single" w:sz="4" w:space="0" w:color="auto"/>
            </w:tcBorders>
            <w:shd w:val="clear" w:color="auto" w:fill="auto"/>
            <w:vAlign w:val="bottom"/>
            <w:hideMark/>
          </w:tcPr>
          <w:p w14:paraId="4241BE8A"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стоимости прочих материальных запасов однократного применения</w:t>
            </w:r>
          </w:p>
        </w:tc>
      </w:tr>
      <w:tr w:rsidR="00610BC6" w:rsidRPr="00610BC6" w14:paraId="608BC572"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42DB0948"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410</w:t>
            </w:r>
          </w:p>
        </w:tc>
        <w:tc>
          <w:tcPr>
            <w:tcW w:w="7367" w:type="dxa"/>
            <w:tcBorders>
              <w:top w:val="nil"/>
              <w:left w:val="nil"/>
              <w:bottom w:val="single" w:sz="4" w:space="0" w:color="auto"/>
              <w:right w:val="single" w:sz="4" w:space="0" w:color="auto"/>
            </w:tcBorders>
            <w:shd w:val="clear" w:color="auto" w:fill="auto"/>
            <w:vAlign w:val="bottom"/>
            <w:hideMark/>
          </w:tcPr>
          <w:p w14:paraId="67FFEF4A"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стоимости основных средств</w:t>
            </w:r>
          </w:p>
        </w:tc>
      </w:tr>
      <w:tr w:rsidR="00610BC6" w:rsidRPr="00610BC6" w14:paraId="3326CAE1"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6D227EE7"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411</w:t>
            </w:r>
          </w:p>
        </w:tc>
        <w:tc>
          <w:tcPr>
            <w:tcW w:w="7367" w:type="dxa"/>
            <w:tcBorders>
              <w:top w:val="nil"/>
              <w:left w:val="nil"/>
              <w:bottom w:val="single" w:sz="4" w:space="0" w:color="auto"/>
              <w:right w:val="single" w:sz="4" w:space="0" w:color="auto"/>
            </w:tcBorders>
            <w:shd w:val="clear" w:color="auto" w:fill="auto"/>
            <w:vAlign w:val="bottom"/>
            <w:hideMark/>
          </w:tcPr>
          <w:p w14:paraId="5F6B519D"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Амортизация основных средств</w:t>
            </w:r>
          </w:p>
        </w:tc>
      </w:tr>
      <w:tr w:rsidR="00610BC6" w:rsidRPr="00610BC6" w14:paraId="5279B8F0"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7241E138"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430</w:t>
            </w:r>
          </w:p>
        </w:tc>
        <w:tc>
          <w:tcPr>
            <w:tcW w:w="7367" w:type="dxa"/>
            <w:tcBorders>
              <w:top w:val="nil"/>
              <w:left w:val="nil"/>
              <w:bottom w:val="single" w:sz="4" w:space="0" w:color="auto"/>
              <w:right w:val="single" w:sz="4" w:space="0" w:color="auto"/>
            </w:tcBorders>
            <w:shd w:val="clear" w:color="auto" w:fill="auto"/>
            <w:vAlign w:val="bottom"/>
            <w:hideMark/>
          </w:tcPr>
          <w:p w14:paraId="646A061F"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стоимости непроизведенных активов</w:t>
            </w:r>
          </w:p>
        </w:tc>
      </w:tr>
      <w:tr w:rsidR="00610BC6" w:rsidRPr="00610BC6" w14:paraId="6F516D24"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2B8BBB0"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440</w:t>
            </w:r>
          </w:p>
        </w:tc>
        <w:tc>
          <w:tcPr>
            <w:tcW w:w="7367" w:type="dxa"/>
            <w:tcBorders>
              <w:top w:val="nil"/>
              <w:left w:val="nil"/>
              <w:bottom w:val="single" w:sz="4" w:space="0" w:color="auto"/>
              <w:right w:val="single" w:sz="4" w:space="0" w:color="auto"/>
            </w:tcBorders>
            <w:shd w:val="clear" w:color="auto" w:fill="auto"/>
            <w:vAlign w:val="bottom"/>
            <w:hideMark/>
          </w:tcPr>
          <w:p w14:paraId="24050304"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стоимости материальных запасов</w:t>
            </w:r>
          </w:p>
        </w:tc>
      </w:tr>
      <w:tr w:rsidR="00610BC6" w:rsidRPr="00610BC6" w14:paraId="33AD8810"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1D5033A"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441</w:t>
            </w:r>
          </w:p>
        </w:tc>
        <w:tc>
          <w:tcPr>
            <w:tcW w:w="7367" w:type="dxa"/>
            <w:tcBorders>
              <w:top w:val="nil"/>
              <w:left w:val="nil"/>
              <w:bottom w:val="single" w:sz="4" w:space="0" w:color="auto"/>
              <w:right w:val="single" w:sz="4" w:space="0" w:color="auto"/>
            </w:tcBorders>
            <w:shd w:val="clear" w:color="auto" w:fill="auto"/>
            <w:vAlign w:val="bottom"/>
            <w:hideMark/>
          </w:tcPr>
          <w:p w14:paraId="03E9995F"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стоимости лекарственных препаратов и материалов, применяемых в медицинских целях</w:t>
            </w:r>
          </w:p>
        </w:tc>
      </w:tr>
      <w:tr w:rsidR="00610BC6" w:rsidRPr="00610BC6" w14:paraId="683654DA"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3498A48"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442</w:t>
            </w:r>
          </w:p>
        </w:tc>
        <w:tc>
          <w:tcPr>
            <w:tcW w:w="7367" w:type="dxa"/>
            <w:tcBorders>
              <w:top w:val="nil"/>
              <w:left w:val="nil"/>
              <w:bottom w:val="single" w:sz="4" w:space="0" w:color="auto"/>
              <w:right w:val="single" w:sz="4" w:space="0" w:color="auto"/>
            </w:tcBorders>
            <w:shd w:val="clear" w:color="auto" w:fill="auto"/>
            <w:vAlign w:val="bottom"/>
            <w:hideMark/>
          </w:tcPr>
          <w:p w14:paraId="574AB609"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стоимости продуктов питания</w:t>
            </w:r>
          </w:p>
        </w:tc>
      </w:tr>
      <w:tr w:rsidR="00610BC6" w:rsidRPr="00610BC6" w14:paraId="1D965B4A"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07622A62"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444</w:t>
            </w:r>
          </w:p>
        </w:tc>
        <w:tc>
          <w:tcPr>
            <w:tcW w:w="7367" w:type="dxa"/>
            <w:tcBorders>
              <w:top w:val="nil"/>
              <w:left w:val="nil"/>
              <w:bottom w:val="single" w:sz="4" w:space="0" w:color="auto"/>
              <w:right w:val="single" w:sz="4" w:space="0" w:color="auto"/>
            </w:tcBorders>
            <w:shd w:val="clear" w:color="auto" w:fill="auto"/>
            <w:vAlign w:val="bottom"/>
            <w:hideMark/>
          </w:tcPr>
          <w:p w14:paraId="5C009664"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стоимости строительных материалов</w:t>
            </w:r>
          </w:p>
        </w:tc>
      </w:tr>
      <w:tr w:rsidR="00610BC6" w:rsidRPr="00610BC6" w14:paraId="78A13BB3"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C38DB02"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445</w:t>
            </w:r>
          </w:p>
        </w:tc>
        <w:tc>
          <w:tcPr>
            <w:tcW w:w="7367" w:type="dxa"/>
            <w:tcBorders>
              <w:top w:val="nil"/>
              <w:left w:val="nil"/>
              <w:bottom w:val="single" w:sz="4" w:space="0" w:color="auto"/>
              <w:right w:val="single" w:sz="4" w:space="0" w:color="auto"/>
            </w:tcBorders>
            <w:shd w:val="clear" w:color="auto" w:fill="auto"/>
            <w:vAlign w:val="bottom"/>
            <w:hideMark/>
          </w:tcPr>
          <w:p w14:paraId="1C36AD40"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стоимости мягкого инвентаря</w:t>
            </w:r>
          </w:p>
        </w:tc>
      </w:tr>
      <w:tr w:rsidR="00610BC6" w:rsidRPr="00610BC6" w14:paraId="5EF43EDC"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5C7C3EDB"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446</w:t>
            </w:r>
          </w:p>
        </w:tc>
        <w:tc>
          <w:tcPr>
            <w:tcW w:w="7367" w:type="dxa"/>
            <w:tcBorders>
              <w:top w:val="nil"/>
              <w:left w:val="nil"/>
              <w:bottom w:val="single" w:sz="4" w:space="0" w:color="auto"/>
              <w:right w:val="single" w:sz="4" w:space="0" w:color="auto"/>
            </w:tcBorders>
            <w:shd w:val="clear" w:color="auto" w:fill="auto"/>
            <w:vAlign w:val="bottom"/>
            <w:hideMark/>
          </w:tcPr>
          <w:p w14:paraId="25844914"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стоимости прочих оборотных ценностей (материалов)</w:t>
            </w:r>
          </w:p>
        </w:tc>
      </w:tr>
      <w:tr w:rsidR="00610BC6" w:rsidRPr="00610BC6" w14:paraId="0F6A8594"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5B1C5968"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449</w:t>
            </w:r>
          </w:p>
        </w:tc>
        <w:tc>
          <w:tcPr>
            <w:tcW w:w="7367" w:type="dxa"/>
            <w:tcBorders>
              <w:top w:val="nil"/>
              <w:left w:val="nil"/>
              <w:bottom w:val="single" w:sz="4" w:space="0" w:color="auto"/>
              <w:right w:val="single" w:sz="4" w:space="0" w:color="auto"/>
            </w:tcBorders>
            <w:shd w:val="clear" w:color="auto" w:fill="auto"/>
            <w:vAlign w:val="bottom"/>
            <w:hideMark/>
          </w:tcPr>
          <w:p w14:paraId="699EE2AA"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стоимости прочих материальных запасов однократного применения</w:t>
            </w:r>
          </w:p>
        </w:tc>
      </w:tr>
      <w:tr w:rsidR="00610BC6" w:rsidRPr="00610BC6" w14:paraId="69602879"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04932EE0"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510</w:t>
            </w:r>
          </w:p>
        </w:tc>
        <w:tc>
          <w:tcPr>
            <w:tcW w:w="7367" w:type="dxa"/>
            <w:tcBorders>
              <w:top w:val="nil"/>
              <w:left w:val="nil"/>
              <w:bottom w:val="single" w:sz="4" w:space="0" w:color="auto"/>
              <w:right w:val="single" w:sz="4" w:space="0" w:color="auto"/>
            </w:tcBorders>
            <w:shd w:val="clear" w:color="auto" w:fill="auto"/>
            <w:vAlign w:val="bottom"/>
            <w:hideMark/>
          </w:tcPr>
          <w:p w14:paraId="1D79EC04"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Поступление денежных средств и их эквивалентов</w:t>
            </w:r>
          </w:p>
        </w:tc>
      </w:tr>
      <w:tr w:rsidR="00610BC6" w:rsidRPr="00610BC6" w14:paraId="5CB13D9D"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8FD8DB0"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560</w:t>
            </w:r>
          </w:p>
        </w:tc>
        <w:tc>
          <w:tcPr>
            <w:tcW w:w="7367" w:type="dxa"/>
            <w:tcBorders>
              <w:top w:val="nil"/>
              <w:left w:val="nil"/>
              <w:bottom w:val="single" w:sz="4" w:space="0" w:color="auto"/>
              <w:right w:val="single" w:sz="4" w:space="0" w:color="auto"/>
            </w:tcBorders>
            <w:shd w:val="clear" w:color="auto" w:fill="auto"/>
            <w:vAlign w:val="bottom"/>
            <w:hideMark/>
          </w:tcPr>
          <w:p w14:paraId="223169B6"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прочей дебиторской задолженности</w:t>
            </w:r>
          </w:p>
        </w:tc>
      </w:tr>
      <w:tr w:rsidR="00610BC6" w:rsidRPr="00610BC6" w14:paraId="323B4884"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1695895A"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lastRenderedPageBreak/>
              <w:t>561</w:t>
            </w:r>
          </w:p>
        </w:tc>
        <w:tc>
          <w:tcPr>
            <w:tcW w:w="7367" w:type="dxa"/>
            <w:tcBorders>
              <w:top w:val="nil"/>
              <w:left w:val="nil"/>
              <w:bottom w:val="single" w:sz="4" w:space="0" w:color="auto"/>
              <w:right w:val="single" w:sz="4" w:space="0" w:color="auto"/>
            </w:tcBorders>
            <w:shd w:val="clear" w:color="auto" w:fill="auto"/>
            <w:vAlign w:val="bottom"/>
            <w:hideMark/>
          </w:tcPr>
          <w:p w14:paraId="01C308F5"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прочей дебиторской задолженности по расчетам с участниками бюджетного процесса</w:t>
            </w:r>
          </w:p>
        </w:tc>
      </w:tr>
      <w:tr w:rsidR="00610BC6" w:rsidRPr="00610BC6" w14:paraId="35F3BD55"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759BB8F"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562</w:t>
            </w:r>
          </w:p>
        </w:tc>
        <w:tc>
          <w:tcPr>
            <w:tcW w:w="7367" w:type="dxa"/>
            <w:tcBorders>
              <w:top w:val="nil"/>
              <w:left w:val="nil"/>
              <w:bottom w:val="single" w:sz="4" w:space="0" w:color="auto"/>
              <w:right w:val="single" w:sz="4" w:space="0" w:color="auto"/>
            </w:tcBorders>
            <w:shd w:val="clear" w:color="auto" w:fill="auto"/>
            <w:vAlign w:val="bottom"/>
            <w:hideMark/>
          </w:tcPr>
          <w:p w14:paraId="387D31FE"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прочей дебиторской задолженности по расчетам с государственными (муниципальными) бюджетными и автономными учреждениями</w:t>
            </w:r>
          </w:p>
        </w:tc>
      </w:tr>
      <w:tr w:rsidR="00610BC6" w:rsidRPr="00610BC6" w14:paraId="25A37800"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62B33A79"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563</w:t>
            </w:r>
          </w:p>
        </w:tc>
        <w:tc>
          <w:tcPr>
            <w:tcW w:w="7367" w:type="dxa"/>
            <w:tcBorders>
              <w:top w:val="nil"/>
              <w:left w:val="nil"/>
              <w:bottom w:val="single" w:sz="4" w:space="0" w:color="auto"/>
              <w:right w:val="single" w:sz="4" w:space="0" w:color="auto"/>
            </w:tcBorders>
            <w:shd w:val="clear" w:color="auto" w:fill="auto"/>
            <w:vAlign w:val="bottom"/>
            <w:hideMark/>
          </w:tcPr>
          <w:p w14:paraId="10D71092"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прочей дебиторской задолженности по расчетам с финансовыми и нефинансовыми организациями государственного сектора</w:t>
            </w:r>
          </w:p>
        </w:tc>
      </w:tr>
      <w:tr w:rsidR="00610BC6" w:rsidRPr="00610BC6" w14:paraId="1B32C6E6"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0B3F4C01"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564</w:t>
            </w:r>
          </w:p>
        </w:tc>
        <w:tc>
          <w:tcPr>
            <w:tcW w:w="7367" w:type="dxa"/>
            <w:tcBorders>
              <w:top w:val="nil"/>
              <w:left w:val="nil"/>
              <w:bottom w:val="single" w:sz="4" w:space="0" w:color="auto"/>
              <w:right w:val="single" w:sz="4" w:space="0" w:color="auto"/>
            </w:tcBorders>
            <w:shd w:val="clear" w:color="auto" w:fill="auto"/>
            <w:vAlign w:val="bottom"/>
            <w:hideMark/>
          </w:tcPr>
          <w:p w14:paraId="16537817"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прочей дебиторской задолженности по расчетам с иными нефинансовыми организациями</w:t>
            </w:r>
          </w:p>
        </w:tc>
      </w:tr>
      <w:tr w:rsidR="00610BC6" w:rsidRPr="00610BC6" w14:paraId="041A414D"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06053668"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565</w:t>
            </w:r>
          </w:p>
        </w:tc>
        <w:tc>
          <w:tcPr>
            <w:tcW w:w="7367" w:type="dxa"/>
            <w:tcBorders>
              <w:top w:val="nil"/>
              <w:left w:val="nil"/>
              <w:bottom w:val="single" w:sz="4" w:space="0" w:color="auto"/>
              <w:right w:val="single" w:sz="4" w:space="0" w:color="auto"/>
            </w:tcBorders>
            <w:shd w:val="clear" w:color="auto" w:fill="auto"/>
            <w:vAlign w:val="bottom"/>
            <w:hideMark/>
          </w:tcPr>
          <w:p w14:paraId="1104E6E3"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прочей дебиторской задолженности по расчетам с иными финансовыми организациями</w:t>
            </w:r>
          </w:p>
        </w:tc>
      </w:tr>
      <w:tr w:rsidR="00610BC6" w:rsidRPr="00610BC6" w14:paraId="167C74D0"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7E47C83D"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566</w:t>
            </w:r>
          </w:p>
        </w:tc>
        <w:tc>
          <w:tcPr>
            <w:tcW w:w="7367" w:type="dxa"/>
            <w:tcBorders>
              <w:top w:val="nil"/>
              <w:left w:val="nil"/>
              <w:bottom w:val="single" w:sz="4" w:space="0" w:color="auto"/>
              <w:right w:val="single" w:sz="4" w:space="0" w:color="auto"/>
            </w:tcBorders>
            <w:shd w:val="clear" w:color="auto" w:fill="auto"/>
            <w:vAlign w:val="bottom"/>
            <w:hideMark/>
          </w:tcPr>
          <w:p w14:paraId="22D9BEE1"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прочей дебиторской задолженности по расчетам с некоммерческими организациями и физическими лицами — производителями товаров, работ, услуг</w:t>
            </w:r>
          </w:p>
        </w:tc>
      </w:tr>
      <w:tr w:rsidR="00610BC6" w:rsidRPr="00610BC6" w14:paraId="01B27369"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F9A1672"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567</w:t>
            </w:r>
          </w:p>
        </w:tc>
        <w:tc>
          <w:tcPr>
            <w:tcW w:w="7367" w:type="dxa"/>
            <w:tcBorders>
              <w:top w:val="nil"/>
              <w:left w:val="nil"/>
              <w:bottom w:val="single" w:sz="4" w:space="0" w:color="auto"/>
              <w:right w:val="single" w:sz="4" w:space="0" w:color="auto"/>
            </w:tcBorders>
            <w:shd w:val="clear" w:color="auto" w:fill="auto"/>
            <w:vAlign w:val="bottom"/>
            <w:hideMark/>
          </w:tcPr>
          <w:p w14:paraId="155BE6D0"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прочей дебиторской задолженности по расчетам с физическими лицами</w:t>
            </w:r>
          </w:p>
        </w:tc>
      </w:tr>
      <w:tr w:rsidR="00610BC6" w:rsidRPr="00610BC6" w14:paraId="336DE509"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6023F50"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610</w:t>
            </w:r>
          </w:p>
        </w:tc>
        <w:tc>
          <w:tcPr>
            <w:tcW w:w="7367" w:type="dxa"/>
            <w:tcBorders>
              <w:top w:val="nil"/>
              <w:left w:val="nil"/>
              <w:bottom w:val="single" w:sz="4" w:space="0" w:color="auto"/>
              <w:right w:val="single" w:sz="4" w:space="0" w:color="auto"/>
            </w:tcBorders>
            <w:shd w:val="clear" w:color="auto" w:fill="auto"/>
            <w:vAlign w:val="bottom"/>
            <w:hideMark/>
          </w:tcPr>
          <w:p w14:paraId="0F43B470"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Выбытие денежных средств и их эквивалентов</w:t>
            </w:r>
          </w:p>
        </w:tc>
      </w:tr>
      <w:tr w:rsidR="00610BC6" w:rsidRPr="00610BC6" w14:paraId="3F71C99A"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19F85487"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660</w:t>
            </w:r>
          </w:p>
        </w:tc>
        <w:tc>
          <w:tcPr>
            <w:tcW w:w="7367" w:type="dxa"/>
            <w:tcBorders>
              <w:top w:val="nil"/>
              <w:left w:val="nil"/>
              <w:bottom w:val="single" w:sz="4" w:space="0" w:color="auto"/>
              <w:right w:val="single" w:sz="4" w:space="0" w:color="auto"/>
            </w:tcBorders>
            <w:shd w:val="clear" w:color="auto" w:fill="auto"/>
            <w:vAlign w:val="bottom"/>
            <w:hideMark/>
          </w:tcPr>
          <w:p w14:paraId="66CF72BE"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прочей дебиторской задолженности</w:t>
            </w:r>
          </w:p>
        </w:tc>
      </w:tr>
      <w:tr w:rsidR="00610BC6" w:rsidRPr="00610BC6" w14:paraId="25C6D664"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0B4FE5FA"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661</w:t>
            </w:r>
          </w:p>
        </w:tc>
        <w:tc>
          <w:tcPr>
            <w:tcW w:w="7367" w:type="dxa"/>
            <w:tcBorders>
              <w:top w:val="nil"/>
              <w:left w:val="nil"/>
              <w:bottom w:val="single" w:sz="4" w:space="0" w:color="auto"/>
              <w:right w:val="single" w:sz="4" w:space="0" w:color="auto"/>
            </w:tcBorders>
            <w:shd w:val="clear" w:color="auto" w:fill="auto"/>
            <w:vAlign w:val="bottom"/>
            <w:hideMark/>
          </w:tcPr>
          <w:p w14:paraId="133650CF"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прочей дебиторской задолженности по расчетам с участниками бюджетного процесса</w:t>
            </w:r>
          </w:p>
        </w:tc>
      </w:tr>
      <w:tr w:rsidR="00610BC6" w:rsidRPr="00610BC6" w14:paraId="3DFAA416"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581B6EDA"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662</w:t>
            </w:r>
          </w:p>
        </w:tc>
        <w:tc>
          <w:tcPr>
            <w:tcW w:w="7367" w:type="dxa"/>
            <w:tcBorders>
              <w:top w:val="nil"/>
              <w:left w:val="nil"/>
              <w:bottom w:val="single" w:sz="4" w:space="0" w:color="auto"/>
              <w:right w:val="single" w:sz="4" w:space="0" w:color="auto"/>
            </w:tcBorders>
            <w:shd w:val="clear" w:color="auto" w:fill="auto"/>
            <w:vAlign w:val="bottom"/>
            <w:hideMark/>
          </w:tcPr>
          <w:p w14:paraId="2F7887B3"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прочей дебиторской задолженности по расчетам с государственными (муниципальными) бюджетным и автономными учреждениями</w:t>
            </w:r>
          </w:p>
        </w:tc>
      </w:tr>
      <w:tr w:rsidR="00610BC6" w:rsidRPr="00610BC6" w14:paraId="78FF8D67"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5375B376"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663</w:t>
            </w:r>
          </w:p>
        </w:tc>
        <w:tc>
          <w:tcPr>
            <w:tcW w:w="7367" w:type="dxa"/>
            <w:tcBorders>
              <w:top w:val="nil"/>
              <w:left w:val="nil"/>
              <w:bottom w:val="single" w:sz="4" w:space="0" w:color="auto"/>
              <w:right w:val="single" w:sz="4" w:space="0" w:color="auto"/>
            </w:tcBorders>
            <w:shd w:val="clear" w:color="auto" w:fill="auto"/>
            <w:vAlign w:val="bottom"/>
            <w:hideMark/>
          </w:tcPr>
          <w:p w14:paraId="65729D0B"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прочей дебиторской задолженности по расчетам с финансовыми и нефинансовыми организациями государственного сектора</w:t>
            </w:r>
          </w:p>
        </w:tc>
      </w:tr>
      <w:tr w:rsidR="00610BC6" w:rsidRPr="00610BC6" w14:paraId="6FA61417"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7EE0A386"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664</w:t>
            </w:r>
          </w:p>
        </w:tc>
        <w:tc>
          <w:tcPr>
            <w:tcW w:w="7367" w:type="dxa"/>
            <w:tcBorders>
              <w:top w:val="nil"/>
              <w:left w:val="nil"/>
              <w:bottom w:val="single" w:sz="4" w:space="0" w:color="auto"/>
              <w:right w:val="single" w:sz="4" w:space="0" w:color="auto"/>
            </w:tcBorders>
            <w:shd w:val="clear" w:color="auto" w:fill="auto"/>
            <w:vAlign w:val="bottom"/>
            <w:hideMark/>
          </w:tcPr>
          <w:p w14:paraId="0AEE364E"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прочей дебиторской задолженности по расчетам с иными нефинансовыми организациями</w:t>
            </w:r>
          </w:p>
        </w:tc>
      </w:tr>
      <w:tr w:rsidR="00610BC6" w:rsidRPr="00610BC6" w14:paraId="1907F5E2"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515DBAAE"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665</w:t>
            </w:r>
          </w:p>
        </w:tc>
        <w:tc>
          <w:tcPr>
            <w:tcW w:w="7367" w:type="dxa"/>
            <w:tcBorders>
              <w:top w:val="nil"/>
              <w:left w:val="nil"/>
              <w:bottom w:val="single" w:sz="4" w:space="0" w:color="auto"/>
              <w:right w:val="single" w:sz="4" w:space="0" w:color="auto"/>
            </w:tcBorders>
            <w:shd w:val="clear" w:color="auto" w:fill="auto"/>
            <w:vAlign w:val="bottom"/>
            <w:hideMark/>
          </w:tcPr>
          <w:p w14:paraId="13CF76A9"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прочей дебиторской задолженности по расчетам с иными финансовыми организациями</w:t>
            </w:r>
          </w:p>
        </w:tc>
      </w:tr>
      <w:tr w:rsidR="00610BC6" w:rsidRPr="00610BC6" w14:paraId="029B09FD"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61709353"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666</w:t>
            </w:r>
          </w:p>
        </w:tc>
        <w:tc>
          <w:tcPr>
            <w:tcW w:w="7367" w:type="dxa"/>
            <w:tcBorders>
              <w:top w:val="nil"/>
              <w:left w:val="nil"/>
              <w:bottom w:val="single" w:sz="4" w:space="0" w:color="auto"/>
              <w:right w:val="single" w:sz="4" w:space="0" w:color="auto"/>
            </w:tcBorders>
            <w:shd w:val="clear" w:color="auto" w:fill="auto"/>
            <w:vAlign w:val="bottom"/>
            <w:hideMark/>
          </w:tcPr>
          <w:p w14:paraId="36D0C825"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прочей дебиторской задолженности по расчетам с некоммерческими организациями и физическими лицами — производителями товаров, работ, услуг</w:t>
            </w:r>
          </w:p>
        </w:tc>
      </w:tr>
      <w:tr w:rsidR="00610BC6" w:rsidRPr="00610BC6" w14:paraId="46CF0C16"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10DADA86"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667</w:t>
            </w:r>
          </w:p>
        </w:tc>
        <w:tc>
          <w:tcPr>
            <w:tcW w:w="7367" w:type="dxa"/>
            <w:tcBorders>
              <w:top w:val="nil"/>
              <w:left w:val="nil"/>
              <w:bottom w:val="single" w:sz="4" w:space="0" w:color="auto"/>
              <w:right w:val="single" w:sz="4" w:space="0" w:color="auto"/>
            </w:tcBorders>
            <w:shd w:val="clear" w:color="auto" w:fill="auto"/>
            <w:vAlign w:val="bottom"/>
            <w:hideMark/>
          </w:tcPr>
          <w:p w14:paraId="36FDEF38"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прочей дебиторской задолженности по расчетам с физическими лицами</w:t>
            </w:r>
          </w:p>
        </w:tc>
      </w:tr>
      <w:tr w:rsidR="00610BC6" w:rsidRPr="00610BC6" w14:paraId="7B1CFBBA"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100F928B"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730</w:t>
            </w:r>
          </w:p>
        </w:tc>
        <w:tc>
          <w:tcPr>
            <w:tcW w:w="7367" w:type="dxa"/>
            <w:tcBorders>
              <w:top w:val="nil"/>
              <w:left w:val="nil"/>
              <w:bottom w:val="single" w:sz="4" w:space="0" w:color="auto"/>
              <w:right w:val="single" w:sz="4" w:space="0" w:color="auto"/>
            </w:tcBorders>
            <w:shd w:val="clear" w:color="auto" w:fill="auto"/>
            <w:vAlign w:val="bottom"/>
            <w:hideMark/>
          </w:tcPr>
          <w:p w14:paraId="40759D36"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прочей кредиторской задолженности</w:t>
            </w:r>
          </w:p>
        </w:tc>
      </w:tr>
      <w:tr w:rsidR="00610BC6" w:rsidRPr="00610BC6" w14:paraId="03ECBB35"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1F209FB"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731</w:t>
            </w:r>
          </w:p>
        </w:tc>
        <w:tc>
          <w:tcPr>
            <w:tcW w:w="7367" w:type="dxa"/>
            <w:tcBorders>
              <w:top w:val="nil"/>
              <w:left w:val="nil"/>
              <w:bottom w:val="single" w:sz="4" w:space="0" w:color="auto"/>
              <w:right w:val="single" w:sz="4" w:space="0" w:color="auto"/>
            </w:tcBorders>
            <w:shd w:val="clear" w:color="auto" w:fill="auto"/>
            <w:vAlign w:val="bottom"/>
            <w:hideMark/>
          </w:tcPr>
          <w:p w14:paraId="5D759BF4"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прочей кредиторской задолженности по расчетам с участниками бюджетного процесса</w:t>
            </w:r>
          </w:p>
        </w:tc>
      </w:tr>
      <w:tr w:rsidR="00610BC6" w:rsidRPr="00610BC6" w14:paraId="4AF127AA"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BD69262"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732</w:t>
            </w:r>
          </w:p>
        </w:tc>
        <w:tc>
          <w:tcPr>
            <w:tcW w:w="7367" w:type="dxa"/>
            <w:tcBorders>
              <w:top w:val="nil"/>
              <w:left w:val="nil"/>
              <w:bottom w:val="single" w:sz="4" w:space="0" w:color="auto"/>
              <w:right w:val="single" w:sz="4" w:space="0" w:color="auto"/>
            </w:tcBorders>
            <w:shd w:val="clear" w:color="auto" w:fill="auto"/>
            <w:vAlign w:val="bottom"/>
            <w:hideMark/>
          </w:tcPr>
          <w:p w14:paraId="61BA80EE"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прочей кредиторской задолженности по расчетам с государственными (муниципальными) бюджетными и автономными учреждениями</w:t>
            </w:r>
          </w:p>
        </w:tc>
      </w:tr>
      <w:tr w:rsidR="00610BC6" w:rsidRPr="00610BC6" w14:paraId="546958CF"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08B929B"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733</w:t>
            </w:r>
          </w:p>
        </w:tc>
        <w:tc>
          <w:tcPr>
            <w:tcW w:w="7367" w:type="dxa"/>
            <w:tcBorders>
              <w:top w:val="nil"/>
              <w:left w:val="nil"/>
              <w:bottom w:val="single" w:sz="4" w:space="0" w:color="auto"/>
              <w:right w:val="single" w:sz="4" w:space="0" w:color="auto"/>
            </w:tcBorders>
            <w:shd w:val="clear" w:color="auto" w:fill="auto"/>
            <w:vAlign w:val="bottom"/>
            <w:hideMark/>
          </w:tcPr>
          <w:p w14:paraId="258402BA"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прочей кредиторской задолженности по расчетам с финансовыми и нефинансовыми организациями государственного сектора</w:t>
            </w:r>
          </w:p>
        </w:tc>
      </w:tr>
      <w:tr w:rsidR="00610BC6" w:rsidRPr="00610BC6" w14:paraId="571E4CAB"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6880E2BA"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734</w:t>
            </w:r>
          </w:p>
        </w:tc>
        <w:tc>
          <w:tcPr>
            <w:tcW w:w="7367" w:type="dxa"/>
            <w:tcBorders>
              <w:top w:val="nil"/>
              <w:left w:val="nil"/>
              <w:bottom w:val="single" w:sz="4" w:space="0" w:color="auto"/>
              <w:right w:val="single" w:sz="4" w:space="0" w:color="auto"/>
            </w:tcBorders>
            <w:shd w:val="clear" w:color="auto" w:fill="auto"/>
            <w:vAlign w:val="bottom"/>
            <w:hideMark/>
          </w:tcPr>
          <w:p w14:paraId="3386D822"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прочей кредиторской задолженности по расчетам с иными нефинансовыми организациями</w:t>
            </w:r>
          </w:p>
        </w:tc>
      </w:tr>
      <w:tr w:rsidR="00610BC6" w:rsidRPr="00610BC6" w14:paraId="0BAB26AC"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40701E6D"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lastRenderedPageBreak/>
              <w:t>735</w:t>
            </w:r>
          </w:p>
        </w:tc>
        <w:tc>
          <w:tcPr>
            <w:tcW w:w="7367" w:type="dxa"/>
            <w:tcBorders>
              <w:top w:val="nil"/>
              <w:left w:val="nil"/>
              <w:bottom w:val="single" w:sz="4" w:space="0" w:color="auto"/>
              <w:right w:val="single" w:sz="4" w:space="0" w:color="auto"/>
            </w:tcBorders>
            <w:shd w:val="clear" w:color="auto" w:fill="auto"/>
            <w:vAlign w:val="bottom"/>
            <w:hideMark/>
          </w:tcPr>
          <w:p w14:paraId="284C216D"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прочей кредиторской задолженности по расчетам с иными финансовыми организациями</w:t>
            </w:r>
          </w:p>
        </w:tc>
      </w:tr>
      <w:tr w:rsidR="00610BC6" w:rsidRPr="00610BC6" w14:paraId="2D987A2D"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FF74051"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736</w:t>
            </w:r>
          </w:p>
        </w:tc>
        <w:tc>
          <w:tcPr>
            <w:tcW w:w="7367" w:type="dxa"/>
            <w:tcBorders>
              <w:top w:val="nil"/>
              <w:left w:val="nil"/>
              <w:bottom w:val="single" w:sz="4" w:space="0" w:color="auto"/>
              <w:right w:val="single" w:sz="4" w:space="0" w:color="auto"/>
            </w:tcBorders>
            <w:shd w:val="clear" w:color="auto" w:fill="auto"/>
            <w:vAlign w:val="bottom"/>
            <w:hideMark/>
          </w:tcPr>
          <w:p w14:paraId="0B6B473C"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прочей кредиторской задолженности по расчетам с некоммерческими организациями и физическими лицами — производителями товаров, работ, услуг</w:t>
            </w:r>
          </w:p>
        </w:tc>
      </w:tr>
      <w:tr w:rsidR="00610BC6" w:rsidRPr="00610BC6" w14:paraId="3497934A"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4D93DEB9"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737</w:t>
            </w:r>
          </w:p>
        </w:tc>
        <w:tc>
          <w:tcPr>
            <w:tcW w:w="7367" w:type="dxa"/>
            <w:tcBorders>
              <w:top w:val="nil"/>
              <w:left w:val="nil"/>
              <w:bottom w:val="single" w:sz="4" w:space="0" w:color="auto"/>
              <w:right w:val="single" w:sz="4" w:space="0" w:color="auto"/>
            </w:tcBorders>
            <w:shd w:val="clear" w:color="auto" w:fill="auto"/>
            <w:vAlign w:val="bottom"/>
            <w:hideMark/>
          </w:tcPr>
          <w:p w14:paraId="3CD438E6"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Увеличение прочей кредиторской задолженности по расчетам с физическими лицами</w:t>
            </w:r>
          </w:p>
        </w:tc>
      </w:tr>
      <w:tr w:rsidR="00610BC6" w:rsidRPr="00610BC6" w14:paraId="66C906C1" w14:textId="77777777" w:rsidTr="00610BC6">
        <w:trPr>
          <w:trHeight w:val="3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5FA5F84"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830</w:t>
            </w:r>
          </w:p>
        </w:tc>
        <w:tc>
          <w:tcPr>
            <w:tcW w:w="7367" w:type="dxa"/>
            <w:tcBorders>
              <w:top w:val="nil"/>
              <w:left w:val="nil"/>
              <w:bottom w:val="single" w:sz="4" w:space="0" w:color="auto"/>
              <w:right w:val="single" w:sz="4" w:space="0" w:color="auto"/>
            </w:tcBorders>
            <w:shd w:val="clear" w:color="auto" w:fill="auto"/>
            <w:vAlign w:val="bottom"/>
            <w:hideMark/>
          </w:tcPr>
          <w:p w14:paraId="612F186D"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прочей кредиторской задолженности</w:t>
            </w:r>
          </w:p>
        </w:tc>
      </w:tr>
      <w:tr w:rsidR="00610BC6" w:rsidRPr="00610BC6" w14:paraId="30D4358C"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49150F4D"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831</w:t>
            </w:r>
          </w:p>
        </w:tc>
        <w:tc>
          <w:tcPr>
            <w:tcW w:w="7367" w:type="dxa"/>
            <w:tcBorders>
              <w:top w:val="nil"/>
              <w:left w:val="nil"/>
              <w:bottom w:val="single" w:sz="4" w:space="0" w:color="auto"/>
              <w:right w:val="single" w:sz="4" w:space="0" w:color="auto"/>
            </w:tcBorders>
            <w:shd w:val="clear" w:color="auto" w:fill="auto"/>
            <w:vAlign w:val="bottom"/>
            <w:hideMark/>
          </w:tcPr>
          <w:p w14:paraId="47F8DA1C"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прочей кредиторской задолженности по расчетам с участниками бюджетного процесса</w:t>
            </w:r>
          </w:p>
        </w:tc>
      </w:tr>
      <w:tr w:rsidR="00610BC6" w:rsidRPr="00610BC6" w14:paraId="668E62BE"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5816F960"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832</w:t>
            </w:r>
          </w:p>
        </w:tc>
        <w:tc>
          <w:tcPr>
            <w:tcW w:w="7367" w:type="dxa"/>
            <w:tcBorders>
              <w:top w:val="nil"/>
              <w:left w:val="nil"/>
              <w:bottom w:val="single" w:sz="4" w:space="0" w:color="auto"/>
              <w:right w:val="single" w:sz="4" w:space="0" w:color="auto"/>
            </w:tcBorders>
            <w:shd w:val="clear" w:color="auto" w:fill="auto"/>
            <w:vAlign w:val="bottom"/>
            <w:hideMark/>
          </w:tcPr>
          <w:p w14:paraId="0469B697"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прочей кредиторской задолженности по расчетам с государственными (муниципальными) бюджетными и автономными учреждениями</w:t>
            </w:r>
          </w:p>
        </w:tc>
      </w:tr>
      <w:tr w:rsidR="00610BC6" w:rsidRPr="00610BC6" w14:paraId="2A55B529"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7F6F1372"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833</w:t>
            </w:r>
          </w:p>
        </w:tc>
        <w:tc>
          <w:tcPr>
            <w:tcW w:w="7367" w:type="dxa"/>
            <w:tcBorders>
              <w:top w:val="nil"/>
              <w:left w:val="nil"/>
              <w:bottom w:val="single" w:sz="4" w:space="0" w:color="auto"/>
              <w:right w:val="single" w:sz="4" w:space="0" w:color="auto"/>
            </w:tcBorders>
            <w:shd w:val="clear" w:color="auto" w:fill="auto"/>
            <w:vAlign w:val="bottom"/>
            <w:hideMark/>
          </w:tcPr>
          <w:p w14:paraId="634A095A"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прочей кредиторской задолженности по расчетам с финансовыми и нефинансовыми организациями государственного сектора</w:t>
            </w:r>
          </w:p>
        </w:tc>
      </w:tr>
      <w:tr w:rsidR="00610BC6" w:rsidRPr="00610BC6" w14:paraId="113A72A0"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513BC37"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834</w:t>
            </w:r>
          </w:p>
        </w:tc>
        <w:tc>
          <w:tcPr>
            <w:tcW w:w="7367" w:type="dxa"/>
            <w:tcBorders>
              <w:top w:val="nil"/>
              <w:left w:val="nil"/>
              <w:bottom w:val="single" w:sz="4" w:space="0" w:color="auto"/>
              <w:right w:val="single" w:sz="4" w:space="0" w:color="auto"/>
            </w:tcBorders>
            <w:shd w:val="clear" w:color="auto" w:fill="auto"/>
            <w:vAlign w:val="bottom"/>
            <w:hideMark/>
          </w:tcPr>
          <w:p w14:paraId="5128470C"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прочей кредиторской задолженности по расчетам с иными нефинансовыми организациями</w:t>
            </w:r>
          </w:p>
        </w:tc>
      </w:tr>
      <w:tr w:rsidR="00610BC6" w:rsidRPr="00610BC6" w14:paraId="44743D73"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0A4C20BF"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835</w:t>
            </w:r>
          </w:p>
        </w:tc>
        <w:tc>
          <w:tcPr>
            <w:tcW w:w="7367" w:type="dxa"/>
            <w:tcBorders>
              <w:top w:val="nil"/>
              <w:left w:val="nil"/>
              <w:bottom w:val="single" w:sz="4" w:space="0" w:color="auto"/>
              <w:right w:val="single" w:sz="4" w:space="0" w:color="auto"/>
            </w:tcBorders>
            <w:shd w:val="clear" w:color="auto" w:fill="auto"/>
            <w:vAlign w:val="bottom"/>
            <w:hideMark/>
          </w:tcPr>
          <w:p w14:paraId="2590F0D7"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прочей кредиторской задолженности по расчетам с иными финансовыми организациями</w:t>
            </w:r>
          </w:p>
        </w:tc>
      </w:tr>
      <w:tr w:rsidR="00610BC6" w:rsidRPr="00610BC6" w14:paraId="6C8AC929" w14:textId="77777777" w:rsidTr="00610BC6">
        <w:trPr>
          <w:trHeight w:val="9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3A663A59"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836</w:t>
            </w:r>
          </w:p>
        </w:tc>
        <w:tc>
          <w:tcPr>
            <w:tcW w:w="7367" w:type="dxa"/>
            <w:tcBorders>
              <w:top w:val="nil"/>
              <w:left w:val="nil"/>
              <w:bottom w:val="single" w:sz="4" w:space="0" w:color="auto"/>
              <w:right w:val="single" w:sz="4" w:space="0" w:color="auto"/>
            </w:tcBorders>
            <w:shd w:val="clear" w:color="auto" w:fill="auto"/>
            <w:vAlign w:val="bottom"/>
            <w:hideMark/>
          </w:tcPr>
          <w:p w14:paraId="7ED92C70"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прочей кредиторской задолженности по расчетам с некоммерческими организациями и физическими лицами — производителями товаров, работ, услуг</w:t>
            </w:r>
          </w:p>
        </w:tc>
      </w:tr>
      <w:tr w:rsidR="00610BC6" w:rsidRPr="00610BC6" w14:paraId="12A1EF7C" w14:textId="77777777" w:rsidTr="00610BC6">
        <w:trPr>
          <w:trHeight w:val="600"/>
        </w:trPr>
        <w:tc>
          <w:tcPr>
            <w:tcW w:w="1279" w:type="dxa"/>
            <w:tcBorders>
              <w:top w:val="nil"/>
              <w:left w:val="single" w:sz="4" w:space="0" w:color="auto"/>
              <w:bottom w:val="single" w:sz="4" w:space="0" w:color="auto"/>
              <w:right w:val="single" w:sz="4" w:space="0" w:color="auto"/>
            </w:tcBorders>
            <w:shd w:val="clear" w:color="auto" w:fill="auto"/>
            <w:noWrap/>
            <w:vAlign w:val="bottom"/>
            <w:hideMark/>
          </w:tcPr>
          <w:p w14:paraId="23540921" w14:textId="77777777" w:rsidR="00610BC6" w:rsidRPr="00610BC6" w:rsidRDefault="00610BC6" w:rsidP="00610BC6">
            <w:pPr>
              <w:ind w:firstLine="29"/>
              <w:jc w:val="center"/>
              <w:rPr>
                <w:rFonts w:ascii="Times New Roman" w:hAnsi="Times New Roman" w:cs="Times New Roman"/>
                <w:color w:val="000000"/>
                <w:sz w:val="24"/>
              </w:rPr>
            </w:pPr>
            <w:r w:rsidRPr="00610BC6">
              <w:rPr>
                <w:rFonts w:ascii="Times New Roman" w:hAnsi="Times New Roman" w:cs="Times New Roman"/>
                <w:color w:val="000000"/>
                <w:sz w:val="24"/>
              </w:rPr>
              <w:t>837</w:t>
            </w:r>
          </w:p>
        </w:tc>
        <w:tc>
          <w:tcPr>
            <w:tcW w:w="7367" w:type="dxa"/>
            <w:tcBorders>
              <w:top w:val="nil"/>
              <w:left w:val="nil"/>
              <w:bottom w:val="single" w:sz="4" w:space="0" w:color="auto"/>
              <w:right w:val="single" w:sz="4" w:space="0" w:color="auto"/>
            </w:tcBorders>
            <w:shd w:val="clear" w:color="auto" w:fill="auto"/>
            <w:vAlign w:val="bottom"/>
            <w:hideMark/>
          </w:tcPr>
          <w:p w14:paraId="69EF0BBB" w14:textId="77777777" w:rsidR="00610BC6" w:rsidRPr="00610BC6" w:rsidRDefault="00610BC6" w:rsidP="00610BC6">
            <w:pPr>
              <w:ind w:firstLine="29"/>
              <w:rPr>
                <w:rFonts w:ascii="Times New Roman" w:hAnsi="Times New Roman" w:cs="Times New Roman"/>
                <w:color w:val="000000"/>
                <w:sz w:val="24"/>
              </w:rPr>
            </w:pPr>
            <w:r w:rsidRPr="00610BC6">
              <w:rPr>
                <w:rFonts w:ascii="Times New Roman" w:hAnsi="Times New Roman" w:cs="Times New Roman"/>
                <w:color w:val="000000"/>
                <w:sz w:val="24"/>
              </w:rPr>
              <w:t>Уменьшение прочей кредиторской задолженности по расчетам с физическими лицами</w:t>
            </w:r>
          </w:p>
        </w:tc>
      </w:tr>
    </w:tbl>
    <w:p w14:paraId="7BA0E96E" w14:textId="77777777" w:rsid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rPr>
          <w:rFonts w:ascii="Times New Roman" w:hAnsi="Times New Roman" w:cs="Times New Roman"/>
          <w:sz w:val="28"/>
          <w:szCs w:val="28"/>
        </w:rPr>
      </w:pPr>
    </w:p>
    <w:p w14:paraId="3977D1DD" w14:textId="4B4D9D86" w:rsidR="00610BC6"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rPr>
          <w:rFonts w:ascii="Times New Roman" w:hAnsi="Times New Roman" w:cs="Times New Roman"/>
          <w:sz w:val="28"/>
          <w:szCs w:val="28"/>
        </w:rPr>
      </w:pPr>
      <w:r>
        <w:rPr>
          <w:rFonts w:ascii="Times New Roman" w:hAnsi="Times New Roman" w:cs="Times New Roman"/>
          <w:sz w:val="28"/>
          <w:szCs w:val="28"/>
        </w:rPr>
        <w:t>Учреждение так же применяет дополнительную бюджетную классификацию</w:t>
      </w:r>
    </w:p>
    <w:tbl>
      <w:tblPr>
        <w:tblStyle w:val="a7"/>
        <w:tblW w:w="0" w:type="auto"/>
        <w:tblInd w:w="534" w:type="dxa"/>
        <w:tblLook w:val="04A0" w:firstRow="1" w:lastRow="0" w:firstColumn="1" w:lastColumn="0" w:noHBand="0" w:noVBand="1"/>
      </w:tblPr>
      <w:tblGrid>
        <w:gridCol w:w="7654"/>
      </w:tblGrid>
      <w:tr w:rsidR="00EB6F69" w:rsidRPr="00EB6F69" w14:paraId="5412FDFA" w14:textId="77777777" w:rsidTr="00EB6F69">
        <w:trPr>
          <w:trHeight w:val="225"/>
        </w:trPr>
        <w:tc>
          <w:tcPr>
            <w:tcW w:w="7654" w:type="dxa"/>
            <w:hideMark/>
          </w:tcPr>
          <w:p w14:paraId="097B23A4"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120: 121 Доходы от аренды; </w:t>
            </w:r>
          </w:p>
        </w:tc>
      </w:tr>
      <w:tr w:rsidR="00EB6F69" w:rsidRPr="00EB6F69" w14:paraId="4279F1FA" w14:textId="77777777" w:rsidTr="00EB6F69">
        <w:trPr>
          <w:trHeight w:val="225"/>
        </w:trPr>
        <w:tc>
          <w:tcPr>
            <w:tcW w:w="7654" w:type="dxa"/>
            <w:hideMark/>
          </w:tcPr>
          <w:p w14:paraId="77A650E2"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130_Родовые сертификаты; </w:t>
            </w:r>
          </w:p>
        </w:tc>
      </w:tr>
      <w:tr w:rsidR="00EB6F69" w:rsidRPr="00EB6F69" w14:paraId="7A2C82C1" w14:textId="77777777" w:rsidTr="00EB6F69">
        <w:trPr>
          <w:trHeight w:val="225"/>
        </w:trPr>
        <w:tc>
          <w:tcPr>
            <w:tcW w:w="7654" w:type="dxa"/>
            <w:hideMark/>
          </w:tcPr>
          <w:p w14:paraId="5B44D1AB"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131 Бюджет; </w:t>
            </w:r>
          </w:p>
        </w:tc>
      </w:tr>
      <w:tr w:rsidR="00EB6F69" w:rsidRPr="00EB6F69" w14:paraId="7A4A7788" w14:textId="77777777" w:rsidTr="00EB6F69">
        <w:trPr>
          <w:trHeight w:val="225"/>
        </w:trPr>
        <w:tc>
          <w:tcPr>
            <w:tcW w:w="7654" w:type="dxa"/>
            <w:hideMark/>
          </w:tcPr>
          <w:p w14:paraId="18A12D10"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131 Касса; </w:t>
            </w:r>
          </w:p>
        </w:tc>
      </w:tr>
      <w:tr w:rsidR="00EB6F69" w:rsidRPr="00EB6F69" w14:paraId="2F1FDF53" w14:textId="77777777" w:rsidTr="00EB6F69">
        <w:trPr>
          <w:trHeight w:val="225"/>
        </w:trPr>
        <w:tc>
          <w:tcPr>
            <w:tcW w:w="7654" w:type="dxa"/>
            <w:hideMark/>
          </w:tcPr>
          <w:p w14:paraId="15D88981"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131 МВД; </w:t>
            </w:r>
          </w:p>
        </w:tc>
      </w:tr>
      <w:tr w:rsidR="00EB6F69" w:rsidRPr="00EB6F69" w14:paraId="195246F2" w14:textId="77777777" w:rsidTr="00EB6F69">
        <w:trPr>
          <w:trHeight w:val="225"/>
        </w:trPr>
        <w:tc>
          <w:tcPr>
            <w:tcW w:w="7654" w:type="dxa"/>
            <w:hideMark/>
          </w:tcPr>
          <w:p w14:paraId="74C7353C"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131 Предр м/осмотры; </w:t>
            </w:r>
          </w:p>
        </w:tc>
      </w:tr>
      <w:tr w:rsidR="00EB6F69" w:rsidRPr="00EB6F69" w14:paraId="1A15BC28" w14:textId="77777777" w:rsidTr="00EB6F69">
        <w:trPr>
          <w:trHeight w:val="225"/>
        </w:trPr>
        <w:tc>
          <w:tcPr>
            <w:tcW w:w="7654" w:type="dxa"/>
            <w:hideMark/>
          </w:tcPr>
          <w:p w14:paraId="0478670B"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131 ФСС (НС); </w:t>
            </w:r>
          </w:p>
        </w:tc>
      </w:tr>
      <w:tr w:rsidR="00EB6F69" w:rsidRPr="00EB6F69" w14:paraId="05B83B05" w14:textId="77777777" w:rsidTr="00EB6F69">
        <w:trPr>
          <w:trHeight w:val="225"/>
        </w:trPr>
        <w:tc>
          <w:tcPr>
            <w:tcW w:w="7654" w:type="dxa"/>
            <w:hideMark/>
          </w:tcPr>
          <w:p w14:paraId="4EE015FC"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131_Мед услуги ДМС; </w:t>
            </w:r>
          </w:p>
        </w:tc>
      </w:tr>
      <w:tr w:rsidR="00EB6F69" w:rsidRPr="00EB6F69" w14:paraId="72090286" w14:textId="77777777" w:rsidTr="00EB6F69">
        <w:trPr>
          <w:trHeight w:val="225"/>
        </w:trPr>
        <w:tc>
          <w:tcPr>
            <w:tcW w:w="7654" w:type="dxa"/>
            <w:hideMark/>
          </w:tcPr>
          <w:p w14:paraId="07BCD376"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131_Пол-ка_ПериодМО; </w:t>
            </w:r>
          </w:p>
        </w:tc>
      </w:tr>
      <w:tr w:rsidR="00EB6F69" w:rsidRPr="00EB6F69" w14:paraId="087336FF" w14:textId="77777777" w:rsidTr="00EB6F69">
        <w:trPr>
          <w:trHeight w:val="225"/>
        </w:trPr>
        <w:tc>
          <w:tcPr>
            <w:tcW w:w="7654" w:type="dxa"/>
            <w:hideMark/>
          </w:tcPr>
          <w:p w14:paraId="5EB2B268"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131_Пол-ка_предварМО; </w:t>
            </w:r>
          </w:p>
        </w:tc>
      </w:tr>
      <w:tr w:rsidR="00EB6F69" w:rsidRPr="00EB6F69" w14:paraId="069132DC" w14:textId="77777777" w:rsidTr="00EB6F69">
        <w:trPr>
          <w:trHeight w:val="225"/>
        </w:trPr>
        <w:tc>
          <w:tcPr>
            <w:tcW w:w="7654" w:type="dxa"/>
            <w:hideMark/>
          </w:tcPr>
          <w:p w14:paraId="471187BD"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131_Эквайринг; </w:t>
            </w:r>
          </w:p>
        </w:tc>
      </w:tr>
      <w:tr w:rsidR="00EB6F69" w:rsidRPr="00EB6F69" w14:paraId="6744FB27" w14:textId="77777777" w:rsidTr="00EB6F69">
        <w:trPr>
          <w:trHeight w:val="225"/>
        </w:trPr>
        <w:tc>
          <w:tcPr>
            <w:tcW w:w="7654" w:type="dxa"/>
            <w:hideMark/>
          </w:tcPr>
          <w:p w14:paraId="0B58C332"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132 ОМС ВМП; </w:t>
            </w:r>
          </w:p>
        </w:tc>
      </w:tr>
      <w:tr w:rsidR="00EB6F69" w:rsidRPr="00EB6F69" w14:paraId="7F42F551" w14:textId="77777777" w:rsidTr="00EB6F69">
        <w:trPr>
          <w:trHeight w:val="225"/>
        </w:trPr>
        <w:tc>
          <w:tcPr>
            <w:tcW w:w="7654" w:type="dxa"/>
            <w:hideMark/>
          </w:tcPr>
          <w:p w14:paraId="5C63E487"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132 ОМС; </w:t>
            </w:r>
          </w:p>
        </w:tc>
      </w:tr>
      <w:tr w:rsidR="00EB6F69" w:rsidRPr="00EB6F69" w14:paraId="5392EA2B" w14:textId="77777777" w:rsidTr="00EB6F69">
        <w:trPr>
          <w:trHeight w:val="225"/>
        </w:trPr>
        <w:tc>
          <w:tcPr>
            <w:tcW w:w="7654" w:type="dxa"/>
            <w:hideMark/>
          </w:tcPr>
          <w:p w14:paraId="46CA224E"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132 ТФОМС; </w:t>
            </w:r>
          </w:p>
        </w:tc>
      </w:tr>
      <w:tr w:rsidR="00EB6F69" w:rsidRPr="00EB6F69" w14:paraId="7B330475" w14:textId="77777777" w:rsidTr="00EB6F69">
        <w:trPr>
          <w:trHeight w:val="225"/>
        </w:trPr>
        <w:tc>
          <w:tcPr>
            <w:tcW w:w="7654" w:type="dxa"/>
            <w:hideMark/>
          </w:tcPr>
          <w:p w14:paraId="462E59AC"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134 Военкомат; </w:t>
            </w:r>
          </w:p>
        </w:tc>
      </w:tr>
      <w:tr w:rsidR="00EB6F69" w:rsidRPr="00EB6F69" w14:paraId="5B71FFF4" w14:textId="77777777" w:rsidTr="00EB6F69">
        <w:trPr>
          <w:trHeight w:val="225"/>
        </w:trPr>
        <w:tc>
          <w:tcPr>
            <w:tcW w:w="7654" w:type="dxa"/>
            <w:hideMark/>
          </w:tcPr>
          <w:p w14:paraId="6F3EE8B3"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134 Возмещение затрат; </w:t>
            </w:r>
          </w:p>
        </w:tc>
      </w:tr>
      <w:tr w:rsidR="00EB6F69" w:rsidRPr="00EB6F69" w14:paraId="0C6FCCDF" w14:textId="77777777" w:rsidTr="00EB6F69">
        <w:trPr>
          <w:trHeight w:val="225"/>
        </w:trPr>
        <w:tc>
          <w:tcPr>
            <w:tcW w:w="7654" w:type="dxa"/>
            <w:hideMark/>
          </w:tcPr>
          <w:p w14:paraId="3F752741" w14:textId="751328BF"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135 Возмещение коммунальных услуг; </w:t>
            </w:r>
          </w:p>
        </w:tc>
      </w:tr>
      <w:tr w:rsidR="00EB6F69" w:rsidRPr="00EB6F69" w14:paraId="54EB5CC1" w14:textId="77777777" w:rsidTr="00EB6F69">
        <w:trPr>
          <w:trHeight w:val="225"/>
        </w:trPr>
        <w:tc>
          <w:tcPr>
            <w:tcW w:w="7654" w:type="dxa"/>
            <w:hideMark/>
          </w:tcPr>
          <w:p w14:paraId="38133BD6"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Снято по акту МЭК; </w:t>
            </w:r>
          </w:p>
        </w:tc>
      </w:tr>
      <w:tr w:rsidR="00EB6F69" w:rsidRPr="00EB6F69" w14:paraId="40A3ABB1" w14:textId="77777777" w:rsidTr="00EB6F69">
        <w:trPr>
          <w:trHeight w:val="225"/>
        </w:trPr>
        <w:tc>
          <w:tcPr>
            <w:tcW w:w="7654" w:type="dxa"/>
            <w:hideMark/>
          </w:tcPr>
          <w:p w14:paraId="6452340C"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Снято по акту МЭЭ; </w:t>
            </w:r>
          </w:p>
        </w:tc>
      </w:tr>
      <w:tr w:rsidR="00EB6F69" w:rsidRPr="00EB6F69" w14:paraId="7B439B0A" w14:textId="77777777" w:rsidTr="00EB6F69">
        <w:trPr>
          <w:trHeight w:val="225"/>
        </w:trPr>
        <w:tc>
          <w:tcPr>
            <w:tcW w:w="7654" w:type="dxa"/>
            <w:hideMark/>
          </w:tcPr>
          <w:p w14:paraId="61FE7E64"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130: Снято по акту ЭКМП; </w:t>
            </w:r>
          </w:p>
        </w:tc>
      </w:tr>
      <w:tr w:rsidR="00EB6F69" w:rsidRPr="00EB6F69" w14:paraId="6D2AB559" w14:textId="77777777" w:rsidTr="00EB6F69">
        <w:trPr>
          <w:trHeight w:val="225"/>
        </w:trPr>
        <w:tc>
          <w:tcPr>
            <w:tcW w:w="7654" w:type="dxa"/>
            <w:hideMark/>
          </w:tcPr>
          <w:p w14:paraId="6B9FD13B"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lastRenderedPageBreak/>
              <w:t xml:space="preserve">140: 141 Доходы от штрафных санкций; </w:t>
            </w:r>
          </w:p>
        </w:tc>
      </w:tr>
      <w:tr w:rsidR="00EB6F69" w:rsidRPr="00EB6F69" w14:paraId="2418C61B" w14:textId="77777777" w:rsidTr="00EB6F69">
        <w:trPr>
          <w:trHeight w:val="225"/>
        </w:trPr>
        <w:tc>
          <w:tcPr>
            <w:tcW w:w="7654" w:type="dxa"/>
            <w:hideMark/>
          </w:tcPr>
          <w:p w14:paraId="1A7C0D59"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140: 144 Возмещение ущерба; </w:t>
            </w:r>
          </w:p>
        </w:tc>
      </w:tr>
      <w:tr w:rsidR="00EB6F69" w:rsidRPr="00EB6F69" w14:paraId="4CA38797" w14:textId="77777777" w:rsidTr="00EB6F69">
        <w:trPr>
          <w:trHeight w:val="225"/>
        </w:trPr>
        <w:tc>
          <w:tcPr>
            <w:tcW w:w="7654" w:type="dxa"/>
            <w:hideMark/>
          </w:tcPr>
          <w:p w14:paraId="6574CB2E"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150: 152_5_Субсидии на иные цели; </w:t>
            </w:r>
          </w:p>
        </w:tc>
      </w:tr>
      <w:tr w:rsidR="00EB6F69" w:rsidRPr="00EB6F69" w14:paraId="5BF1A6EE" w14:textId="77777777" w:rsidTr="00EB6F69">
        <w:trPr>
          <w:trHeight w:val="225"/>
        </w:trPr>
        <w:tc>
          <w:tcPr>
            <w:tcW w:w="7654" w:type="dxa"/>
            <w:hideMark/>
          </w:tcPr>
          <w:p w14:paraId="38958A91"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180: 189_Иные доходы; </w:t>
            </w:r>
          </w:p>
        </w:tc>
      </w:tr>
      <w:tr w:rsidR="00EB6F69" w:rsidRPr="00EB6F69" w14:paraId="21A24542" w14:textId="77777777" w:rsidTr="00EB6F69">
        <w:trPr>
          <w:trHeight w:val="225"/>
        </w:trPr>
        <w:tc>
          <w:tcPr>
            <w:tcW w:w="7654" w:type="dxa"/>
            <w:hideMark/>
          </w:tcPr>
          <w:p w14:paraId="609DD286"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211: 211 Зарплата; </w:t>
            </w:r>
          </w:p>
        </w:tc>
      </w:tr>
      <w:tr w:rsidR="00EB6F69" w:rsidRPr="00EB6F69" w14:paraId="00EA6FB7" w14:textId="77777777" w:rsidTr="00EB6F69">
        <w:trPr>
          <w:trHeight w:val="225"/>
        </w:trPr>
        <w:tc>
          <w:tcPr>
            <w:tcW w:w="7654" w:type="dxa"/>
            <w:hideMark/>
          </w:tcPr>
          <w:p w14:paraId="6947C200"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212: 212 Суточные; </w:t>
            </w:r>
          </w:p>
        </w:tc>
      </w:tr>
      <w:tr w:rsidR="00EB6F69" w:rsidRPr="00EB6F69" w14:paraId="0C70FB04" w14:textId="77777777" w:rsidTr="00EB6F69">
        <w:trPr>
          <w:trHeight w:val="225"/>
        </w:trPr>
        <w:tc>
          <w:tcPr>
            <w:tcW w:w="7654" w:type="dxa"/>
            <w:hideMark/>
          </w:tcPr>
          <w:p w14:paraId="3CCC80AB"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213: 213 Начисления на ЗП; </w:t>
            </w:r>
          </w:p>
        </w:tc>
      </w:tr>
      <w:tr w:rsidR="00EB6F69" w:rsidRPr="00EB6F69" w14:paraId="592F03B4" w14:textId="77777777" w:rsidTr="00EB6F69">
        <w:trPr>
          <w:trHeight w:val="225"/>
        </w:trPr>
        <w:tc>
          <w:tcPr>
            <w:tcW w:w="7654" w:type="dxa"/>
            <w:hideMark/>
          </w:tcPr>
          <w:p w14:paraId="655A6DB1"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214: Выплата ежемесячного; </w:t>
            </w:r>
          </w:p>
        </w:tc>
      </w:tr>
      <w:tr w:rsidR="00EB6F69" w:rsidRPr="00EB6F69" w14:paraId="5C4A10B9" w14:textId="77777777" w:rsidTr="00EB6F69">
        <w:trPr>
          <w:trHeight w:val="225"/>
        </w:trPr>
        <w:tc>
          <w:tcPr>
            <w:tcW w:w="7654" w:type="dxa"/>
            <w:hideMark/>
          </w:tcPr>
          <w:p w14:paraId="7BADF983"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214: Компенсация (молоко); </w:t>
            </w:r>
          </w:p>
        </w:tc>
      </w:tr>
      <w:tr w:rsidR="00EB6F69" w:rsidRPr="00EB6F69" w14:paraId="13078FDC" w14:textId="77777777" w:rsidTr="00EB6F69">
        <w:trPr>
          <w:trHeight w:val="225"/>
        </w:trPr>
        <w:tc>
          <w:tcPr>
            <w:tcW w:w="7654" w:type="dxa"/>
            <w:hideMark/>
          </w:tcPr>
          <w:p w14:paraId="2070660C"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221: 221 Интернет; </w:t>
            </w:r>
          </w:p>
        </w:tc>
      </w:tr>
      <w:tr w:rsidR="00EB6F69" w:rsidRPr="00EB6F69" w14:paraId="7C9112F1" w14:textId="77777777" w:rsidTr="00EB6F69">
        <w:trPr>
          <w:trHeight w:val="225"/>
        </w:trPr>
        <w:tc>
          <w:tcPr>
            <w:tcW w:w="7654" w:type="dxa"/>
            <w:hideMark/>
          </w:tcPr>
          <w:p w14:paraId="2426B8ED"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221: 221 Почта; </w:t>
            </w:r>
          </w:p>
        </w:tc>
      </w:tr>
      <w:tr w:rsidR="00EB6F69" w:rsidRPr="00EB6F69" w14:paraId="1C46EB73" w14:textId="77777777" w:rsidTr="00EB6F69">
        <w:trPr>
          <w:trHeight w:val="225"/>
        </w:trPr>
        <w:tc>
          <w:tcPr>
            <w:tcW w:w="7654" w:type="dxa"/>
            <w:hideMark/>
          </w:tcPr>
          <w:p w14:paraId="6490A641"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221: 221 Сотовая связь; </w:t>
            </w:r>
          </w:p>
        </w:tc>
      </w:tr>
      <w:tr w:rsidR="00EB6F69" w:rsidRPr="00EB6F69" w14:paraId="4C727034" w14:textId="77777777" w:rsidTr="00EB6F69">
        <w:trPr>
          <w:trHeight w:val="225"/>
        </w:trPr>
        <w:tc>
          <w:tcPr>
            <w:tcW w:w="7654" w:type="dxa"/>
            <w:hideMark/>
          </w:tcPr>
          <w:p w14:paraId="67C35A77"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221: 221 Спец. связь; </w:t>
            </w:r>
          </w:p>
        </w:tc>
      </w:tr>
      <w:tr w:rsidR="00EB6F69" w:rsidRPr="00EB6F69" w14:paraId="174A9BEC" w14:textId="77777777" w:rsidTr="00EB6F69">
        <w:trPr>
          <w:trHeight w:val="225"/>
        </w:trPr>
        <w:tc>
          <w:tcPr>
            <w:tcW w:w="7654" w:type="dxa"/>
            <w:hideMark/>
          </w:tcPr>
          <w:p w14:paraId="5D476716"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221: 221 Стационарная связь; </w:t>
            </w:r>
          </w:p>
        </w:tc>
      </w:tr>
      <w:tr w:rsidR="00EB6F69" w:rsidRPr="00EB6F69" w14:paraId="24EDBCEF" w14:textId="77777777" w:rsidTr="00EB6F69">
        <w:trPr>
          <w:trHeight w:val="225"/>
        </w:trPr>
        <w:tc>
          <w:tcPr>
            <w:tcW w:w="7654" w:type="dxa"/>
            <w:hideMark/>
          </w:tcPr>
          <w:p w14:paraId="244C79EA"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222: 222 Транспортные услуги; </w:t>
            </w:r>
          </w:p>
        </w:tc>
      </w:tr>
      <w:tr w:rsidR="00EB6F69" w:rsidRPr="00EB6F69" w14:paraId="7696C233" w14:textId="77777777" w:rsidTr="00EB6F69">
        <w:trPr>
          <w:trHeight w:val="225"/>
        </w:trPr>
        <w:tc>
          <w:tcPr>
            <w:tcW w:w="7654" w:type="dxa"/>
            <w:hideMark/>
          </w:tcPr>
          <w:p w14:paraId="4F75D5C5"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223: 223/04 Тепло; </w:t>
            </w:r>
          </w:p>
        </w:tc>
      </w:tr>
      <w:tr w:rsidR="00EB6F69" w:rsidRPr="00EB6F69" w14:paraId="2A70540F" w14:textId="77777777" w:rsidTr="00EB6F69">
        <w:trPr>
          <w:trHeight w:val="225"/>
        </w:trPr>
        <w:tc>
          <w:tcPr>
            <w:tcW w:w="7654" w:type="dxa"/>
            <w:hideMark/>
          </w:tcPr>
          <w:p w14:paraId="10A5245A"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223: 223/06 Электричество; </w:t>
            </w:r>
          </w:p>
        </w:tc>
      </w:tr>
      <w:tr w:rsidR="00EB6F69" w:rsidRPr="00EB6F69" w14:paraId="1572403F" w14:textId="77777777" w:rsidTr="00EB6F69">
        <w:trPr>
          <w:trHeight w:val="225"/>
        </w:trPr>
        <w:tc>
          <w:tcPr>
            <w:tcW w:w="7654" w:type="dxa"/>
            <w:hideMark/>
          </w:tcPr>
          <w:p w14:paraId="3255823E"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223: 223/07 Водоснабжение; </w:t>
            </w:r>
          </w:p>
        </w:tc>
      </w:tr>
      <w:tr w:rsidR="00EB6F69" w:rsidRPr="00EB6F69" w14:paraId="2A1C04D9" w14:textId="77777777" w:rsidTr="00EB6F69">
        <w:trPr>
          <w:trHeight w:val="225"/>
        </w:trPr>
        <w:tc>
          <w:tcPr>
            <w:tcW w:w="7654" w:type="dxa"/>
            <w:hideMark/>
          </w:tcPr>
          <w:p w14:paraId="5B175B72"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225: 225 Вывоз ТБО, класс А; </w:t>
            </w:r>
          </w:p>
        </w:tc>
      </w:tr>
      <w:tr w:rsidR="00EB6F69" w:rsidRPr="00EB6F69" w14:paraId="70389149" w14:textId="77777777" w:rsidTr="00EB6F69">
        <w:trPr>
          <w:trHeight w:val="225"/>
        </w:trPr>
        <w:tc>
          <w:tcPr>
            <w:tcW w:w="7654" w:type="dxa"/>
            <w:hideMark/>
          </w:tcPr>
          <w:p w14:paraId="0FF2C9E8" w14:textId="684F8EBB"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225: Дезинфекция и дератизация; </w:t>
            </w:r>
          </w:p>
        </w:tc>
      </w:tr>
      <w:tr w:rsidR="00EB6F69" w:rsidRPr="00EB6F69" w14:paraId="0C65113D" w14:textId="77777777" w:rsidTr="00EB6F69">
        <w:trPr>
          <w:trHeight w:val="225"/>
        </w:trPr>
        <w:tc>
          <w:tcPr>
            <w:tcW w:w="7654" w:type="dxa"/>
            <w:hideMark/>
          </w:tcPr>
          <w:p w14:paraId="452A8CB7"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225: Капитальный ремонт; </w:t>
            </w:r>
          </w:p>
        </w:tc>
      </w:tr>
      <w:tr w:rsidR="00EB6F69" w:rsidRPr="00EB6F69" w14:paraId="3A0ABA30" w14:textId="77777777" w:rsidTr="00EB6F69">
        <w:trPr>
          <w:trHeight w:val="225"/>
        </w:trPr>
        <w:tc>
          <w:tcPr>
            <w:tcW w:w="7654" w:type="dxa"/>
            <w:hideMark/>
          </w:tcPr>
          <w:p w14:paraId="1C5312F3"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225: Прочие работы, услуг; </w:t>
            </w:r>
          </w:p>
        </w:tc>
      </w:tr>
      <w:tr w:rsidR="00EB6F69" w:rsidRPr="00EB6F69" w14:paraId="2BB48184" w14:textId="77777777" w:rsidTr="00EB6F69">
        <w:trPr>
          <w:trHeight w:val="225"/>
        </w:trPr>
        <w:tc>
          <w:tcPr>
            <w:tcW w:w="7654" w:type="dxa"/>
            <w:hideMark/>
          </w:tcPr>
          <w:p w14:paraId="489588F9" w14:textId="6F51091A"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225: Сбор, обезвреживание, класс Б.Г; </w:t>
            </w:r>
          </w:p>
        </w:tc>
      </w:tr>
      <w:tr w:rsidR="00EB6F69" w:rsidRPr="00EB6F69" w14:paraId="1BB4DF0A" w14:textId="77777777" w:rsidTr="00EB6F69">
        <w:trPr>
          <w:trHeight w:val="225"/>
        </w:trPr>
        <w:tc>
          <w:tcPr>
            <w:tcW w:w="7654" w:type="dxa"/>
            <w:hideMark/>
          </w:tcPr>
          <w:p w14:paraId="46D95C40"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225: Т/О мед оборудования; </w:t>
            </w:r>
          </w:p>
        </w:tc>
      </w:tr>
      <w:tr w:rsidR="00EB6F69" w:rsidRPr="00EB6F69" w14:paraId="385FE017" w14:textId="77777777" w:rsidTr="00EB6F69">
        <w:trPr>
          <w:trHeight w:val="225"/>
        </w:trPr>
        <w:tc>
          <w:tcPr>
            <w:tcW w:w="7654" w:type="dxa"/>
            <w:hideMark/>
          </w:tcPr>
          <w:p w14:paraId="04DD49AB"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225: Т/О прочего оборудования; </w:t>
            </w:r>
          </w:p>
        </w:tc>
      </w:tr>
      <w:tr w:rsidR="00EB6F69" w:rsidRPr="00EB6F69" w14:paraId="06A6EF13" w14:textId="77777777" w:rsidTr="00EB6F69">
        <w:trPr>
          <w:trHeight w:val="225"/>
        </w:trPr>
        <w:tc>
          <w:tcPr>
            <w:tcW w:w="7654" w:type="dxa"/>
            <w:hideMark/>
          </w:tcPr>
          <w:p w14:paraId="5124AA52"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225: Текущий ремонт недвижимости; </w:t>
            </w:r>
          </w:p>
        </w:tc>
      </w:tr>
      <w:tr w:rsidR="00EB6F69" w:rsidRPr="00EB6F69" w14:paraId="052DD383" w14:textId="77777777" w:rsidTr="00EB6F69">
        <w:trPr>
          <w:trHeight w:val="225"/>
        </w:trPr>
        <w:tc>
          <w:tcPr>
            <w:tcW w:w="7654" w:type="dxa"/>
            <w:hideMark/>
          </w:tcPr>
          <w:p w14:paraId="4D2E52DD"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226: 226 Подписка; </w:t>
            </w:r>
          </w:p>
        </w:tc>
      </w:tr>
      <w:tr w:rsidR="00EB6F69" w:rsidRPr="00EB6F69" w14:paraId="14C38EA3" w14:textId="77777777" w:rsidTr="00EB6F69">
        <w:trPr>
          <w:trHeight w:val="225"/>
        </w:trPr>
        <w:tc>
          <w:tcPr>
            <w:tcW w:w="7654" w:type="dxa"/>
            <w:hideMark/>
          </w:tcPr>
          <w:p w14:paraId="4A17F94B"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226: Информационное обслуживание; </w:t>
            </w:r>
          </w:p>
        </w:tc>
      </w:tr>
      <w:tr w:rsidR="00EB6F69" w:rsidRPr="00EB6F69" w14:paraId="198DD86F" w14:textId="77777777" w:rsidTr="00EB6F69">
        <w:trPr>
          <w:trHeight w:val="225"/>
        </w:trPr>
        <w:tc>
          <w:tcPr>
            <w:tcW w:w="7654" w:type="dxa"/>
            <w:hideMark/>
          </w:tcPr>
          <w:p w14:paraId="2D43B545"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226: Лабораторные; </w:t>
            </w:r>
          </w:p>
        </w:tc>
      </w:tr>
      <w:tr w:rsidR="00EB6F69" w:rsidRPr="00EB6F69" w14:paraId="40732134" w14:textId="77777777" w:rsidTr="00EB6F69">
        <w:trPr>
          <w:trHeight w:val="225"/>
        </w:trPr>
        <w:tc>
          <w:tcPr>
            <w:tcW w:w="7654" w:type="dxa"/>
            <w:hideMark/>
          </w:tcPr>
          <w:p w14:paraId="71B4CEEC"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226: Медицинские услуги; </w:t>
            </w:r>
          </w:p>
        </w:tc>
      </w:tr>
      <w:tr w:rsidR="00EB6F69" w:rsidRPr="00EB6F69" w14:paraId="3CEFFB84" w14:textId="77777777" w:rsidTr="00EB6F69">
        <w:trPr>
          <w:trHeight w:val="225"/>
        </w:trPr>
        <w:tc>
          <w:tcPr>
            <w:tcW w:w="7654" w:type="dxa"/>
            <w:hideMark/>
          </w:tcPr>
          <w:p w14:paraId="1BCDB045"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226: Монтажные работы; </w:t>
            </w:r>
          </w:p>
        </w:tc>
      </w:tr>
      <w:tr w:rsidR="00EB6F69" w:rsidRPr="00EB6F69" w14:paraId="18814398" w14:textId="77777777" w:rsidTr="00EB6F69">
        <w:trPr>
          <w:trHeight w:val="225"/>
        </w:trPr>
        <w:tc>
          <w:tcPr>
            <w:tcW w:w="7654" w:type="dxa"/>
            <w:hideMark/>
          </w:tcPr>
          <w:p w14:paraId="5D90D67C"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226: Обучение; </w:t>
            </w:r>
          </w:p>
        </w:tc>
      </w:tr>
      <w:tr w:rsidR="00EB6F69" w:rsidRPr="00EB6F69" w14:paraId="6318B6F9" w14:textId="77777777" w:rsidTr="00EB6F69">
        <w:trPr>
          <w:trHeight w:val="225"/>
        </w:trPr>
        <w:tc>
          <w:tcPr>
            <w:tcW w:w="7654" w:type="dxa"/>
            <w:hideMark/>
          </w:tcPr>
          <w:p w14:paraId="320ACAF4"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226: Проезд при служебных командировках; </w:t>
            </w:r>
          </w:p>
        </w:tc>
      </w:tr>
      <w:tr w:rsidR="00EB6F69" w:rsidRPr="00EB6F69" w14:paraId="491831D4" w14:textId="77777777" w:rsidTr="00EB6F69">
        <w:trPr>
          <w:trHeight w:val="225"/>
        </w:trPr>
        <w:tc>
          <w:tcPr>
            <w:tcW w:w="7654" w:type="dxa"/>
            <w:hideMark/>
          </w:tcPr>
          <w:p w14:paraId="46306179"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226: Проживание при служебных командировках; </w:t>
            </w:r>
          </w:p>
        </w:tc>
      </w:tr>
      <w:tr w:rsidR="00EB6F69" w:rsidRPr="00EB6F69" w14:paraId="68674936" w14:textId="77777777" w:rsidTr="00EB6F69">
        <w:trPr>
          <w:trHeight w:val="225"/>
        </w:trPr>
        <w:tc>
          <w:tcPr>
            <w:tcW w:w="7654" w:type="dxa"/>
            <w:hideMark/>
          </w:tcPr>
          <w:p w14:paraId="403C67CF"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226: Прочие услуги; </w:t>
            </w:r>
          </w:p>
        </w:tc>
      </w:tr>
      <w:tr w:rsidR="00EB6F69" w:rsidRPr="00EB6F69" w14:paraId="430683EE" w14:textId="77777777" w:rsidTr="00EB6F69">
        <w:trPr>
          <w:trHeight w:val="225"/>
        </w:trPr>
        <w:tc>
          <w:tcPr>
            <w:tcW w:w="7654" w:type="dxa"/>
            <w:hideMark/>
          </w:tcPr>
          <w:p w14:paraId="5D7094BA"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226: Услуги охраны; </w:t>
            </w:r>
          </w:p>
        </w:tc>
      </w:tr>
      <w:tr w:rsidR="00EB6F69" w:rsidRPr="00EB6F69" w14:paraId="58C885CD" w14:textId="77777777" w:rsidTr="00EB6F69">
        <w:trPr>
          <w:trHeight w:val="225"/>
        </w:trPr>
        <w:tc>
          <w:tcPr>
            <w:tcW w:w="7654" w:type="dxa"/>
            <w:hideMark/>
          </w:tcPr>
          <w:p w14:paraId="6C000B90"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266: Компенсационная выплата; </w:t>
            </w:r>
          </w:p>
        </w:tc>
      </w:tr>
      <w:tr w:rsidR="00EB6F69" w:rsidRPr="00EB6F69" w14:paraId="6F5F2185" w14:textId="77777777" w:rsidTr="00EB6F69">
        <w:trPr>
          <w:trHeight w:val="225"/>
        </w:trPr>
        <w:tc>
          <w:tcPr>
            <w:tcW w:w="7654" w:type="dxa"/>
            <w:hideMark/>
          </w:tcPr>
          <w:p w14:paraId="1FC1F84B"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266: Пособие за первые три дня; </w:t>
            </w:r>
          </w:p>
        </w:tc>
      </w:tr>
      <w:tr w:rsidR="00EB6F69" w:rsidRPr="00EB6F69" w14:paraId="24F4E504" w14:textId="77777777" w:rsidTr="00EB6F69">
        <w:trPr>
          <w:trHeight w:val="225"/>
        </w:trPr>
        <w:tc>
          <w:tcPr>
            <w:tcW w:w="7654" w:type="dxa"/>
            <w:hideMark/>
          </w:tcPr>
          <w:p w14:paraId="2F95E813"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271: 271 Амортизация ОС; </w:t>
            </w:r>
          </w:p>
        </w:tc>
      </w:tr>
      <w:tr w:rsidR="00EB6F69" w:rsidRPr="00EB6F69" w14:paraId="1549BDC4" w14:textId="77777777" w:rsidTr="00EB6F69">
        <w:trPr>
          <w:trHeight w:val="225"/>
        </w:trPr>
        <w:tc>
          <w:tcPr>
            <w:tcW w:w="7654" w:type="dxa"/>
            <w:hideMark/>
          </w:tcPr>
          <w:p w14:paraId="62028233"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290: Государственная пошлина; </w:t>
            </w:r>
          </w:p>
        </w:tc>
      </w:tr>
      <w:tr w:rsidR="00EB6F69" w:rsidRPr="00EB6F69" w14:paraId="61C37CCE" w14:textId="77777777" w:rsidTr="00EB6F69">
        <w:trPr>
          <w:trHeight w:val="225"/>
        </w:trPr>
        <w:tc>
          <w:tcPr>
            <w:tcW w:w="7654" w:type="dxa"/>
            <w:hideMark/>
          </w:tcPr>
          <w:p w14:paraId="4901B682"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290: Земельный налог; </w:t>
            </w:r>
          </w:p>
        </w:tc>
      </w:tr>
      <w:tr w:rsidR="00EB6F69" w:rsidRPr="00EB6F69" w14:paraId="12AE3803" w14:textId="77777777" w:rsidTr="00EB6F69">
        <w:trPr>
          <w:trHeight w:val="225"/>
        </w:trPr>
        <w:tc>
          <w:tcPr>
            <w:tcW w:w="7654" w:type="dxa"/>
            <w:hideMark/>
          </w:tcPr>
          <w:p w14:paraId="2397D40A"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290: Иные выплаты текущего характера; </w:t>
            </w:r>
          </w:p>
        </w:tc>
      </w:tr>
      <w:tr w:rsidR="00EB6F69" w:rsidRPr="00EB6F69" w14:paraId="747E748B" w14:textId="77777777" w:rsidTr="00EB6F69">
        <w:trPr>
          <w:trHeight w:val="225"/>
        </w:trPr>
        <w:tc>
          <w:tcPr>
            <w:tcW w:w="7654" w:type="dxa"/>
            <w:hideMark/>
          </w:tcPr>
          <w:p w14:paraId="40A77D4B"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290: Налог на имущество; </w:t>
            </w:r>
          </w:p>
        </w:tc>
      </w:tr>
      <w:tr w:rsidR="00EB6F69" w:rsidRPr="00EB6F69" w14:paraId="59C5A8FC" w14:textId="77777777" w:rsidTr="00EB6F69">
        <w:trPr>
          <w:trHeight w:val="225"/>
        </w:trPr>
        <w:tc>
          <w:tcPr>
            <w:tcW w:w="7654" w:type="dxa"/>
            <w:hideMark/>
          </w:tcPr>
          <w:p w14:paraId="3249F195"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290: Транспортный налог; </w:t>
            </w:r>
          </w:p>
        </w:tc>
      </w:tr>
      <w:tr w:rsidR="00EB6F69" w:rsidRPr="00EB6F69" w14:paraId="42222BD5" w14:textId="77777777" w:rsidTr="00EB6F69">
        <w:trPr>
          <w:trHeight w:val="225"/>
        </w:trPr>
        <w:tc>
          <w:tcPr>
            <w:tcW w:w="7654" w:type="dxa"/>
            <w:hideMark/>
          </w:tcPr>
          <w:p w14:paraId="0EF0ACCF"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310: Мебель прочая; </w:t>
            </w:r>
          </w:p>
        </w:tc>
      </w:tr>
      <w:tr w:rsidR="00EB6F69" w:rsidRPr="00EB6F69" w14:paraId="5D31D29B" w14:textId="77777777" w:rsidTr="00EB6F69">
        <w:trPr>
          <w:trHeight w:val="225"/>
        </w:trPr>
        <w:tc>
          <w:tcPr>
            <w:tcW w:w="7654" w:type="dxa"/>
            <w:hideMark/>
          </w:tcPr>
          <w:p w14:paraId="33F871C8" w14:textId="6CBCBBD4"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310: Медицинское оборудование; </w:t>
            </w:r>
          </w:p>
        </w:tc>
      </w:tr>
      <w:tr w:rsidR="00EB6F69" w:rsidRPr="00EB6F69" w14:paraId="776FA564" w14:textId="77777777" w:rsidTr="00EB6F69">
        <w:trPr>
          <w:trHeight w:val="225"/>
        </w:trPr>
        <w:tc>
          <w:tcPr>
            <w:tcW w:w="7654" w:type="dxa"/>
            <w:hideMark/>
          </w:tcPr>
          <w:p w14:paraId="5B69730D"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310: ПК и оргтехника; </w:t>
            </w:r>
          </w:p>
        </w:tc>
      </w:tr>
      <w:tr w:rsidR="00EB6F69" w:rsidRPr="00EB6F69" w14:paraId="6A472AE9" w14:textId="77777777" w:rsidTr="00EB6F69">
        <w:trPr>
          <w:trHeight w:val="225"/>
        </w:trPr>
        <w:tc>
          <w:tcPr>
            <w:tcW w:w="7654" w:type="dxa"/>
            <w:hideMark/>
          </w:tcPr>
          <w:p w14:paraId="1128EE35" w14:textId="1F7EAD8D"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340: 341 Хим. реактивы; </w:t>
            </w:r>
          </w:p>
        </w:tc>
      </w:tr>
      <w:tr w:rsidR="00EB6F69" w:rsidRPr="00EB6F69" w14:paraId="6A52F114" w14:textId="77777777" w:rsidTr="00EB6F69">
        <w:trPr>
          <w:trHeight w:val="225"/>
        </w:trPr>
        <w:tc>
          <w:tcPr>
            <w:tcW w:w="7654" w:type="dxa"/>
            <w:hideMark/>
          </w:tcPr>
          <w:p w14:paraId="47462DAC"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340: 341 Медикаменты; </w:t>
            </w:r>
          </w:p>
        </w:tc>
      </w:tr>
      <w:tr w:rsidR="00EB6F69" w:rsidRPr="00EB6F69" w14:paraId="54B81611" w14:textId="77777777" w:rsidTr="00EB6F69">
        <w:trPr>
          <w:trHeight w:val="225"/>
        </w:trPr>
        <w:tc>
          <w:tcPr>
            <w:tcW w:w="7654" w:type="dxa"/>
            <w:hideMark/>
          </w:tcPr>
          <w:p w14:paraId="0AF7850E"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340: 341 Мединструментарий; </w:t>
            </w:r>
          </w:p>
        </w:tc>
      </w:tr>
      <w:tr w:rsidR="00EB6F69" w:rsidRPr="00EB6F69" w14:paraId="1325B5E0" w14:textId="77777777" w:rsidTr="00EB6F69">
        <w:trPr>
          <w:trHeight w:val="225"/>
        </w:trPr>
        <w:tc>
          <w:tcPr>
            <w:tcW w:w="7654" w:type="dxa"/>
            <w:hideMark/>
          </w:tcPr>
          <w:p w14:paraId="35337BEB"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lastRenderedPageBreak/>
              <w:t xml:space="preserve">340: 342 Продукты; </w:t>
            </w:r>
          </w:p>
        </w:tc>
      </w:tr>
      <w:tr w:rsidR="00EB6F69" w:rsidRPr="00EB6F69" w14:paraId="41B5405C" w14:textId="77777777" w:rsidTr="00EB6F69">
        <w:trPr>
          <w:trHeight w:val="225"/>
        </w:trPr>
        <w:tc>
          <w:tcPr>
            <w:tcW w:w="7654" w:type="dxa"/>
            <w:hideMark/>
          </w:tcPr>
          <w:p w14:paraId="28BEFB23"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340: 343 ГСМ; </w:t>
            </w:r>
          </w:p>
        </w:tc>
      </w:tr>
      <w:tr w:rsidR="00EB6F69" w:rsidRPr="00EB6F69" w14:paraId="1187DBDE" w14:textId="77777777" w:rsidTr="00EB6F69">
        <w:trPr>
          <w:trHeight w:val="225"/>
        </w:trPr>
        <w:tc>
          <w:tcPr>
            <w:tcW w:w="7654" w:type="dxa"/>
            <w:hideMark/>
          </w:tcPr>
          <w:p w14:paraId="6172F0AC"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340: 344 Строительные материалы; </w:t>
            </w:r>
          </w:p>
        </w:tc>
      </w:tr>
      <w:tr w:rsidR="00EB6F69" w:rsidRPr="00EB6F69" w14:paraId="418D1834" w14:textId="77777777" w:rsidTr="00EB6F69">
        <w:trPr>
          <w:trHeight w:val="225"/>
        </w:trPr>
        <w:tc>
          <w:tcPr>
            <w:tcW w:w="7654" w:type="dxa"/>
            <w:hideMark/>
          </w:tcPr>
          <w:p w14:paraId="240A7DE9"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340: 345 Мягкий инвентарь; </w:t>
            </w:r>
          </w:p>
        </w:tc>
      </w:tr>
      <w:tr w:rsidR="00EB6F69" w:rsidRPr="00EB6F69" w14:paraId="0DA8564A" w14:textId="77777777" w:rsidTr="00EB6F69">
        <w:trPr>
          <w:trHeight w:val="225"/>
        </w:trPr>
        <w:tc>
          <w:tcPr>
            <w:tcW w:w="7654" w:type="dxa"/>
            <w:hideMark/>
          </w:tcPr>
          <w:p w14:paraId="5CE66472" w14:textId="77777777"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 xml:space="preserve">340: 346 Прочие МЗ; </w:t>
            </w:r>
          </w:p>
        </w:tc>
      </w:tr>
      <w:tr w:rsidR="00EB6F69" w:rsidRPr="00EB6F69" w14:paraId="24F46824" w14:textId="77777777" w:rsidTr="00EB6F69">
        <w:trPr>
          <w:trHeight w:val="225"/>
        </w:trPr>
        <w:tc>
          <w:tcPr>
            <w:tcW w:w="7654" w:type="dxa"/>
            <w:hideMark/>
          </w:tcPr>
          <w:p w14:paraId="0E030571" w14:textId="519F726E" w:rsidR="00EB6F69" w:rsidRPr="00EB6F69"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4"/>
              </w:rPr>
            </w:pPr>
            <w:r w:rsidRPr="00EB6F69">
              <w:rPr>
                <w:rFonts w:ascii="Times New Roman" w:hAnsi="Times New Roman" w:cs="Times New Roman"/>
                <w:sz w:val="24"/>
              </w:rPr>
              <w:t>340: 349 Прочие.</w:t>
            </w:r>
          </w:p>
        </w:tc>
      </w:tr>
    </w:tbl>
    <w:p w14:paraId="76C6FFBB" w14:textId="77777777" w:rsidR="00EB6F69" w:rsidRPr="00610BC6" w:rsidRDefault="00EB6F69" w:rsidP="00EB6F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rPr>
          <w:rFonts w:ascii="Times New Roman" w:hAnsi="Times New Roman" w:cs="Times New Roman"/>
          <w:sz w:val="28"/>
          <w:szCs w:val="28"/>
        </w:rPr>
      </w:pPr>
    </w:p>
    <w:p w14:paraId="6A95CBBC" w14:textId="77777777" w:rsidR="00E90D60" w:rsidRDefault="00E90D60"/>
    <w:p w14:paraId="0FB5EDC0" w14:textId="77777777" w:rsidR="00EC7FA9" w:rsidRPr="00EC7FA9" w:rsidRDefault="00EC7FA9" w:rsidP="00EC7F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r w:rsidRPr="00EC7FA9">
        <w:rPr>
          <w:rFonts w:ascii="Times New Roman" w:hAnsi="Times New Roman" w:cs="Times New Roman"/>
          <w:b/>
          <w:bCs/>
          <w:sz w:val="28"/>
          <w:szCs w:val="28"/>
          <w:lang w:val="en-US"/>
        </w:rPr>
        <w:t>V</w:t>
      </w:r>
      <w:r w:rsidRPr="00EC7FA9">
        <w:rPr>
          <w:rFonts w:ascii="Times New Roman" w:hAnsi="Times New Roman" w:cs="Times New Roman"/>
          <w:b/>
          <w:bCs/>
          <w:sz w:val="28"/>
          <w:szCs w:val="28"/>
        </w:rPr>
        <w:t>. Учет отдельных видов имущества и обязательств</w:t>
      </w:r>
    </w:p>
    <w:p w14:paraId="516E9B4B" w14:textId="77777777" w:rsidR="00EC7FA9" w:rsidRPr="00EC7FA9" w:rsidRDefault="00EC7FA9" w:rsidP="00EC7F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C7FA9">
        <w:rPr>
          <w:rFonts w:ascii="Times New Roman" w:hAnsi="Times New Roman" w:cs="Times New Roman"/>
          <w:sz w:val="28"/>
          <w:szCs w:val="28"/>
        </w:rPr>
        <w:t> </w:t>
      </w:r>
    </w:p>
    <w:p w14:paraId="1B485D19" w14:textId="77777777" w:rsidR="00EC7FA9" w:rsidRPr="00EC7FA9" w:rsidRDefault="00EC7FA9" w:rsidP="00293CA4">
      <w:pPr>
        <w:numPr>
          <w:ilvl w:val="1"/>
          <w:numId w:val="4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Times New Roman" w:hAnsi="Times New Roman" w:cs="Times New Roman"/>
          <w:sz w:val="28"/>
          <w:szCs w:val="28"/>
        </w:rPr>
      </w:pPr>
      <w:r w:rsidRPr="00EC7FA9">
        <w:rPr>
          <w:rFonts w:ascii="Times New Roman" w:hAnsi="Times New Roman" w:cs="Times New Roman"/>
          <w:sz w:val="28"/>
          <w:szCs w:val="28"/>
        </w:rPr>
        <w:t>Б</w:t>
      </w:r>
      <w:r>
        <w:rPr>
          <w:rFonts w:ascii="Times New Roman" w:hAnsi="Times New Roman" w:cs="Times New Roman"/>
          <w:sz w:val="28"/>
          <w:szCs w:val="28"/>
        </w:rPr>
        <w:t>ухгалтерски</w:t>
      </w:r>
      <w:r w:rsidRPr="00EC7FA9">
        <w:rPr>
          <w:rFonts w:ascii="Times New Roman" w:hAnsi="Times New Roman" w:cs="Times New Roman"/>
          <w:sz w:val="28"/>
          <w:szCs w:val="28"/>
        </w:rPr>
        <w:t>й учет ведется по первичным документам</w:t>
      </w:r>
      <w:r>
        <w:rPr>
          <w:rFonts w:ascii="Times New Roman" w:hAnsi="Times New Roman" w:cs="Times New Roman"/>
          <w:sz w:val="28"/>
          <w:szCs w:val="28"/>
        </w:rPr>
        <w:t xml:space="preserve"> </w:t>
      </w:r>
      <w:r w:rsidRPr="00EC7FA9">
        <w:rPr>
          <w:rFonts w:ascii="Times New Roman" w:hAnsi="Times New Roman" w:cs="Times New Roman"/>
          <w:sz w:val="28"/>
          <w:szCs w:val="28"/>
        </w:rPr>
        <w:t>в соответствии с Положением</w:t>
      </w:r>
      <w:r w:rsidR="004C1332">
        <w:rPr>
          <w:rFonts w:ascii="Times New Roman" w:hAnsi="Times New Roman" w:cs="Times New Roman"/>
          <w:sz w:val="28"/>
          <w:szCs w:val="28"/>
        </w:rPr>
        <w:t xml:space="preserve"> </w:t>
      </w:r>
      <w:r w:rsidRPr="00EC7FA9">
        <w:rPr>
          <w:rFonts w:ascii="Times New Roman" w:hAnsi="Times New Roman" w:cs="Times New Roman"/>
          <w:sz w:val="28"/>
          <w:szCs w:val="28"/>
        </w:rPr>
        <w:t xml:space="preserve">о внутреннем финансовом контроле </w:t>
      </w:r>
      <w:r w:rsidRPr="00AE7C7F">
        <w:rPr>
          <w:rFonts w:ascii="Times New Roman" w:hAnsi="Times New Roman" w:cs="Times New Roman"/>
          <w:b/>
          <w:iCs/>
          <w:sz w:val="28"/>
          <w:szCs w:val="28"/>
        </w:rPr>
        <w:t xml:space="preserve">(Приложение </w:t>
      </w:r>
      <w:r w:rsidR="001A0437" w:rsidRPr="00AE7C7F">
        <w:rPr>
          <w:rFonts w:ascii="Times New Roman" w:hAnsi="Times New Roman" w:cs="Times New Roman"/>
          <w:b/>
          <w:iCs/>
          <w:sz w:val="28"/>
          <w:szCs w:val="28"/>
        </w:rPr>
        <w:t>8</w:t>
      </w:r>
      <w:r w:rsidRPr="00AE7C7F">
        <w:rPr>
          <w:rFonts w:ascii="Times New Roman" w:hAnsi="Times New Roman" w:cs="Times New Roman"/>
          <w:b/>
          <w:iCs/>
          <w:sz w:val="28"/>
          <w:szCs w:val="28"/>
        </w:rPr>
        <w:t>).</w:t>
      </w:r>
      <w:r w:rsidRPr="00EC7FA9">
        <w:rPr>
          <w:rFonts w:ascii="Times New Roman" w:hAnsi="Times New Roman" w:cs="Times New Roman"/>
          <w:sz w:val="28"/>
          <w:szCs w:val="28"/>
        </w:rPr>
        <w:t xml:space="preserve"> </w:t>
      </w:r>
    </w:p>
    <w:p w14:paraId="42283B2F" w14:textId="77777777" w:rsidR="00EC7FA9" w:rsidRPr="00EC7FA9" w:rsidRDefault="00EC7FA9" w:rsidP="00EC7F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C7FA9">
        <w:rPr>
          <w:rFonts w:ascii="Times New Roman" w:hAnsi="Times New Roman" w:cs="Times New Roman"/>
          <w:sz w:val="28"/>
          <w:szCs w:val="28"/>
        </w:rPr>
        <w:t>Основание: пункт 3 Инструкции к Единому плану счетов № 157н, пункт 23 СГС «Концептуальные основы бухучета и отчетности».</w:t>
      </w:r>
    </w:p>
    <w:p w14:paraId="1C734F45" w14:textId="77777777" w:rsidR="00EC7FA9" w:rsidRPr="00C168C2" w:rsidRDefault="00EC7FA9" w:rsidP="00293CA4">
      <w:pPr>
        <w:numPr>
          <w:ilvl w:val="1"/>
          <w:numId w:val="4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Times New Roman" w:hAnsi="Times New Roman" w:cs="Times New Roman"/>
          <w:sz w:val="28"/>
          <w:szCs w:val="28"/>
        </w:rPr>
      </w:pPr>
      <w:r w:rsidRPr="00EC7FA9">
        <w:rPr>
          <w:rFonts w:ascii="Times New Roman" w:hAnsi="Times New Roman" w:cs="Times New Roman"/>
          <w:sz w:val="28"/>
          <w:szCs w:val="28"/>
        </w:rPr>
        <w:t xml:space="preserve">Для случаев, которые не установлены в федеральных стандартах </w:t>
      </w:r>
      <w:r w:rsidRPr="00EC7FA9">
        <w:rPr>
          <w:rFonts w:ascii="Times New Roman" w:hAnsi="Times New Roman" w:cs="Times New Roman"/>
          <w:sz w:val="28"/>
          <w:szCs w:val="28"/>
        </w:rPr>
        <w:br/>
        <w:t>и других нормативно-правовых актах, регулирующих бух</w:t>
      </w:r>
      <w:r>
        <w:rPr>
          <w:rFonts w:ascii="Times New Roman" w:hAnsi="Times New Roman" w:cs="Times New Roman"/>
          <w:sz w:val="28"/>
          <w:szCs w:val="28"/>
        </w:rPr>
        <w:t xml:space="preserve">галтерский </w:t>
      </w:r>
      <w:r w:rsidRPr="00EC7FA9">
        <w:rPr>
          <w:rFonts w:ascii="Times New Roman" w:hAnsi="Times New Roman" w:cs="Times New Roman"/>
          <w:sz w:val="28"/>
          <w:szCs w:val="28"/>
        </w:rPr>
        <w:t>учет, метод определения справедливой стоимости выбирает комиссия учреждения по поступлению и выбытию активов</w:t>
      </w:r>
      <w:r>
        <w:rPr>
          <w:rFonts w:ascii="Times New Roman" w:hAnsi="Times New Roman" w:cs="Times New Roman"/>
          <w:sz w:val="28"/>
          <w:szCs w:val="28"/>
        </w:rPr>
        <w:t xml:space="preserve"> в соответствии с Порядком определения справедливой стоимости и обесценения </w:t>
      </w:r>
      <w:r w:rsidRPr="00C168C2">
        <w:rPr>
          <w:rFonts w:ascii="Times New Roman" w:hAnsi="Times New Roman" w:cs="Times New Roman"/>
          <w:sz w:val="28"/>
          <w:szCs w:val="28"/>
        </w:rPr>
        <w:t xml:space="preserve">имущества </w:t>
      </w:r>
      <w:r w:rsidRPr="00AD6739">
        <w:rPr>
          <w:rFonts w:ascii="Times New Roman" w:hAnsi="Times New Roman" w:cs="Times New Roman"/>
          <w:b/>
          <w:iCs/>
          <w:sz w:val="28"/>
          <w:szCs w:val="28"/>
        </w:rPr>
        <w:t xml:space="preserve">(Приложение </w:t>
      </w:r>
      <w:r w:rsidR="00C168C2" w:rsidRPr="00AD6739">
        <w:rPr>
          <w:rFonts w:ascii="Times New Roman" w:hAnsi="Times New Roman" w:cs="Times New Roman"/>
          <w:b/>
          <w:iCs/>
          <w:sz w:val="28"/>
          <w:szCs w:val="28"/>
        </w:rPr>
        <w:t>9</w:t>
      </w:r>
      <w:r w:rsidRPr="00AD6739">
        <w:rPr>
          <w:rFonts w:ascii="Times New Roman" w:hAnsi="Times New Roman" w:cs="Times New Roman"/>
          <w:b/>
          <w:iCs/>
          <w:sz w:val="28"/>
          <w:szCs w:val="28"/>
        </w:rPr>
        <w:t>).</w:t>
      </w:r>
    </w:p>
    <w:p w14:paraId="0EB4D1B4" w14:textId="77777777" w:rsidR="00EC7FA9" w:rsidRPr="00EC7FA9" w:rsidRDefault="00EC7FA9" w:rsidP="00EC7F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C7FA9">
        <w:rPr>
          <w:rFonts w:ascii="Times New Roman" w:hAnsi="Times New Roman" w:cs="Times New Roman"/>
          <w:sz w:val="28"/>
          <w:szCs w:val="28"/>
        </w:rPr>
        <w:t xml:space="preserve">Основание: пункт 54 СГС «Концептуальные основы бухучета </w:t>
      </w:r>
      <w:r w:rsidRPr="00EC7FA9">
        <w:rPr>
          <w:rFonts w:ascii="Times New Roman" w:hAnsi="Times New Roman" w:cs="Times New Roman"/>
          <w:sz w:val="28"/>
          <w:szCs w:val="28"/>
        </w:rPr>
        <w:br/>
        <w:t>и отчетности».</w:t>
      </w:r>
    </w:p>
    <w:p w14:paraId="49DD8C61" w14:textId="77777777" w:rsidR="00EC7FA9" w:rsidRPr="00EC7FA9" w:rsidRDefault="00EC7FA9" w:rsidP="004C13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C7FA9">
        <w:rPr>
          <w:rFonts w:ascii="Times New Roman" w:hAnsi="Times New Roman" w:cs="Times New Roman"/>
          <w:sz w:val="28"/>
          <w:szCs w:val="28"/>
        </w:rPr>
        <w:t xml:space="preserve"> В случае если для показателя, необходимого для ведения бухгалтерского учета, не установлен метод оценки в законодательстве </w:t>
      </w:r>
      <w:r w:rsidRPr="00EC7FA9">
        <w:rPr>
          <w:rFonts w:ascii="Times New Roman" w:hAnsi="Times New Roman" w:cs="Times New Roman"/>
          <w:sz w:val="28"/>
          <w:szCs w:val="28"/>
        </w:rPr>
        <w:br/>
        <w:t xml:space="preserve">и в учетной политике, то величина оценочного показателя определяется профессиональным суждением </w:t>
      </w:r>
      <w:r w:rsidR="004C1332">
        <w:rPr>
          <w:rFonts w:ascii="Times New Roman" w:hAnsi="Times New Roman" w:cs="Times New Roman"/>
          <w:sz w:val="28"/>
          <w:szCs w:val="28"/>
        </w:rPr>
        <w:t xml:space="preserve">уполномоченного </w:t>
      </w:r>
      <w:r w:rsidRPr="00EC7FA9">
        <w:rPr>
          <w:rFonts w:ascii="Times New Roman" w:hAnsi="Times New Roman" w:cs="Times New Roman"/>
          <w:sz w:val="28"/>
          <w:szCs w:val="28"/>
        </w:rPr>
        <w:t>должностн</w:t>
      </w:r>
      <w:r w:rsidR="004C1332">
        <w:rPr>
          <w:rFonts w:ascii="Times New Roman" w:hAnsi="Times New Roman" w:cs="Times New Roman"/>
          <w:sz w:val="28"/>
          <w:szCs w:val="28"/>
        </w:rPr>
        <w:t>ого</w:t>
      </w:r>
      <w:r w:rsidRPr="00EC7FA9">
        <w:rPr>
          <w:rFonts w:ascii="Times New Roman" w:hAnsi="Times New Roman" w:cs="Times New Roman"/>
          <w:sz w:val="28"/>
          <w:szCs w:val="28"/>
        </w:rPr>
        <w:t xml:space="preserve"> лиц</w:t>
      </w:r>
      <w:r w:rsidR="004C1332">
        <w:rPr>
          <w:rFonts w:ascii="Times New Roman" w:hAnsi="Times New Roman" w:cs="Times New Roman"/>
          <w:sz w:val="28"/>
          <w:szCs w:val="28"/>
        </w:rPr>
        <w:t>а</w:t>
      </w:r>
      <w:r w:rsidRPr="00EC7FA9">
        <w:rPr>
          <w:rFonts w:ascii="Times New Roman" w:hAnsi="Times New Roman" w:cs="Times New Roman"/>
          <w:sz w:val="28"/>
          <w:szCs w:val="28"/>
        </w:rPr>
        <w:t xml:space="preserve"> или начальником соответствующего </w:t>
      </w:r>
      <w:r w:rsidR="004C1332">
        <w:rPr>
          <w:rFonts w:ascii="Times New Roman" w:hAnsi="Times New Roman" w:cs="Times New Roman"/>
          <w:sz w:val="28"/>
          <w:szCs w:val="28"/>
        </w:rPr>
        <w:t>подразделения (</w:t>
      </w:r>
      <w:r w:rsidRPr="00EC7FA9">
        <w:rPr>
          <w:rFonts w:ascii="Times New Roman" w:hAnsi="Times New Roman" w:cs="Times New Roman"/>
          <w:sz w:val="28"/>
          <w:szCs w:val="28"/>
        </w:rPr>
        <w:t>отдела</w:t>
      </w:r>
      <w:r w:rsidR="004C1332">
        <w:rPr>
          <w:rFonts w:ascii="Times New Roman" w:hAnsi="Times New Roman" w:cs="Times New Roman"/>
          <w:sz w:val="28"/>
          <w:szCs w:val="28"/>
        </w:rPr>
        <w:t>)</w:t>
      </w:r>
      <w:r w:rsidRPr="00EC7FA9">
        <w:rPr>
          <w:rFonts w:ascii="Times New Roman" w:hAnsi="Times New Roman" w:cs="Times New Roman"/>
          <w:sz w:val="28"/>
          <w:szCs w:val="28"/>
        </w:rPr>
        <w:t>.</w:t>
      </w:r>
    </w:p>
    <w:p w14:paraId="535F4299" w14:textId="77777777" w:rsidR="00EC7FA9" w:rsidRPr="00EC7FA9" w:rsidRDefault="00EC7FA9" w:rsidP="00EC7F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C7FA9">
        <w:rPr>
          <w:rFonts w:ascii="Times New Roman" w:hAnsi="Times New Roman" w:cs="Times New Roman"/>
          <w:sz w:val="28"/>
          <w:szCs w:val="28"/>
        </w:rPr>
        <w:t xml:space="preserve">Основание: пункт 6 СГС «Учетная политика, оценочные значения </w:t>
      </w:r>
      <w:r w:rsidR="003D60F0">
        <w:rPr>
          <w:rFonts w:ascii="Times New Roman" w:hAnsi="Times New Roman" w:cs="Times New Roman"/>
          <w:sz w:val="28"/>
          <w:szCs w:val="28"/>
        </w:rPr>
        <w:br/>
      </w:r>
      <w:r w:rsidRPr="00EC7FA9">
        <w:rPr>
          <w:rFonts w:ascii="Times New Roman" w:hAnsi="Times New Roman" w:cs="Times New Roman"/>
          <w:sz w:val="28"/>
          <w:szCs w:val="28"/>
        </w:rPr>
        <w:t>и ошибки».</w:t>
      </w:r>
    </w:p>
    <w:p w14:paraId="088ACDDD" w14:textId="37CDBCE6" w:rsidR="00EC7FA9" w:rsidRPr="00EC7FA9" w:rsidRDefault="00EC7FA9" w:rsidP="00293CA4">
      <w:pPr>
        <w:numPr>
          <w:ilvl w:val="1"/>
          <w:numId w:val="4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Times New Roman" w:hAnsi="Times New Roman" w:cs="Times New Roman"/>
          <w:sz w:val="28"/>
          <w:szCs w:val="28"/>
        </w:rPr>
      </w:pPr>
      <w:r w:rsidRPr="00EC7FA9">
        <w:rPr>
          <w:rFonts w:ascii="Times New Roman" w:hAnsi="Times New Roman" w:cs="Times New Roman"/>
          <w:sz w:val="28"/>
          <w:szCs w:val="28"/>
        </w:rPr>
        <w:t xml:space="preserve">Выдача наличных денежных средств в подотчет и порядок расчетов </w:t>
      </w:r>
      <w:r w:rsidRPr="00EC7FA9">
        <w:rPr>
          <w:rFonts w:ascii="Times New Roman" w:hAnsi="Times New Roman" w:cs="Times New Roman"/>
          <w:sz w:val="28"/>
          <w:szCs w:val="28"/>
        </w:rPr>
        <w:br/>
        <w:t xml:space="preserve">с подотчетными лицами осуществляется в соответствии с утвержденным Порядком расчетов с подотчетными </w:t>
      </w:r>
      <w:r w:rsidRPr="00B95F67">
        <w:rPr>
          <w:rFonts w:ascii="Times New Roman" w:hAnsi="Times New Roman" w:cs="Times New Roman"/>
          <w:sz w:val="28"/>
          <w:szCs w:val="28"/>
        </w:rPr>
        <w:t xml:space="preserve">лицами </w:t>
      </w:r>
      <w:r w:rsidRPr="00A24CCC">
        <w:rPr>
          <w:rFonts w:ascii="Times New Roman" w:hAnsi="Times New Roman" w:cs="Times New Roman"/>
          <w:b/>
          <w:iCs/>
          <w:sz w:val="28"/>
          <w:szCs w:val="28"/>
        </w:rPr>
        <w:t xml:space="preserve">(Приложение </w:t>
      </w:r>
      <w:r w:rsidR="00DC09C1" w:rsidRPr="00A24CCC">
        <w:rPr>
          <w:rFonts w:ascii="Times New Roman" w:hAnsi="Times New Roman" w:cs="Times New Roman"/>
          <w:b/>
          <w:iCs/>
          <w:sz w:val="28"/>
          <w:szCs w:val="28"/>
        </w:rPr>
        <w:t>10</w:t>
      </w:r>
      <w:r w:rsidRPr="00A24CCC">
        <w:rPr>
          <w:rFonts w:ascii="Times New Roman" w:hAnsi="Times New Roman" w:cs="Times New Roman"/>
          <w:b/>
          <w:iCs/>
          <w:sz w:val="28"/>
          <w:szCs w:val="28"/>
        </w:rPr>
        <w:t>).</w:t>
      </w:r>
      <w:r w:rsidRPr="00B95F67">
        <w:rPr>
          <w:rFonts w:ascii="Times New Roman" w:hAnsi="Times New Roman" w:cs="Times New Roman"/>
          <w:sz w:val="28"/>
          <w:szCs w:val="28"/>
        </w:rPr>
        <w:t xml:space="preserve"> </w:t>
      </w:r>
      <w:r w:rsidRPr="00EC7FA9">
        <w:rPr>
          <w:rFonts w:ascii="Times New Roman" w:hAnsi="Times New Roman" w:cs="Times New Roman"/>
          <w:sz w:val="28"/>
          <w:szCs w:val="28"/>
        </w:rPr>
        <w:t>Выдача денежных средств в подотчет производиться</w:t>
      </w:r>
      <w:r>
        <w:rPr>
          <w:rFonts w:ascii="Times New Roman" w:hAnsi="Times New Roman" w:cs="Times New Roman"/>
          <w:sz w:val="28"/>
          <w:szCs w:val="28"/>
        </w:rPr>
        <w:t xml:space="preserve"> </w:t>
      </w:r>
      <w:r w:rsidRPr="00EC7FA9">
        <w:rPr>
          <w:rFonts w:ascii="Times New Roman" w:hAnsi="Times New Roman" w:cs="Times New Roman"/>
          <w:sz w:val="28"/>
          <w:szCs w:val="28"/>
        </w:rPr>
        <w:t>на основании приказа руководителя и заявления (служебной записки-обоснования размера аванса)</w:t>
      </w:r>
      <w:r w:rsidR="00C427E1">
        <w:rPr>
          <w:rFonts w:ascii="Times New Roman" w:hAnsi="Times New Roman" w:cs="Times New Roman"/>
          <w:sz w:val="28"/>
          <w:szCs w:val="28"/>
        </w:rPr>
        <w:t xml:space="preserve"> </w:t>
      </w:r>
      <w:r w:rsidR="00C427E1" w:rsidRPr="00C427E1">
        <w:rPr>
          <w:rFonts w:ascii="Times New Roman" w:hAnsi="Times New Roman" w:cs="Times New Roman"/>
          <w:b/>
          <w:bCs/>
          <w:sz w:val="28"/>
          <w:szCs w:val="28"/>
        </w:rPr>
        <w:t>Приложение 10.1</w:t>
      </w:r>
      <w:r w:rsidRPr="00EC7FA9">
        <w:rPr>
          <w:rFonts w:ascii="Times New Roman" w:hAnsi="Times New Roman" w:cs="Times New Roman"/>
          <w:sz w:val="28"/>
          <w:szCs w:val="28"/>
        </w:rPr>
        <w:t xml:space="preserve">, согласованной с руководителем учреждения, путем перечисления средств на </w:t>
      </w:r>
      <w:r w:rsidR="00C427E1" w:rsidRPr="00EC7FA9">
        <w:rPr>
          <w:rFonts w:ascii="Times New Roman" w:hAnsi="Times New Roman" w:cs="Times New Roman"/>
          <w:sz w:val="28"/>
          <w:szCs w:val="28"/>
        </w:rPr>
        <w:t xml:space="preserve">расчетный (лицевой) счет </w:t>
      </w:r>
      <w:r w:rsidR="00C427E1">
        <w:rPr>
          <w:rFonts w:ascii="Times New Roman" w:hAnsi="Times New Roman" w:cs="Times New Roman"/>
          <w:sz w:val="28"/>
          <w:szCs w:val="28"/>
        </w:rPr>
        <w:t xml:space="preserve">или </w:t>
      </w:r>
      <w:r w:rsidRPr="00EC7FA9">
        <w:rPr>
          <w:rFonts w:ascii="Times New Roman" w:hAnsi="Times New Roman" w:cs="Times New Roman"/>
          <w:sz w:val="28"/>
          <w:szCs w:val="28"/>
        </w:rPr>
        <w:t xml:space="preserve">зарплатную карту. Перечень </w:t>
      </w:r>
      <w:r w:rsidR="005A7AB7">
        <w:rPr>
          <w:rFonts w:ascii="Times New Roman" w:hAnsi="Times New Roman" w:cs="Times New Roman"/>
          <w:sz w:val="28"/>
          <w:szCs w:val="28"/>
        </w:rPr>
        <w:t>ответс</w:t>
      </w:r>
      <w:r w:rsidRPr="00EC7FA9">
        <w:rPr>
          <w:rFonts w:ascii="Times New Roman" w:hAnsi="Times New Roman" w:cs="Times New Roman"/>
          <w:sz w:val="28"/>
          <w:szCs w:val="28"/>
        </w:rPr>
        <w:t>твенных лиц</w:t>
      </w:r>
      <w:r w:rsidR="00C427E1">
        <w:rPr>
          <w:rFonts w:ascii="Times New Roman" w:hAnsi="Times New Roman" w:cs="Times New Roman"/>
          <w:sz w:val="28"/>
          <w:szCs w:val="28"/>
        </w:rPr>
        <w:t xml:space="preserve"> кто может получать денежные средства в подотчет (за исключением расходов на командировки)</w:t>
      </w:r>
      <w:r w:rsidRPr="00EC7FA9">
        <w:rPr>
          <w:rFonts w:ascii="Times New Roman" w:hAnsi="Times New Roman" w:cs="Times New Roman"/>
          <w:sz w:val="28"/>
          <w:szCs w:val="28"/>
        </w:rPr>
        <w:t>, с которыми заключаются договора о материальной ответственности</w:t>
      </w:r>
      <w:r w:rsidR="00C427E1">
        <w:rPr>
          <w:rFonts w:ascii="Times New Roman" w:hAnsi="Times New Roman" w:cs="Times New Roman"/>
          <w:sz w:val="28"/>
          <w:szCs w:val="28"/>
        </w:rPr>
        <w:t xml:space="preserve"> соответствует </w:t>
      </w:r>
      <w:r w:rsidR="00C427E1" w:rsidRPr="00C427E1">
        <w:rPr>
          <w:rFonts w:ascii="Times New Roman" w:hAnsi="Times New Roman" w:cs="Times New Roman"/>
          <w:b/>
          <w:bCs/>
          <w:sz w:val="28"/>
          <w:szCs w:val="28"/>
        </w:rPr>
        <w:t>Приложению 10.2</w:t>
      </w:r>
      <w:r w:rsidR="004C1332">
        <w:rPr>
          <w:rFonts w:ascii="Times New Roman" w:hAnsi="Times New Roman" w:cs="Times New Roman"/>
          <w:sz w:val="28"/>
          <w:szCs w:val="28"/>
        </w:rPr>
        <w:t>.</w:t>
      </w:r>
    </w:p>
    <w:p w14:paraId="50084870" w14:textId="77777777" w:rsidR="00EC7FA9" w:rsidRPr="00EC7FA9" w:rsidRDefault="00EC7FA9" w:rsidP="00EC7FA9">
      <w:pPr>
        <w:ind w:firstLine="567"/>
        <w:jc w:val="both"/>
        <w:rPr>
          <w:rFonts w:ascii="Times New Roman" w:hAnsi="Times New Roman" w:cs="Times New Roman"/>
          <w:sz w:val="28"/>
          <w:szCs w:val="28"/>
        </w:rPr>
      </w:pPr>
      <w:r w:rsidRPr="00EC7FA9">
        <w:rPr>
          <w:rFonts w:ascii="Times New Roman" w:hAnsi="Times New Roman" w:cs="Times New Roman"/>
          <w:sz w:val="28"/>
          <w:szCs w:val="28"/>
        </w:rPr>
        <w:t xml:space="preserve">5. Установлен порядок оформления служебных командировок </w:t>
      </w:r>
      <w:r w:rsidR="003D60F0">
        <w:rPr>
          <w:rFonts w:ascii="Times New Roman" w:hAnsi="Times New Roman" w:cs="Times New Roman"/>
          <w:sz w:val="28"/>
          <w:szCs w:val="28"/>
        </w:rPr>
        <w:br/>
      </w:r>
      <w:r w:rsidRPr="00EC7FA9">
        <w:rPr>
          <w:rFonts w:ascii="Times New Roman" w:hAnsi="Times New Roman" w:cs="Times New Roman"/>
          <w:sz w:val="28"/>
          <w:szCs w:val="28"/>
        </w:rPr>
        <w:t xml:space="preserve">по территории Российской Федерации и за рубежом в соответствии </w:t>
      </w:r>
      <w:r w:rsidR="003D60F0">
        <w:rPr>
          <w:rFonts w:ascii="Times New Roman" w:hAnsi="Times New Roman" w:cs="Times New Roman"/>
          <w:sz w:val="28"/>
          <w:szCs w:val="28"/>
        </w:rPr>
        <w:br/>
      </w:r>
      <w:r w:rsidRPr="00EC7FA9">
        <w:rPr>
          <w:rFonts w:ascii="Times New Roman" w:hAnsi="Times New Roman" w:cs="Times New Roman"/>
          <w:sz w:val="28"/>
          <w:szCs w:val="28"/>
        </w:rPr>
        <w:t xml:space="preserve">с Положением о служебных </w:t>
      </w:r>
      <w:r w:rsidRPr="00B95F67">
        <w:rPr>
          <w:rFonts w:ascii="Times New Roman" w:hAnsi="Times New Roman" w:cs="Times New Roman"/>
          <w:sz w:val="28"/>
          <w:szCs w:val="28"/>
        </w:rPr>
        <w:t xml:space="preserve">командировках </w:t>
      </w:r>
      <w:r w:rsidRPr="00985838">
        <w:rPr>
          <w:rFonts w:ascii="Times New Roman" w:hAnsi="Times New Roman" w:cs="Times New Roman"/>
          <w:b/>
          <w:iCs/>
          <w:sz w:val="28"/>
          <w:szCs w:val="28"/>
        </w:rPr>
        <w:t xml:space="preserve">(Приложение </w:t>
      </w:r>
      <w:r w:rsidR="00DC09C1" w:rsidRPr="00985838">
        <w:rPr>
          <w:rFonts w:ascii="Times New Roman" w:hAnsi="Times New Roman" w:cs="Times New Roman"/>
          <w:b/>
          <w:iCs/>
          <w:sz w:val="28"/>
          <w:szCs w:val="28"/>
        </w:rPr>
        <w:t>11</w:t>
      </w:r>
      <w:r w:rsidRPr="00985838">
        <w:rPr>
          <w:rFonts w:ascii="Times New Roman" w:hAnsi="Times New Roman" w:cs="Times New Roman"/>
          <w:b/>
          <w:iCs/>
          <w:sz w:val="28"/>
          <w:szCs w:val="28"/>
        </w:rPr>
        <w:t>).</w:t>
      </w:r>
      <w:r w:rsidRPr="00B95F67">
        <w:rPr>
          <w:rFonts w:ascii="Times New Roman" w:hAnsi="Times New Roman" w:cs="Times New Roman"/>
          <w:sz w:val="28"/>
          <w:szCs w:val="28"/>
        </w:rPr>
        <w:t xml:space="preserve"> Установлен</w:t>
      </w:r>
      <w:r w:rsidRPr="00EC7FA9">
        <w:rPr>
          <w:rFonts w:ascii="Times New Roman" w:hAnsi="Times New Roman" w:cs="Times New Roman"/>
          <w:sz w:val="28"/>
          <w:szCs w:val="28"/>
        </w:rPr>
        <w:t xml:space="preserve"> срок представления отчетности по командировочным расходам </w:t>
      </w:r>
      <w:r w:rsidR="003D60F0">
        <w:rPr>
          <w:rFonts w:ascii="Times New Roman" w:hAnsi="Times New Roman" w:cs="Times New Roman"/>
          <w:sz w:val="28"/>
          <w:szCs w:val="28"/>
        </w:rPr>
        <w:br/>
      </w:r>
      <w:r w:rsidRPr="00EC7FA9">
        <w:rPr>
          <w:rFonts w:ascii="Times New Roman" w:hAnsi="Times New Roman" w:cs="Times New Roman"/>
          <w:sz w:val="28"/>
          <w:szCs w:val="28"/>
        </w:rPr>
        <w:t>на территории Российской Федерации и за рубежом не позднее трех рабочих дней после прибытия из командировки.</w:t>
      </w:r>
    </w:p>
    <w:p w14:paraId="3D3A5320" w14:textId="21FC3B65" w:rsidR="00EC7FA9" w:rsidRPr="00EC7FA9" w:rsidRDefault="00EC7FA9" w:rsidP="004C5EAB">
      <w:pPr>
        <w:ind w:firstLine="567"/>
        <w:jc w:val="both"/>
        <w:rPr>
          <w:rFonts w:ascii="Times New Roman" w:hAnsi="Times New Roman" w:cs="Times New Roman"/>
          <w:sz w:val="28"/>
          <w:szCs w:val="28"/>
        </w:rPr>
      </w:pPr>
      <w:r w:rsidRPr="00EC7FA9">
        <w:rPr>
          <w:rFonts w:ascii="Times New Roman" w:hAnsi="Times New Roman" w:cs="Times New Roman"/>
          <w:sz w:val="28"/>
          <w:szCs w:val="28"/>
        </w:rPr>
        <w:lastRenderedPageBreak/>
        <w:t>6.Установлены сроки отчетности по использованным доверенностям:</w:t>
      </w:r>
    </w:p>
    <w:p w14:paraId="0193B876" w14:textId="77777777" w:rsidR="00EC7FA9" w:rsidRPr="00EC7FA9" w:rsidRDefault="00EC7FA9" w:rsidP="00EC7FA9">
      <w:pPr>
        <w:ind w:firstLine="567"/>
        <w:jc w:val="both"/>
        <w:rPr>
          <w:rFonts w:ascii="Times New Roman" w:hAnsi="Times New Roman" w:cs="Times New Roman"/>
          <w:sz w:val="28"/>
          <w:szCs w:val="28"/>
        </w:rPr>
      </w:pPr>
      <w:r w:rsidRPr="00EC7FA9">
        <w:rPr>
          <w:rFonts w:ascii="Times New Roman" w:hAnsi="Times New Roman" w:cs="Times New Roman"/>
          <w:sz w:val="28"/>
          <w:szCs w:val="28"/>
        </w:rPr>
        <w:t>- в течение трех рабочих дней с момента получения материальных ценностей;</w:t>
      </w:r>
    </w:p>
    <w:p w14:paraId="1B18456F" w14:textId="77777777" w:rsidR="00EC7FA9" w:rsidRPr="00EC7FA9" w:rsidRDefault="00EC7FA9" w:rsidP="00EC7FA9">
      <w:pPr>
        <w:ind w:firstLine="567"/>
        <w:jc w:val="both"/>
        <w:rPr>
          <w:rFonts w:ascii="Times New Roman" w:hAnsi="Times New Roman" w:cs="Times New Roman"/>
          <w:sz w:val="28"/>
          <w:szCs w:val="28"/>
        </w:rPr>
      </w:pPr>
      <w:r w:rsidRPr="00EC7FA9">
        <w:rPr>
          <w:rFonts w:ascii="Times New Roman" w:hAnsi="Times New Roman" w:cs="Times New Roman"/>
          <w:sz w:val="28"/>
          <w:szCs w:val="28"/>
        </w:rPr>
        <w:t xml:space="preserve">- по сроку действия доверенности в случаях выдачи доверенности </w:t>
      </w:r>
      <w:r w:rsidRPr="00EC7FA9">
        <w:rPr>
          <w:rFonts w:ascii="Times New Roman" w:hAnsi="Times New Roman" w:cs="Times New Roman"/>
          <w:sz w:val="28"/>
          <w:szCs w:val="28"/>
        </w:rPr>
        <w:br/>
        <w:t>на определенный срок.</w:t>
      </w:r>
    </w:p>
    <w:p w14:paraId="0D2C8081" w14:textId="53940216" w:rsidR="00EC7FA9" w:rsidRPr="00EC7FA9" w:rsidRDefault="00EC7FA9" w:rsidP="00EC7FA9">
      <w:pPr>
        <w:ind w:firstLine="567"/>
        <w:jc w:val="both"/>
        <w:rPr>
          <w:rFonts w:ascii="Times New Roman" w:hAnsi="Times New Roman" w:cs="Times New Roman"/>
          <w:sz w:val="28"/>
          <w:szCs w:val="28"/>
        </w:rPr>
      </w:pPr>
      <w:r w:rsidRPr="00EC7FA9">
        <w:rPr>
          <w:rFonts w:ascii="Times New Roman" w:hAnsi="Times New Roman" w:cs="Times New Roman"/>
          <w:sz w:val="28"/>
          <w:szCs w:val="28"/>
        </w:rPr>
        <w:t>7. Учет расчетов с сотрудниками учреждения по оплате труда и прочим выплатам осуществляется через личные банковские карты (</w:t>
      </w:r>
      <w:r w:rsidR="004C5EAB">
        <w:rPr>
          <w:rFonts w:ascii="Times New Roman" w:hAnsi="Times New Roman" w:cs="Times New Roman"/>
          <w:sz w:val="28"/>
          <w:szCs w:val="28"/>
        </w:rPr>
        <w:t xml:space="preserve">в т.ч. </w:t>
      </w:r>
      <w:r w:rsidRPr="00EC7FA9">
        <w:rPr>
          <w:rFonts w:ascii="Times New Roman" w:hAnsi="Times New Roman" w:cs="Times New Roman"/>
          <w:sz w:val="28"/>
          <w:szCs w:val="28"/>
        </w:rPr>
        <w:t xml:space="preserve">МИР) сотрудников. НДФЛ уплачивается в день перечисления </w:t>
      </w:r>
      <w:r w:rsidR="004C5EAB">
        <w:rPr>
          <w:rFonts w:ascii="Times New Roman" w:hAnsi="Times New Roman" w:cs="Times New Roman"/>
          <w:sz w:val="28"/>
          <w:szCs w:val="28"/>
        </w:rPr>
        <w:t xml:space="preserve">дохода сотрудников </w:t>
      </w:r>
      <w:r w:rsidRPr="00EC7FA9">
        <w:rPr>
          <w:rFonts w:ascii="Times New Roman" w:hAnsi="Times New Roman" w:cs="Times New Roman"/>
          <w:sz w:val="28"/>
          <w:szCs w:val="28"/>
        </w:rPr>
        <w:t xml:space="preserve">на банковские карты </w:t>
      </w:r>
      <w:r w:rsidR="004C5EAB">
        <w:rPr>
          <w:rFonts w:ascii="Times New Roman" w:hAnsi="Times New Roman" w:cs="Times New Roman"/>
          <w:sz w:val="28"/>
          <w:szCs w:val="28"/>
        </w:rPr>
        <w:t>(за исключением выдачи заработной платы за 1 половину месяца)</w:t>
      </w:r>
    </w:p>
    <w:p w14:paraId="7F4A9749" w14:textId="58D01D53" w:rsidR="00EC7FA9" w:rsidRPr="00EC7FA9" w:rsidRDefault="00EC7FA9" w:rsidP="00EC7FA9">
      <w:pPr>
        <w:widowControl w:val="0"/>
        <w:autoSpaceDE w:val="0"/>
        <w:autoSpaceDN w:val="0"/>
        <w:ind w:firstLine="567"/>
        <w:jc w:val="both"/>
        <w:rPr>
          <w:rFonts w:ascii="Times New Roman" w:hAnsi="Times New Roman" w:cs="Times New Roman"/>
          <w:sz w:val="28"/>
          <w:szCs w:val="28"/>
        </w:rPr>
      </w:pPr>
      <w:r w:rsidRPr="00EC7FA9">
        <w:rPr>
          <w:rFonts w:ascii="Times New Roman" w:hAnsi="Times New Roman" w:cs="Times New Roman"/>
          <w:sz w:val="28"/>
          <w:szCs w:val="28"/>
        </w:rPr>
        <w:t>8.</w:t>
      </w:r>
      <w:r w:rsidRPr="00EC7FA9">
        <w:rPr>
          <w:rFonts w:ascii="Times New Roman" w:hAnsi="Times New Roman" w:cs="Times New Roman"/>
          <w:b/>
          <w:sz w:val="28"/>
          <w:szCs w:val="28"/>
        </w:rPr>
        <w:t xml:space="preserve"> </w:t>
      </w:r>
      <w:r w:rsidRPr="00EC7FA9">
        <w:rPr>
          <w:rFonts w:ascii="Times New Roman" w:hAnsi="Times New Roman" w:cs="Times New Roman"/>
          <w:sz w:val="28"/>
          <w:szCs w:val="28"/>
        </w:rPr>
        <w:t xml:space="preserve">Претензионная работа в части проведения расчетов пеней, штрафов </w:t>
      </w:r>
      <w:r w:rsidRPr="00EC7FA9">
        <w:rPr>
          <w:rFonts w:ascii="Times New Roman" w:hAnsi="Times New Roman" w:cs="Times New Roman"/>
          <w:sz w:val="28"/>
          <w:szCs w:val="28"/>
        </w:rPr>
        <w:br/>
        <w:t xml:space="preserve">за неисполнение (не надлежащее исполнение) поставщиками своих обязательств по заключенным государственным контрактам (договорам) </w:t>
      </w:r>
      <w:r w:rsidRPr="00EC7FA9">
        <w:rPr>
          <w:rFonts w:ascii="Times New Roman" w:hAnsi="Times New Roman" w:cs="Times New Roman"/>
          <w:sz w:val="28"/>
          <w:szCs w:val="28"/>
        </w:rPr>
        <w:br/>
        <w:t xml:space="preserve">в учреждении ведется </w:t>
      </w:r>
      <w:r w:rsidR="004C5EAB">
        <w:rPr>
          <w:rFonts w:ascii="Times New Roman" w:hAnsi="Times New Roman" w:cs="Times New Roman"/>
          <w:sz w:val="28"/>
          <w:szCs w:val="28"/>
        </w:rPr>
        <w:t>по мере необходимости</w:t>
      </w:r>
      <w:r w:rsidRPr="00EC7FA9">
        <w:rPr>
          <w:rFonts w:ascii="Times New Roman" w:hAnsi="Times New Roman" w:cs="Times New Roman"/>
          <w:sz w:val="28"/>
          <w:szCs w:val="28"/>
        </w:rPr>
        <w:t xml:space="preserve">. Расчет </w:t>
      </w:r>
      <w:r w:rsidR="004C5EAB" w:rsidRPr="00EC7FA9">
        <w:rPr>
          <w:rFonts w:ascii="Times New Roman" w:hAnsi="Times New Roman" w:cs="Times New Roman"/>
          <w:sz w:val="28"/>
          <w:szCs w:val="28"/>
        </w:rPr>
        <w:t>размера штрафных</w:t>
      </w:r>
      <w:r w:rsidRPr="00EC7FA9">
        <w:rPr>
          <w:rFonts w:ascii="Times New Roman" w:hAnsi="Times New Roman" w:cs="Times New Roman"/>
          <w:sz w:val="28"/>
          <w:szCs w:val="28"/>
        </w:rPr>
        <w:t xml:space="preserve"> санкций производится на основании Постановления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3D60F0">
        <w:rPr>
          <w:rFonts w:ascii="Times New Roman" w:hAnsi="Times New Roman" w:cs="Times New Roman"/>
          <w:sz w:val="28"/>
          <w:szCs w:val="28"/>
        </w:rPr>
        <w:br/>
      </w:r>
      <w:r w:rsidRPr="00EC7FA9">
        <w:rPr>
          <w:rFonts w:ascii="Times New Roman" w:hAnsi="Times New Roman" w:cs="Times New Roman"/>
          <w:sz w:val="28"/>
          <w:szCs w:val="28"/>
        </w:rPr>
        <w:t xml:space="preserve">с использованием ключевой ставки рефинансирования, установленной ЦБ РФ на текущий период. Расчетные данные (при наличии) предоставляются в </w:t>
      </w:r>
      <w:r w:rsidR="004C1332">
        <w:rPr>
          <w:rFonts w:ascii="Times New Roman" w:hAnsi="Times New Roman" w:cs="Times New Roman"/>
          <w:sz w:val="28"/>
          <w:szCs w:val="28"/>
        </w:rPr>
        <w:t xml:space="preserve">бухгалтерию </w:t>
      </w:r>
      <w:r w:rsidRPr="00EC7FA9">
        <w:rPr>
          <w:rFonts w:ascii="Times New Roman" w:hAnsi="Times New Roman" w:cs="Times New Roman"/>
          <w:sz w:val="28"/>
          <w:szCs w:val="28"/>
        </w:rPr>
        <w:t>для отражения дебиторской задолженности в б</w:t>
      </w:r>
      <w:r w:rsidR="00ED4475">
        <w:rPr>
          <w:rFonts w:ascii="Times New Roman" w:hAnsi="Times New Roman" w:cs="Times New Roman"/>
          <w:sz w:val="28"/>
          <w:szCs w:val="28"/>
        </w:rPr>
        <w:t>ухгалтерск</w:t>
      </w:r>
      <w:r w:rsidRPr="00EC7FA9">
        <w:rPr>
          <w:rFonts w:ascii="Times New Roman" w:hAnsi="Times New Roman" w:cs="Times New Roman"/>
          <w:sz w:val="28"/>
          <w:szCs w:val="28"/>
        </w:rPr>
        <w:t>ом учете.</w:t>
      </w:r>
    </w:p>
    <w:p w14:paraId="6B9AB979" w14:textId="77777777" w:rsidR="00EC7FA9" w:rsidRPr="00EC7FA9" w:rsidRDefault="00ED4475" w:rsidP="00EC7F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 xml:space="preserve">9. </w:t>
      </w:r>
      <w:r w:rsidR="00EC7FA9" w:rsidRPr="00EC7FA9">
        <w:rPr>
          <w:rFonts w:ascii="Times New Roman" w:hAnsi="Times New Roman" w:cs="Times New Roman"/>
          <w:sz w:val="28"/>
          <w:szCs w:val="28"/>
        </w:rPr>
        <w:t>В учреждениях действуют постоянно действующие комиссии, утвержденные приказом руководителя:</w:t>
      </w:r>
    </w:p>
    <w:p w14:paraId="29CA5969" w14:textId="77777777" w:rsidR="00EC7FA9" w:rsidRPr="00EC7FA9" w:rsidRDefault="00EC7FA9" w:rsidP="00EC7F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C7FA9">
        <w:rPr>
          <w:rFonts w:ascii="Times New Roman" w:hAnsi="Times New Roman" w:cs="Times New Roman"/>
          <w:sz w:val="28"/>
          <w:szCs w:val="28"/>
        </w:rPr>
        <w:t>– комиссия по поступлению и выбытию активов;</w:t>
      </w:r>
    </w:p>
    <w:p w14:paraId="52D4CDC3" w14:textId="4DEADB94" w:rsidR="00EC7FA9" w:rsidRPr="00EC7FA9" w:rsidRDefault="004C5EAB" w:rsidP="00EC7F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C7FA9">
        <w:rPr>
          <w:rFonts w:ascii="Times New Roman" w:hAnsi="Times New Roman" w:cs="Times New Roman"/>
          <w:sz w:val="28"/>
          <w:szCs w:val="28"/>
        </w:rPr>
        <w:t xml:space="preserve">– </w:t>
      </w:r>
      <w:r w:rsidR="00EC7FA9" w:rsidRPr="00EC7FA9">
        <w:rPr>
          <w:rFonts w:ascii="Times New Roman" w:hAnsi="Times New Roman" w:cs="Times New Roman"/>
          <w:sz w:val="28"/>
          <w:szCs w:val="28"/>
        </w:rPr>
        <w:t>комиссия по ревизии кассы;</w:t>
      </w:r>
    </w:p>
    <w:p w14:paraId="4F3BC760" w14:textId="62FE3958" w:rsidR="00EC7FA9" w:rsidRPr="00EC7FA9" w:rsidRDefault="00EC7FA9" w:rsidP="004C5E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C7FA9">
        <w:rPr>
          <w:rFonts w:ascii="Times New Roman" w:hAnsi="Times New Roman" w:cs="Times New Roman"/>
          <w:sz w:val="28"/>
          <w:szCs w:val="28"/>
        </w:rPr>
        <w:t>– инвентаризационная комиссия.</w:t>
      </w:r>
    </w:p>
    <w:p w14:paraId="435C8371" w14:textId="77777777" w:rsidR="00EC7FA9" w:rsidRPr="00EC7FA9" w:rsidRDefault="00EC7FA9" w:rsidP="00EC7FA9">
      <w:pPr>
        <w:widowControl w:val="0"/>
        <w:autoSpaceDE w:val="0"/>
        <w:autoSpaceDN w:val="0"/>
        <w:ind w:firstLine="567"/>
        <w:jc w:val="both"/>
        <w:rPr>
          <w:rFonts w:ascii="Times New Roman" w:hAnsi="Times New Roman" w:cs="Times New Roman"/>
          <w:sz w:val="28"/>
          <w:szCs w:val="28"/>
        </w:rPr>
      </w:pPr>
    </w:p>
    <w:p w14:paraId="4F2B7086" w14:textId="77777777" w:rsidR="00BF61C8" w:rsidRPr="00BF61C8" w:rsidRDefault="00BF61C8" w:rsidP="00BF6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sz w:val="28"/>
          <w:szCs w:val="28"/>
        </w:rPr>
      </w:pPr>
      <w:r w:rsidRPr="00BF61C8">
        <w:rPr>
          <w:rFonts w:ascii="Times New Roman" w:hAnsi="Times New Roman" w:cs="Times New Roman"/>
          <w:b/>
          <w:sz w:val="28"/>
          <w:szCs w:val="28"/>
          <w:lang w:val="en-US"/>
        </w:rPr>
        <w:t>VI</w:t>
      </w:r>
      <w:r w:rsidRPr="00BF61C8">
        <w:rPr>
          <w:rFonts w:ascii="Times New Roman" w:hAnsi="Times New Roman" w:cs="Times New Roman"/>
          <w:b/>
          <w:sz w:val="28"/>
          <w:szCs w:val="28"/>
        </w:rPr>
        <w:t>. Методология учета</w:t>
      </w:r>
    </w:p>
    <w:p w14:paraId="5088A2CA" w14:textId="77777777" w:rsidR="00BF61C8" w:rsidRPr="00BF61C8" w:rsidRDefault="00BF61C8" w:rsidP="00BF6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sz w:val="28"/>
          <w:szCs w:val="28"/>
        </w:rPr>
      </w:pPr>
    </w:p>
    <w:p w14:paraId="24D9FE9E" w14:textId="77777777" w:rsidR="00BF61C8" w:rsidRPr="00BF61C8" w:rsidRDefault="00BF61C8" w:rsidP="00BF6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sz w:val="28"/>
          <w:szCs w:val="28"/>
        </w:rPr>
      </w:pPr>
      <w:r w:rsidRPr="00BF61C8">
        <w:rPr>
          <w:rFonts w:ascii="Times New Roman" w:hAnsi="Times New Roman" w:cs="Times New Roman"/>
          <w:b/>
          <w:sz w:val="28"/>
          <w:szCs w:val="28"/>
        </w:rPr>
        <w:t>1. Нефинансовые активы</w:t>
      </w:r>
    </w:p>
    <w:p w14:paraId="5A09C811" w14:textId="77777777" w:rsidR="00BF61C8" w:rsidRPr="00BF61C8" w:rsidRDefault="00BF61C8" w:rsidP="00BF6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p>
    <w:p w14:paraId="444D17C1" w14:textId="551717DB" w:rsidR="00BF61C8" w:rsidRPr="00BF61C8" w:rsidRDefault="00BF61C8" w:rsidP="00BF61C8">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BF61C8">
        <w:rPr>
          <w:rFonts w:ascii="Times New Roman" w:eastAsia="SimSun" w:hAnsi="Times New Roman" w:cs="Times New Roman"/>
          <w:sz w:val="28"/>
          <w:szCs w:val="28"/>
          <w:shd w:val="clear" w:color="auto" w:fill="FFFFFF"/>
          <w:lang w:eastAsia="ar-SA"/>
        </w:rPr>
        <w:t>Нефинансовые активы в учреждении для целей настоящего раздела - основные средства, нематериальные и непроизведенные активы, материальные запасы</w:t>
      </w:r>
      <w:r w:rsidR="00E94A61">
        <w:rPr>
          <w:rFonts w:ascii="Times New Roman" w:eastAsia="SimSun" w:hAnsi="Times New Roman" w:cs="Times New Roman"/>
          <w:sz w:val="28"/>
          <w:szCs w:val="28"/>
          <w:shd w:val="clear" w:color="auto" w:fill="FFFFFF"/>
          <w:lang w:eastAsia="ar-SA"/>
        </w:rPr>
        <w:t>.</w:t>
      </w:r>
    </w:p>
    <w:p w14:paraId="5C953050" w14:textId="77777777" w:rsidR="00BF61C8" w:rsidRPr="00BF61C8" w:rsidRDefault="00BF61C8" w:rsidP="00BF61C8">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BF61C8">
        <w:rPr>
          <w:rFonts w:ascii="Times New Roman" w:eastAsia="SimSun" w:hAnsi="Times New Roman" w:cs="Times New Roman"/>
          <w:kern w:val="3"/>
          <w:sz w:val="28"/>
          <w:szCs w:val="28"/>
          <w:lang w:eastAsia="zh-CN" w:bidi="hi-IN"/>
        </w:rPr>
        <w:t>Объекты нефинансовых активов принимаются к б</w:t>
      </w:r>
      <w:r>
        <w:rPr>
          <w:rFonts w:ascii="Times New Roman" w:eastAsia="SimSun" w:hAnsi="Times New Roman" w:cs="Times New Roman"/>
          <w:kern w:val="3"/>
          <w:sz w:val="28"/>
          <w:szCs w:val="28"/>
          <w:lang w:eastAsia="zh-CN" w:bidi="hi-IN"/>
        </w:rPr>
        <w:t>ухгалтерск</w:t>
      </w:r>
      <w:r w:rsidRPr="00BF61C8">
        <w:rPr>
          <w:rFonts w:ascii="Times New Roman" w:eastAsia="SimSun" w:hAnsi="Times New Roman" w:cs="Times New Roman"/>
          <w:kern w:val="3"/>
          <w:sz w:val="28"/>
          <w:szCs w:val="28"/>
          <w:lang w:eastAsia="zh-CN" w:bidi="hi-IN"/>
        </w:rPr>
        <w:t xml:space="preserve">ому учету </w:t>
      </w:r>
      <w:r w:rsidRPr="00BF61C8">
        <w:rPr>
          <w:rFonts w:ascii="Times New Roman" w:eastAsia="SimSun" w:hAnsi="Times New Roman" w:cs="Times New Roman"/>
          <w:kern w:val="3"/>
          <w:sz w:val="28"/>
          <w:szCs w:val="28"/>
          <w:lang w:eastAsia="zh-CN" w:bidi="hi-IN"/>
        </w:rPr>
        <w:br/>
        <w:t>по их первоначальной стоимости.</w:t>
      </w:r>
    </w:p>
    <w:p w14:paraId="626B47CD" w14:textId="77777777" w:rsidR="00BF61C8" w:rsidRPr="00BF61C8" w:rsidRDefault="00BF61C8" w:rsidP="00BF61C8">
      <w:pPr>
        <w:suppressAutoHyphens/>
        <w:autoSpaceDN w:val="0"/>
        <w:ind w:firstLine="567"/>
        <w:jc w:val="both"/>
        <w:textAlignment w:val="baseline"/>
        <w:rPr>
          <w:rFonts w:ascii="Times New Roman" w:eastAsia="SimSun" w:hAnsi="Times New Roman" w:cs="Times New Roman"/>
          <w:color w:val="000000"/>
          <w:kern w:val="3"/>
          <w:sz w:val="28"/>
          <w:szCs w:val="28"/>
          <w:lang w:eastAsia="zh-CN" w:bidi="hi-IN"/>
        </w:rPr>
      </w:pPr>
      <w:r w:rsidRPr="00BF61C8">
        <w:rPr>
          <w:rFonts w:ascii="Times New Roman" w:eastAsia="SimSun" w:hAnsi="Times New Roman" w:cs="Times New Roman"/>
          <w:color w:val="000000"/>
          <w:kern w:val="3"/>
          <w:sz w:val="28"/>
          <w:szCs w:val="28"/>
          <w:lang w:eastAsia="zh-CN" w:bidi="hi-IN"/>
        </w:rPr>
        <w:t>Первоначальной стоимостью объектов нефинансовых активов признается сумма фактических вложений:</w:t>
      </w:r>
    </w:p>
    <w:p w14:paraId="48AE5C0A" w14:textId="49E01E4F" w:rsidR="00BF61C8" w:rsidRPr="00BF61C8" w:rsidRDefault="00BF61C8" w:rsidP="00BF61C8">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BF61C8">
        <w:rPr>
          <w:rFonts w:ascii="Times New Roman" w:eastAsia="SimSun" w:hAnsi="Times New Roman" w:cs="Times New Roman"/>
          <w:color w:val="000000"/>
          <w:kern w:val="3"/>
          <w:sz w:val="28"/>
          <w:szCs w:val="28"/>
          <w:lang w:eastAsia="zh-CN" w:bidi="hi-IN"/>
        </w:rPr>
        <w:t xml:space="preserve">при их приобретении, сооружении или изготовлении (создании), </w:t>
      </w:r>
      <w:r w:rsidRPr="00BF61C8">
        <w:rPr>
          <w:rFonts w:ascii="Times New Roman" w:eastAsia="SimSun" w:hAnsi="Times New Roman" w:cs="Times New Roman"/>
          <w:color w:val="000000"/>
          <w:kern w:val="3"/>
          <w:sz w:val="28"/>
          <w:szCs w:val="28"/>
          <w:lang w:eastAsia="zh-CN" w:bidi="hi-IN"/>
        </w:rPr>
        <w:br/>
        <w:t>с учетом сумм налога на добавленную стоимость, предъявленных учреждению поставщиками и подрядчиками</w:t>
      </w:r>
      <w:r w:rsidRPr="00BF61C8">
        <w:rPr>
          <w:rFonts w:ascii="Times New Roman" w:eastAsia="SimSun" w:hAnsi="Times New Roman" w:cs="Times New Roman"/>
          <w:kern w:val="3"/>
          <w:sz w:val="28"/>
          <w:szCs w:val="28"/>
          <w:lang w:eastAsia="zh-CN" w:bidi="hi-IN"/>
        </w:rPr>
        <w:t>;</w:t>
      </w:r>
    </w:p>
    <w:p w14:paraId="640DB9EE" w14:textId="77777777" w:rsidR="00BF61C8" w:rsidRPr="00BF61C8" w:rsidRDefault="00BF61C8" w:rsidP="00BF61C8">
      <w:pPr>
        <w:suppressAutoHyphens/>
        <w:ind w:firstLine="567"/>
        <w:jc w:val="both"/>
        <w:rPr>
          <w:rFonts w:ascii="Times New Roman" w:eastAsia="SimSun" w:hAnsi="Times New Roman" w:cs="Times New Roman"/>
          <w:sz w:val="28"/>
          <w:szCs w:val="28"/>
          <w:shd w:val="clear" w:color="auto" w:fill="FFFFFF"/>
          <w:lang w:eastAsia="ar-SA"/>
        </w:rPr>
      </w:pPr>
      <w:r w:rsidRPr="00BF61C8">
        <w:rPr>
          <w:rFonts w:ascii="Times New Roman" w:eastAsia="SimSun" w:hAnsi="Times New Roman" w:cs="Times New Roman"/>
          <w:sz w:val="28"/>
          <w:szCs w:val="28"/>
          <w:shd w:val="clear" w:color="auto" w:fill="FFFFFF"/>
          <w:lang w:eastAsia="ar-SA"/>
        </w:rPr>
        <w:t xml:space="preserve">при получении имущества от других субъектов учета – </w:t>
      </w:r>
      <w:r w:rsidRPr="00BF61C8">
        <w:rPr>
          <w:rFonts w:ascii="Times New Roman" w:eastAsia="SimSun" w:hAnsi="Times New Roman" w:cs="Times New Roman"/>
          <w:sz w:val="28"/>
          <w:szCs w:val="28"/>
          <w:shd w:val="clear" w:color="auto" w:fill="FFFFFF"/>
          <w:lang w:eastAsia="ar-SA"/>
        </w:rPr>
        <w:br/>
        <w:t xml:space="preserve">по балансовой (фактической) стоимости объектов учета с одновременным </w:t>
      </w:r>
      <w:r w:rsidRPr="00BF61C8">
        <w:rPr>
          <w:rFonts w:ascii="Times New Roman" w:eastAsia="SimSun" w:hAnsi="Times New Roman" w:cs="Times New Roman"/>
          <w:sz w:val="28"/>
          <w:szCs w:val="28"/>
          <w:shd w:val="clear" w:color="auto" w:fill="FFFFFF"/>
          <w:lang w:eastAsia="ar-SA"/>
        </w:rPr>
        <w:lastRenderedPageBreak/>
        <w:t>принятием к учету, в случае наличия, суммы начисленной на объект амортизации.</w:t>
      </w:r>
    </w:p>
    <w:p w14:paraId="7DA2D88B" w14:textId="74F28DD7" w:rsidR="00BF61C8" w:rsidRPr="00BF61C8" w:rsidRDefault="00BF61C8" w:rsidP="00BF61C8">
      <w:pPr>
        <w:suppressAutoHyphens/>
        <w:ind w:firstLine="708"/>
        <w:jc w:val="both"/>
        <w:rPr>
          <w:rFonts w:ascii="Times New Roman" w:eastAsia="SimSun" w:hAnsi="Times New Roman" w:cs="Times New Roman"/>
          <w:sz w:val="28"/>
          <w:szCs w:val="28"/>
          <w:shd w:val="clear" w:color="auto" w:fill="FFFFFF"/>
          <w:lang w:eastAsia="ar-SA"/>
        </w:rPr>
      </w:pPr>
      <w:r w:rsidRPr="00BF61C8">
        <w:rPr>
          <w:rFonts w:ascii="Times New Roman" w:eastAsia="SimSun" w:hAnsi="Times New Roman" w:cs="Times New Roman"/>
          <w:sz w:val="28"/>
          <w:szCs w:val="28"/>
          <w:shd w:val="clear" w:color="auto" w:fill="FFFFFF"/>
          <w:lang w:eastAsia="ar-SA"/>
        </w:rPr>
        <w:t xml:space="preserve">В случаях, когда требуется принятие к бухгалтерскому учету объектов нефинансовых активов по оценочной стоимости или по справедливой стоимости, она определяется решением </w:t>
      </w:r>
      <w:r>
        <w:rPr>
          <w:rFonts w:ascii="Times New Roman" w:eastAsia="SimSun" w:hAnsi="Times New Roman" w:cs="Times New Roman"/>
          <w:sz w:val="28"/>
          <w:szCs w:val="28"/>
          <w:shd w:val="clear" w:color="auto" w:fill="FFFFFF"/>
          <w:lang w:eastAsia="ar-SA"/>
        </w:rPr>
        <w:t>к</w:t>
      </w:r>
      <w:r w:rsidRPr="00BF61C8">
        <w:rPr>
          <w:rFonts w:ascii="Times New Roman" w:eastAsia="SimSun" w:hAnsi="Times New Roman" w:cs="Times New Roman"/>
          <w:sz w:val="28"/>
          <w:szCs w:val="28"/>
          <w:shd w:val="clear" w:color="auto" w:fill="FFFFFF"/>
          <w:lang w:eastAsia="ar-SA"/>
        </w:rPr>
        <w:t xml:space="preserve">омиссии по поступлению </w:t>
      </w:r>
      <w:r w:rsidRPr="00BF61C8">
        <w:rPr>
          <w:rFonts w:ascii="Times New Roman" w:eastAsia="SimSun" w:hAnsi="Times New Roman" w:cs="Times New Roman"/>
          <w:sz w:val="28"/>
          <w:szCs w:val="28"/>
          <w:shd w:val="clear" w:color="auto" w:fill="FFFFFF"/>
          <w:lang w:eastAsia="ar-SA"/>
        </w:rPr>
        <w:br/>
        <w:t>и выбытию активов на дату принятия к бухгалтерскому учету</w:t>
      </w:r>
      <w:r>
        <w:rPr>
          <w:rFonts w:ascii="Times New Roman" w:eastAsia="SimSun" w:hAnsi="Times New Roman" w:cs="Times New Roman"/>
          <w:sz w:val="28"/>
          <w:szCs w:val="28"/>
          <w:shd w:val="clear" w:color="auto" w:fill="FFFFFF"/>
          <w:lang w:eastAsia="ar-SA"/>
        </w:rPr>
        <w:t xml:space="preserve">, действующей на </w:t>
      </w:r>
      <w:r w:rsidR="00E94A61">
        <w:rPr>
          <w:rFonts w:ascii="Times New Roman" w:eastAsia="SimSun" w:hAnsi="Times New Roman" w:cs="Times New Roman"/>
          <w:sz w:val="28"/>
          <w:szCs w:val="28"/>
          <w:shd w:val="clear" w:color="auto" w:fill="FFFFFF"/>
          <w:lang w:eastAsia="ar-SA"/>
        </w:rPr>
        <w:t>основании Положения</w:t>
      </w:r>
      <w:r>
        <w:rPr>
          <w:rFonts w:ascii="Times New Roman" w:eastAsia="SimSun" w:hAnsi="Times New Roman" w:cs="Times New Roman"/>
          <w:sz w:val="28"/>
          <w:szCs w:val="28"/>
          <w:shd w:val="clear" w:color="auto" w:fill="FFFFFF"/>
          <w:lang w:eastAsia="ar-SA"/>
        </w:rPr>
        <w:t xml:space="preserve"> о комиссии по поступлению, оценке и выбытию нефинансовых активов </w:t>
      </w:r>
      <w:r w:rsidRPr="00E94A61">
        <w:rPr>
          <w:rFonts w:ascii="Times New Roman" w:eastAsia="SimSun" w:hAnsi="Times New Roman" w:cs="Times New Roman"/>
          <w:b/>
          <w:iCs/>
          <w:sz w:val="28"/>
          <w:szCs w:val="28"/>
          <w:shd w:val="clear" w:color="auto" w:fill="FFFFFF"/>
          <w:lang w:eastAsia="ar-SA"/>
        </w:rPr>
        <w:t>(Приложение</w:t>
      </w:r>
      <w:r w:rsidR="00DC09C1" w:rsidRPr="00E94A61">
        <w:rPr>
          <w:rFonts w:ascii="Times New Roman" w:eastAsia="SimSun" w:hAnsi="Times New Roman" w:cs="Times New Roman"/>
          <w:b/>
          <w:iCs/>
          <w:sz w:val="28"/>
          <w:szCs w:val="28"/>
          <w:shd w:val="clear" w:color="auto" w:fill="FFFFFF"/>
          <w:lang w:eastAsia="ar-SA"/>
        </w:rPr>
        <w:t xml:space="preserve"> 12</w:t>
      </w:r>
      <w:r w:rsidRPr="004C39FD">
        <w:rPr>
          <w:rFonts w:ascii="Times New Roman" w:eastAsia="SimSun" w:hAnsi="Times New Roman" w:cs="Times New Roman"/>
          <w:b/>
          <w:i/>
          <w:sz w:val="28"/>
          <w:szCs w:val="28"/>
          <w:shd w:val="clear" w:color="auto" w:fill="FFFFFF"/>
          <w:lang w:eastAsia="ar-SA"/>
        </w:rPr>
        <w:t>)</w:t>
      </w:r>
      <w:r w:rsidR="008D4FE8" w:rsidRPr="004C39FD">
        <w:rPr>
          <w:rFonts w:ascii="Times New Roman" w:eastAsia="SimSun" w:hAnsi="Times New Roman" w:cs="Times New Roman"/>
          <w:b/>
          <w:i/>
          <w:sz w:val="28"/>
          <w:szCs w:val="28"/>
          <w:shd w:val="clear" w:color="auto" w:fill="FFFFFF"/>
          <w:lang w:eastAsia="ar-SA"/>
        </w:rPr>
        <w:t xml:space="preserve"> </w:t>
      </w:r>
      <w:r w:rsidR="008D4FE8" w:rsidRPr="004C39FD">
        <w:rPr>
          <w:rFonts w:ascii="Times New Roman" w:eastAsia="SimSun" w:hAnsi="Times New Roman" w:cs="Times New Roman"/>
          <w:sz w:val="28"/>
          <w:szCs w:val="28"/>
          <w:shd w:val="clear" w:color="auto" w:fill="FFFFFF"/>
          <w:lang w:eastAsia="ar-SA"/>
        </w:rPr>
        <w:t>и</w:t>
      </w:r>
      <w:r w:rsidR="008D4FE8" w:rsidRPr="004C39FD">
        <w:rPr>
          <w:rFonts w:ascii="Times New Roman" w:eastAsia="SimSun" w:hAnsi="Times New Roman" w:cs="Times New Roman"/>
          <w:b/>
          <w:i/>
          <w:sz w:val="28"/>
          <w:szCs w:val="28"/>
          <w:shd w:val="clear" w:color="auto" w:fill="FFFFFF"/>
          <w:lang w:eastAsia="ar-SA"/>
        </w:rPr>
        <w:t xml:space="preserve"> </w:t>
      </w:r>
      <w:r w:rsidR="008D4FE8" w:rsidRPr="004C39FD">
        <w:rPr>
          <w:rFonts w:ascii="Times New Roman" w:eastAsia="SimSun" w:hAnsi="Times New Roman" w:cs="Times New Roman"/>
          <w:sz w:val="28"/>
          <w:szCs w:val="28"/>
          <w:shd w:val="clear" w:color="auto" w:fill="FFFFFF"/>
          <w:lang w:eastAsia="ar-SA"/>
        </w:rPr>
        <w:t>в</w:t>
      </w:r>
      <w:r w:rsidR="008D4FE8">
        <w:rPr>
          <w:rFonts w:ascii="Times New Roman" w:eastAsia="SimSun" w:hAnsi="Times New Roman" w:cs="Times New Roman"/>
          <w:sz w:val="28"/>
          <w:szCs w:val="28"/>
          <w:shd w:val="clear" w:color="auto" w:fill="FFFFFF"/>
          <w:lang w:eastAsia="ar-SA"/>
        </w:rPr>
        <w:t xml:space="preserve"> соответствии с Порядком определения справедливой стоимости и обесценения имущества</w:t>
      </w:r>
      <w:r w:rsidR="003B0C69">
        <w:rPr>
          <w:rFonts w:ascii="Times New Roman" w:eastAsia="SimSun" w:hAnsi="Times New Roman" w:cs="Times New Roman"/>
          <w:sz w:val="28"/>
          <w:szCs w:val="28"/>
          <w:shd w:val="clear" w:color="auto" w:fill="FFFFFF"/>
          <w:lang w:eastAsia="ar-SA"/>
        </w:rPr>
        <w:t>.</w:t>
      </w:r>
      <w:r w:rsidRPr="00BF61C8">
        <w:rPr>
          <w:rFonts w:ascii="Times New Roman" w:eastAsia="SimSun" w:hAnsi="Times New Roman" w:cs="Times New Roman"/>
          <w:sz w:val="28"/>
          <w:szCs w:val="28"/>
          <w:shd w:val="clear" w:color="auto" w:fill="FFFFFF"/>
          <w:lang w:eastAsia="ar-SA"/>
        </w:rPr>
        <w:t xml:space="preserve"> </w:t>
      </w:r>
    </w:p>
    <w:p w14:paraId="6B5A3AB7" w14:textId="77777777" w:rsidR="00BF61C8" w:rsidRDefault="00BF61C8" w:rsidP="00BF61C8">
      <w:pPr>
        <w:suppressAutoHyphens/>
        <w:ind w:firstLine="708"/>
        <w:jc w:val="both"/>
        <w:rPr>
          <w:rFonts w:ascii="Times New Roman" w:eastAsia="SimSun" w:hAnsi="Times New Roman" w:cs="Times New Roman"/>
          <w:sz w:val="28"/>
          <w:szCs w:val="28"/>
          <w:shd w:val="clear" w:color="auto" w:fill="FFFFFF"/>
          <w:lang w:eastAsia="ar-SA"/>
        </w:rPr>
      </w:pPr>
      <w:r w:rsidRPr="00BF61C8">
        <w:rPr>
          <w:rFonts w:ascii="Times New Roman" w:eastAsia="SimSun" w:hAnsi="Times New Roman" w:cs="Times New Roman"/>
          <w:sz w:val="28"/>
          <w:szCs w:val="28"/>
          <w:shd w:val="clear" w:color="auto" w:fill="FFFFFF"/>
          <w:lang w:eastAsia="ar-SA"/>
        </w:rPr>
        <w:t xml:space="preserve">Принятие к учету объектов основных средств, нематериальных, непроизведенных активов, материальных запасов, в отношении которых установлен срок эксплуатации, а также выбытие основных средств, нематериальных, непроизведенных активов, материальных запасов, </w:t>
      </w:r>
      <w:r w:rsidRPr="00BF61C8">
        <w:rPr>
          <w:rFonts w:ascii="Times New Roman" w:eastAsia="SimSun" w:hAnsi="Times New Roman" w:cs="Times New Roman"/>
          <w:sz w:val="28"/>
          <w:szCs w:val="28"/>
          <w:shd w:val="clear" w:color="auto" w:fill="FFFFFF"/>
          <w:lang w:eastAsia="ar-SA"/>
        </w:rPr>
        <w:br/>
        <w:t xml:space="preserve">в отношении которых установлен срок эксплуатации, (в том числе </w:t>
      </w:r>
      <w:r w:rsidR="003D60F0">
        <w:rPr>
          <w:rFonts w:ascii="Times New Roman" w:eastAsia="SimSun" w:hAnsi="Times New Roman" w:cs="Times New Roman"/>
          <w:sz w:val="28"/>
          <w:szCs w:val="28"/>
          <w:shd w:val="clear" w:color="auto" w:fill="FFFFFF"/>
          <w:lang w:eastAsia="ar-SA"/>
        </w:rPr>
        <w:br/>
      </w:r>
      <w:r w:rsidRPr="00BF61C8">
        <w:rPr>
          <w:rFonts w:ascii="Times New Roman" w:eastAsia="SimSun" w:hAnsi="Times New Roman" w:cs="Times New Roman"/>
          <w:sz w:val="28"/>
          <w:szCs w:val="28"/>
          <w:shd w:val="clear" w:color="auto" w:fill="FFFFFF"/>
          <w:lang w:eastAsia="ar-SA"/>
        </w:rPr>
        <w:t>в результате принятия решения об их списании) осуществляется на основании решения постоянно действующей Комиссии по поступлению и выбытию активов (пункт 34 Инструкции 157н).</w:t>
      </w:r>
    </w:p>
    <w:p w14:paraId="7F8B5FCF" w14:textId="77777777" w:rsidR="008D4FE8" w:rsidRDefault="008D4FE8" w:rsidP="00BF61C8">
      <w:pPr>
        <w:suppressAutoHyphens/>
        <w:ind w:firstLine="708"/>
        <w:jc w:val="both"/>
        <w:rPr>
          <w:rFonts w:ascii="Times New Roman" w:eastAsia="SimSun" w:hAnsi="Times New Roman" w:cs="Times New Roman"/>
          <w:b/>
          <w:i/>
          <w:sz w:val="28"/>
          <w:szCs w:val="28"/>
          <w:shd w:val="clear" w:color="auto" w:fill="FFFFFF"/>
          <w:lang w:eastAsia="ar-SA"/>
        </w:rPr>
      </w:pPr>
      <w:r>
        <w:rPr>
          <w:rFonts w:ascii="Times New Roman" w:eastAsia="SimSun" w:hAnsi="Times New Roman" w:cs="Times New Roman"/>
          <w:sz w:val="28"/>
          <w:szCs w:val="28"/>
          <w:shd w:val="clear" w:color="auto" w:fill="FFFFFF"/>
          <w:lang w:eastAsia="ar-SA"/>
        </w:rPr>
        <w:t xml:space="preserve">Принятие к учету объектов нефинансовых активов, полученных </w:t>
      </w:r>
      <w:r w:rsidR="003D60F0">
        <w:rPr>
          <w:rFonts w:ascii="Times New Roman" w:eastAsia="SimSun" w:hAnsi="Times New Roman" w:cs="Times New Roman"/>
          <w:sz w:val="28"/>
          <w:szCs w:val="28"/>
          <w:shd w:val="clear" w:color="auto" w:fill="FFFFFF"/>
          <w:lang w:eastAsia="ar-SA"/>
        </w:rPr>
        <w:br/>
      </w:r>
      <w:r>
        <w:rPr>
          <w:rFonts w:ascii="Times New Roman" w:eastAsia="SimSun" w:hAnsi="Times New Roman" w:cs="Times New Roman"/>
          <w:sz w:val="28"/>
          <w:szCs w:val="28"/>
          <w:shd w:val="clear" w:color="auto" w:fill="FFFFFF"/>
          <w:lang w:eastAsia="ar-SA"/>
        </w:rPr>
        <w:t xml:space="preserve">в рамках централизованных закупок, осуществляется в соответствии </w:t>
      </w:r>
      <w:r w:rsidR="003D60F0">
        <w:rPr>
          <w:rFonts w:ascii="Times New Roman" w:eastAsia="SimSun" w:hAnsi="Times New Roman" w:cs="Times New Roman"/>
          <w:sz w:val="28"/>
          <w:szCs w:val="28"/>
          <w:shd w:val="clear" w:color="auto" w:fill="FFFFFF"/>
          <w:lang w:eastAsia="ar-SA"/>
        </w:rPr>
        <w:br/>
      </w:r>
      <w:r>
        <w:rPr>
          <w:rFonts w:ascii="Times New Roman" w:eastAsia="SimSun" w:hAnsi="Times New Roman" w:cs="Times New Roman"/>
          <w:sz w:val="28"/>
          <w:szCs w:val="28"/>
          <w:shd w:val="clear" w:color="auto" w:fill="FFFFFF"/>
          <w:lang w:eastAsia="ar-SA"/>
        </w:rPr>
        <w:t xml:space="preserve">с Порядком учета нефинансовых активов, полученных в рамках централизованного </w:t>
      </w:r>
      <w:r w:rsidRPr="00F030ED">
        <w:rPr>
          <w:rFonts w:ascii="Times New Roman" w:eastAsia="SimSun" w:hAnsi="Times New Roman" w:cs="Times New Roman"/>
          <w:sz w:val="28"/>
          <w:szCs w:val="28"/>
          <w:shd w:val="clear" w:color="auto" w:fill="FFFFFF"/>
          <w:lang w:eastAsia="ar-SA"/>
        </w:rPr>
        <w:t xml:space="preserve">снабжения </w:t>
      </w:r>
      <w:r w:rsidRPr="00625EA8">
        <w:rPr>
          <w:rFonts w:ascii="Times New Roman" w:eastAsia="SimSun" w:hAnsi="Times New Roman" w:cs="Times New Roman"/>
          <w:b/>
          <w:iCs/>
          <w:sz w:val="28"/>
          <w:szCs w:val="28"/>
          <w:shd w:val="clear" w:color="auto" w:fill="FFFFFF"/>
          <w:lang w:eastAsia="ar-SA"/>
        </w:rPr>
        <w:t xml:space="preserve">(Приложение </w:t>
      </w:r>
      <w:r w:rsidR="00DC09C1" w:rsidRPr="00625EA8">
        <w:rPr>
          <w:rFonts w:ascii="Times New Roman" w:eastAsia="SimSun" w:hAnsi="Times New Roman" w:cs="Times New Roman"/>
          <w:b/>
          <w:iCs/>
          <w:sz w:val="28"/>
          <w:szCs w:val="28"/>
          <w:shd w:val="clear" w:color="auto" w:fill="FFFFFF"/>
          <w:lang w:eastAsia="ar-SA"/>
        </w:rPr>
        <w:t>13</w:t>
      </w:r>
      <w:r w:rsidRPr="00F030ED">
        <w:rPr>
          <w:rFonts w:ascii="Times New Roman" w:eastAsia="SimSun" w:hAnsi="Times New Roman" w:cs="Times New Roman"/>
          <w:b/>
          <w:i/>
          <w:sz w:val="28"/>
          <w:szCs w:val="28"/>
          <w:shd w:val="clear" w:color="auto" w:fill="FFFFFF"/>
          <w:lang w:eastAsia="ar-SA"/>
        </w:rPr>
        <w:t>).</w:t>
      </w:r>
    </w:p>
    <w:p w14:paraId="20E7869B" w14:textId="77777777" w:rsidR="008D4FE8" w:rsidRPr="008D4FE8" w:rsidRDefault="008D4FE8" w:rsidP="00BF61C8">
      <w:pPr>
        <w:suppressAutoHyphens/>
        <w:ind w:firstLine="708"/>
        <w:jc w:val="both"/>
        <w:rPr>
          <w:rFonts w:ascii="Times New Roman" w:eastAsia="SimSun" w:hAnsi="Times New Roman" w:cs="Times New Roman"/>
          <w:sz w:val="28"/>
          <w:szCs w:val="28"/>
          <w:shd w:val="clear" w:color="auto" w:fill="FFFFFF"/>
          <w:lang w:eastAsia="ar-SA"/>
        </w:rPr>
      </w:pPr>
      <w:r>
        <w:rPr>
          <w:rFonts w:ascii="Times New Roman" w:eastAsia="SimSun" w:hAnsi="Times New Roman" w:cs="Times New Roman"/>
          <w:sz w:val="28"/>
          <w:szCs w:val="28"/>
          <w:shd w:val="clear" w:color="auto" w:fill="FFFFFF"/>
          <w:lang w:eastAsia="ar-SA"/>
        </w:rPr>
        <w:t xml:space="preserve">Учет объектов нефинансовых активов, полученных или переданных </w:t>
      </w:r>
      <w:r w:rsidR="003D60F0">
        <w:rPr>
          <w:rFonts w:ascii="Times New Roman" w:eastAsia="SimSun" w:hAnsi="Times New Roman" w:cs="Times New Roman"/>
          <w:sz w:val="28"/>
          <w:szCs w:val="28"/>
          <w:shd w:val="clear" w:color="auto" w:fill="FFFFFF"/>
          <w:lang w:eastAsia="ar-SA"/>
        </w:rPr>
        <w:br/>
      </w:r>
      <w:r>
        <w:rPr>
          <w:rFonts w:ascii="Times New Roman" w:eastAsia="SimSun" w:hAnsi="Times New Roman" w:cs="Times New Roman"/>
          <w:sz w:val="28"/>
          <w:szCs w:val="28"/>
          <w:shd w:val="clear" w:color="auto" w:fill="FFFFFF"/>
          <w:lang w:eastAsia="ar-SA"/>
        </w:rPr>
        <w:t xml:space="preserve">в аренду или безвозмездное пользование осуществляется в соответствии </w:t>
      </w:r>
      <w:r w:rsidR="003D60F0">
        <w:rPr>
          <w:rFonts w:ascii="Times New Roman" w:eastAsia="SimSun" w:hAnsi="Times New Roman" w:cs="Times New Roman"/>
          <w:sz w:val="28"/>
          <w:szCs w:val="28"/>
          <w:shd w:val="clear" w:color="auto" w:fill="FFFFFF"/>
          <w:lang w:eastAsia="ar-SA"/>
        </w:rPr>
        <w:br/>
      </w:r>
      <w:r>
        <w:rPr>
          <w:rFonts w:ascii="Times New Roman" w:eastAsia="SimSun" w:hAnsi="Times New Roman" w:cs="Times New Roman"/>
          <w:sz w:val="28"/>
          <w:szCs w:val="28"/>
          <w:shd w:val="clear" w:color="auto" w:fill="FFFFFF"/>
          <w:lang w:eastAsia="ar-SA"/>
        </w:rPr>
        <w:t xml:space="preserve">с Порядком учета имущества, полученного и (или) переданного в аренду, </w:t>
      </w:r>
      <w:r w:rsidR="003D60F0">
        <w:rPr>
          <w:rFonts w:ascii="Times New Roman" w:eastAsia="SimSun" w:hAnsi="Times New Roman" w:cs="Times New Roman"/>
          <w:sz w:val="28"/>
          <w:szCs w:val="28"/>
          <w:shd w:val="clear" w:color="auto" w:fill="FFFFFF"/>
          <w:lang w:eastAsia="ar-SA"/>
        </w:rPr>
        <w:br/>
      </w:r>
      <w:r>
        <w:rPr>
          <w:rFonts w:ascii="Times New Roman" w:eastAsia="SimSun" w:hAnsi="Times New Roman" w:cs="Times New Roman"/>
          <w:sz w:val="28"/>
          <w:szCs w:val="28"/>
          <w:shd w:val="clear" w:color="auto" w:fill="FFFFFF"/>
          <w:lang w:eastAsia="ar-SA"/>
        </w:rPr>
        <w:t xml:space="preserve">в безвозмездное </w:t>
      </w:r>
      <w:r w:rsidRPr="00FE20A9">
        <w:rPr>
          <w:rFonts w:ascii="Times New Roman" w:eastAsia="SimSun" w:hAnsi="Times New Roman" w:cs="Times New Roman"/>
          <w:sz w:val="28"/>
          <w:szCs w:val="28"/>
          <w:shd w:val="clear" w:color="auto" w:fill="FFFFFF"/>
          <w:lang w:eastAsia="ar-SA"/>
        </w:rPr>
        <w:t xml:space="preserve">пользование </w:t>
      </w:r>
      <w:r w:rsidRPr="00625EA8">
        <w:rPr>
          <w:rFonts w:ascii="Times New Roman" w:eastAsia="SimSun" w:hAnsi="Times New Roman" w:cs="Times New Roman"/>
          <w:b/>
          <w:iCs/>
          <w:sz w:val="28"/>
          <w:szCs w:val="28"/>
          <w:shd w:val="clear" w:color="auto" w:fill="FFFFFF"/>
          <w:lang w:eastAsia="ar-SA"/>
        </w:rPr>
        <w:t xml:space="preserve">(Приложение </w:t>
      </w:r>
      <w:r w:rsidR="00DC09C1" w:rsidRPr="00625EA8">
        <w:rPr>
          <w:rFonts w:ascii="Times New Roman" w:eastAsia="SimSun" w:hAnsi="Times New Roman" w:cs="Times New Roman"/>
          <w:b/>
          <w:iCs/>
          <w:sz w:val="28"/>
          <w:szCs w:val="28"/>
          <w:shd w:val="clear" w:color="auto" w:fill="FFFFFF"/>
          <w:lang w:eastAsia="ar-SA"/>
        </w:rPr>
        <w:t>14</w:t>
      </w:r>
      <w:r w:rsidRPr="00625EA8">
        <w:rPr>
          <w:rFonts w:ascii="Times New Roman" w:eastAsia="SimSun" w:hAnsi="Times New Roman" w:cs="Times New Roman"/>
          <w:iCs/>
          <w:sz w:val="28"/>
          <w:szCs w:val="28"/>
          <w:shd w:val="clear" w:color="auto" w:fill="FFFFFF"/>
          <w:lang w:eastAsia="ar-SA"/>
        </w:rPr>
        <w:t>).</w:t>
      </w:r>
      <w:r>
        <w:rPr>
          <w:rFonts w:ascii="Times New Roman" w:eastAsia="SimSun" w:hAnsi="Times New Roman" w:cs="Times New Roman"/>
          <w:sz w:val="28"/>
          <w:szCs w:val="28"/>
          <w:shd w:val="clear" w:color="auto" w:fill="FFFFFF"/>
          <w:lang w:eastAsia="ar-SA"/>
        </w:rPr>
        <w:t xml:space="preserve"> </w:t>
      </w:r>
    </w:p>
    <w:p w14:paraId="6D23AC44" w14:textId="77777777" w:rsidR="008D4FE8" w:rsidRPr="00BF61C8" w:rsidRDefault="008D4FE8" w:rsidP="00BF61C8">
      <w:pPr>
        <w:suppressAutoHyphens/>
        <w:ind w:firstLine="708"/>
        <w:jc w:val="both"/>
        <w:rPr>
          <w:rFonts w:ascii="Times New Roman" w:eastAsia="SimSun" w:hAnsi="Times New Roman" w:cs="Times New Roman"/>
          <w:sz w:val="28"/>
          <w:szCs w:val="28"/>
          <w:shd w:val="clear" w:color="auto" w:fill="FFFFFF"/>
          <w:lang w:eastAsia="ar-SA"/>
        </w:rPr>
      </w:pPr>
    </w:p>
    <w:p w14:paraId="0C94A33E" w14:textId="77777777" w:rsidR="00424C3B" w:rsidRPr="00424C3B" w:rsidRDefault="00424C3B" w:rsidP="00424C3B">
      <w:pPr>
        <w:numPr>
          <w:ilvl w:val="1"/>
          <w:numId w:val="6"/>
        </w:numPr>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center"/>
        <w:rPr>
          <w:rFonts w:ascii="Times New Roman" w:hAnsi="Times New Roman" w:cs="Times New Roman"/>
          <w:iCs/>
          <w:sz w:val="28"/>
          <w:szCs w:val="28"/>
        </w:rPr>
      </w:pPr>
      <w:r w:rsidRPr="00424C3B">
        <w:rPr>
          <w:rFonts w:ascii="Times New Roman" w:hAnsi="Times New Roman" w:cs="Times New Roman"/>
          <w:b/>
          <w:iCs/>
          <w:sz w:val="28"/>
          <w:szCs w:val="28"/>
        </w:rPr>
        <w:t>Основные средства</w:t>
      </w:r>
    </w:p>
    <w:p w14:paraId="3D4742C9" w14:textId="77777777" w:rsidR="00424C3B" w:rsidRPr="00424C3B" w:rsidRDefault="00424C3B" w:rsidP="00424C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i/>
          <w:iCs/>
          <w:sz w:val="28"/>
          <w:szCs w:val="28"/>
        </w:rPr>
      </w:pPr>
    </w:p>
    <w:p w14:paraId="71D9FAE0" w14:textId="77777777"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 xml:space="preserve">Учет основных средств ведется в соответствии с п. 38-55 Инструкции </w:t>
      </w:r>
      <w:r w:rsidRPr="00424C3B">
        <w:rPr>
          <w:rFonts w:ascii="Times New Roman" w:eastAsia="SimSun" w:hAnsi="Times New Roman" w:cs="Times New Roman"/>
          <w:kern w:val="3"/>
          <w:sz w:val="28"/>
          <w:szCs w:val="28"/>
          <w:lang w:eastAsia="zh-CN" w:bidi="hi-IN"/>
        </w:rPr>
        <w:br/>
        <w:t>№ 157н, Стандартом «Основные средства».</w:t>
      </w:r>
    </w:p>
    <w:p w14:paraId="527A45C1" w14:textId="77777777"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 xml:space="preserve">В составе основных средств учитывать материальные объекты имущества, независимо от их стоимости, со сроком полезного использования более 12 месяцев, предназначенные для неоднократного или постоянного использования на праве оперативного управления, праве владения </w:t>
      </w:r>
      <w:r w:rsidRPr="00424C3B">
        <w:rPr>
          <w:rFonts w:ascii="Times New Roman" w:eastAsia="SimSun" w:hAnsi="Times New Roman" w:cs="Times New Roman"/>
          <w:kern w:val="3"/>
          <w:sz w:val="28"/>
          <w:szCs w:val="28"/>
          <w:lang w:eastAsia="zh-CN" w:bidi="hi-IN"/>
        </w:rPr>
        <w:br/>
        <w:t xml:space="preserve">по договору аренды или найма, праве пользования по договору безвозмездного пользования в процессе деятельности учреждения при оказании государственных услуг либо для управленческих нужд, находящиеся </w:t>
      </w:r>
      <w:r>
        <w:rPr>
          <w:rFonts w:ascii="Times New Roman" w:eastAsia="SimSun" w:hAnsi="Times New Roman" w:cs="Times New Roman"/>
          <w:kern w:val="3"/>
          <w:sz w:val="28"/>
          <w:szCs w:val="28"/>
          <w:lang w:eastAsia="zh-CN" w:bidi="hi-IN"/>
        </w:rPr>
        <w:t>в</w:t>
      </w:r>
      <w:r w:rsidRPr="00424C3B">
        <w:rPr>
          <w:rFonts w:ascii="Times New Roman" w:eastAsia="SimSun" w:hAnsi="Times New Roman" w:cs="Times New Roman"/>
          <w:kern w:val="3"/>
          <w:sz w:val="28"/>
          <w:szCs w:val="28"/>
          <w:lang w:eastAsia="zh-CN" w:bidi="hi-IN"/>
        </w:rPr>
        <w:t xml:space="preserve"> эксплуатации, в запасе, на консервации, при передаче </w:t>
      </w:r>
      <w:r w:rsidR="003D60F0">
        <w:rPr>
          <w:rFonts w:ascii="Times New Roman" w:eastAsia="SimSun" w:hAnsi="Times New Roman" w:cs="Times New Roman"/>
          <w:kern w:val="3"/>
          <w:sz w:val="28"/>
          <w:szCs w:val="28"/>
          <w:lang w:eastAsia="zh-CN" w:bidi="hi-IN"/>
        </w:rPr>
        <w:br/>
      </w:r>
      <w:r w:rsidRPr="00424C3B">
        <w:rPr>
          <w:rFonts w:ascii="Times New Roman" w:eastAsia="SimSun" w:hAnsi="Times New Roman" w:cs="Times New Roman"/>
          <w:kern w:val="3"/>
          <w:sz w:val="28"/>
          <w:szCs w:val="28"/>
          <w:lang w:eastAsia="zh-CN" w:bidi="hi-IN"/>
        </w:rPr>
        <w:t xml:space="preserve">по договору аренды, по договору возмездного или безвозмездного пользования в рамках отношений по операционной аренде, и приносящие экономическую выгоду или полезный потенциал от их использования или, если первоначальную стоимость объекта можно надежно оценить. </w:t>
      </w:r>
      <w:r w:rsidR="003D60F0">
        <w:rPr>
          <w:rFonts w:ascii="Times New Roman" w:eastAsia="SimSun" w:hAnsi="Times New Roman" w:cs="Times New Roman"/>
          <w:kern w:val="3"/>
          <w:sz w:val="28"/>
          <w:szCs w:val="28"/>
          <w:lang w:eastAsia="zh-CN" w:bidi="hi-IN"/>
        </w:rPr>
        <w:br/>
      </w:r>
      <w:r w:rsidRPr="00424C3B">
        <w:rPr>
          <w:rFonts w:ascii="Times New Roman" w:eastAsia="SimSun" w:hAnsi="Times New Roman" w:cs="Times New Roman"/>
          <w:kern w:val="3"/>
          <w:sz w:val="28"/>
          <w:szCs w:val="28"/>
          <w:lang w:eastAsia="zh-CN" w:bidi="hi-IN"/>
        </w:rPr>
        <w:t>В противном случае объект учитывается за балансом.</w:t>
      </w:r>
    </w:p>
    <w:p w14:paraId="37D2E9FC" w14:textId="77777777" w:rsidR="00424C3B" w:rsidRPr="00424C3B" w:rsidRDefault="00424C3B" w:rsidP="003D60F0">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Основание: п.7 Стандарта «Основные средства».</w:t>
      </w:r>
    </w:p>
    <w:p w14:paraId="31673F77" w14:textId="77777777" w:rsidR="00424C3B" w:rsidRPr="00424C3B" w:rsidRDefault="00424C3B" w:rsidP="00424C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424C3B">
        <w:rPr>
          <w:rFonts w:ascii="Times New Roman" w:hAnsi="Times New Roman" w:cs="Times New Roman"/>
          <w:sz w:val="28"/>
          <w:szCs w:val="28"/>
        </w:rPr>
        <w:lastRenderedPageBreak/>
        <w:t xml:space="preserve">Основные средства стоимостью до 10 000 включительно, находящиеся </w:t>
      </w:r>
      <w:r w:rsidRPr="00424C3B">
        <w:rPr>
          <w:rFonts w:ascii="Times New Roman" w:hAnsi="Times New Roman" w:cs="Times New Roman"/>
          <w:sz w:val="28"/>
          <w:szCs w:val="28"/>
        </w:rPr>
        <w:br/>
        <w:t>в эксплуатации, учитываются на забалансовом счете 21 по балансовой стоимости. Основание: пункт 39 Стандарта «Основные средства», пункт 373 Инструкции к Единому плану счетов № 157н.</w:t>
      </w:r>
    </w:p>
    <w:p w14:paraId="60FA86AE" w14:textId="0C26B2E9"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 xml:space="preserve">В случае улучшения (повышения) первоначально принятых нормативных показателей функционирования объекта нефинансовых активов в результате проведенной достройки, дооборудования, реконструкции или </w:t>
      </w:r>
      <w:r w:rsidR="0066324A" w:rsidRPr="00424C3B">
        <w:rPr>
          <w:rFonts w:ascii="Times New Roman" w:eastAsia="SimSun" w:hAnsi="Times New Roman" w:cs="Times New Roman"/>
          <w:kern w:val="3"/>
          <w:sz w:val="28"/>
          <w:szCs w:val="28"/>
          <w:lang w:eastAsia="zh-CN" w:bidi="hi-IN"/>
        </w:rPr>
        <w:t>модернизации пересматривается</w:t>
      </w:r>
      <w:r w:rsidRPr="00424C3B">
        <w:rPr>
          <w:rFonts w:ascii="Times New Roman" w:eastAsia="SimSun" w:hAnsi="Times New Roman" w:cs="Times New Roman"/>
          <w:kern w:val="3"/>
          <w:sz w:val="28"/>
          <w:szCs w:val="28"/>
          <w:lang w:eastAsia="zh-CN" w:bidi="hi-IN"/>
        </w:rPr>
        <w:t xml:space="preserve"> срок полезного использования по этому объекту по решению комиссии по поступлению и выбытию активов.</w:t>
      </w:r>
    </w:p>
    <w:p w14:paraId="060DA1DF" w14:textId="77777777"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Единицей учета основных средств является инвентарный объект.</w:t>
      </w:r>
    </w:p>
    <w:p w14:paraId="5407A7A0" w14:textId="77777777" w:rsidR="00424C3B" w:rsidRPr="00424C3B" w:rsidRDefault="00424C3B" w:rsidP="00424C3B">
      <w:pPr>
        <w:suppressAutoHyphens/>
        <w:autoSpaceDN w:val="0"/>
        <w:ind w:firstLine="567"/>
        <w:jc w:val="both"/>
        <w:textAlignment w:val="baseline"/>
        <w:rPr>
          <w:rFonts w:ascii="Times New Roman" w:hAnsi="Times New Roman" w:cs="Times New Roman"/>
          <w:sz w:val="28"/>
          <w:szCs w:val="28"/>
        </w:rPr>
      </w:pPr>
      <w:r w:rsidRPr="00424C3B">
        <w:rPr>
          <w:rFonts w:ascii="Times New Roman" w:eastAsia="SimSun" w:hAnsi="Times New Roman" w:cs="Times New Roman"/>
          <w:kern w:val="3"/>
          <w:sz w:val="28"/>
          <w:szCs w:val="28"/>
          <w:lang w:eastAsia="zh-CN" w:bidi="hi-IN"/>
        </w:rPr>
        <w:t xml:space="preserve">Каждому инвентарному объекту недвижимого имущества, а также инвентарному объекту движимого имущества, кроме объектов стоимостью </w:t>
      </w:r>
      <w:r w:rsidRPr="00424C3B">
        <w:rPr>
          <w:rFonts w:ascii="Times New Roman" w:eastAsia="SimSun" w:hAnsi="Times New Roman" w:cs="Times New Roman"/>
          <w:kern w:val="3"/>
          <w:sz w:val="28"/>
          <w:szCs w:val="28"/>
          <w:lang w:eastAsia="zh-CN" w:bidi="hi-IN"/>
        </w:rPr>
        <w:br/>
        <w:t xml:space="preserve">до 10000 рублей включительно и объектов библиотечного фонда независимо </w:t>
      </w:r>
      <w:r w:rsidRPr="00424C3B">
        <w:rPr>
          <w:rFonts w:ascii="Times New Roman" w:eastAsia="SimSun" w:hAnsi="Times New Roman" w:cs="Times New Roman"/>
          <w:kern w:val="3"/>
          <w:sz w:val="28"/>
          <w:szCs w:val="28"/>
          <w:lang w:eastAsia="zh-CN" w:bidi="hi-IN"/>
        </w:rPr>
        <w:br/>
        <w:t>от их стоимости, присваивать уникальный инвентарный порядковый номер (далее - инвентарный номер)</w:t>
      </w:r>
      <w:r>
        <w:rPr>
          <w:rFonts w:ascii="Times New Roman" w:eastAsia="SimSun" w:hAnsi="Times New Roman" w:cs="Times New Roman"/>
          <w:kern w:val="3"/>
          <w:sz w:val="28"/>
          <w:szCs w:val="28"/>
          <w:lang w:eastAsia="zh-CN" w:bidi="hi-IN"/>
        </w:rPr>
        <w:t xml:space="preserve"> в соответствии с Порядком присвоения инвентарных номеров </w:t>
      </w:r>
      <w:r w:rsidRPr="0066324A">
        <w:rPr>
          <w:rFonts w:ascii="Times New Roman" w:eastAsia="SimSun" w:hAnsi="Times New Roman" w:cs="Times New Roman"/>
          <w:b/>
          <w:iCs/>
          <w:kern w:val="3"/>
          <w:sz w:val="28"/>
          <w:szCs w:val="28"/>
          <w:lang w:eastAsia="zh-CN" w:bidi="hi-IN"/>
        </w:rPr>
        <w:t>(Приложение 15).</w:t>
      </w:r>
      <w:r w:rsidRPr="00424C3B">
        <w:rPr>
          <w:rFonts w:ascii="Times New Roman" w:eastAsia="SimSun" w:hAnsi="Times New Roman" w:cs="Times New Roman"/>
          <w:kern w:val="3"/>
          <w:sz w:val="28"/>
          <w:szCs w:val="28"/>
          <w:lang w:eastAsia="zh-CN" w:bidi="hi-IN"/>
        </w:rPr>
        <w:t xml:space="preserve"> </w:t>
      </w:r>
    </w:p>
    <w:p w14:paraId="44B68722" w14:textId="41FEAFF0" w:rsidR="00424C3B" w:rsidRPr="00424C3B" w:rsidRDefault="00424C3B" w:rsidP="00424C3B">
      <w:pPr>
        <w:ind w:firstLine="567"/>
        <w:jc w:val="both"/>
        <w:rPr>
          <w:rFonts w:ascii="Times New Roman" w:hAnsi="Times New Roman" w:cs="Times New Roman"/>
          <w:sz w:val="28"/>
          <w:szCs w:val="28"/>
        </w:rPr>
      </w:pPr>
      <w:r w:rsidRPr="00424C3B">
        <w:rPr>
          <w:rFonts w:ascii="Times New Roman" w:hAnsi="Times New Roman" w:cs="Times New Roman"/>
          <w:sz w:val="28"/>
          <w:szCs w:val="28"/>
        </w:rPr>
        <w:t xml:space="preserve">Отдельно приобретенные системные блоки, мониторы, клавиатуры, принтеры и другие периферийные устройства комплектуются в единый инвентарный объект – </w:t>
      </w:r>
      <w:r w:rsidR="00C46009" w:rsidRPr="00424C3B">
        <w:rPr>
          <w:rFonts w:ascii="Times New Roman" w:hAnsi="Times New Roman" w:cs="Times New Roman"/>
          <w:sz w:val="28"/>
          <w:szCs w:val="28"/>
        </w:rPr>
        <w:t>компьютер и</w:t>
      </w:r>
      <w:r w:rsidRPr="00424C3B">
        <w:rPr>
          <w:rFonts w:ascii="Times New Roman" w:hAnsi="Times New Roman" w:cs="Times New Roman"/>
          <w:sz w:val="28"/>
          <w:szCs w:val="28"/>
        </w:rPr>
        <w:t xml:space="preserve"> учитываются в учете учреждения </w:t>
      </w:r>
      <w:r w:rsidRPr="00424C3B">
        <w:rPr>
          <w:rFonts w:ascii="Times New Roman" w:hAnsi="Times New Roman" w:cs="Times New Roman"/>
          <w:sz w:val="28"/>
          <w:szCs w:val="28"/>
        </w:rPr>
        <w:br/>
        <w:t>как единый комплект и под одним инвентарным номером. Необходимость объединения определяет комиссия по поступлению и выбытию активов.</w:t>
      </w:r>
    </w:p>
    <w:p w14:paraId="296AED4F" w14:textId="77777777" w:rsidR="00424C3B" w:rsidRPr="00424C3B" w:rsidRDefault="00424C3B" w:rsidP="00424C3B">
      <w:pPr>
        <w:ind w:firstLine="567"/>
        <w:jc w:val="both"/>
        <w:rPr>
          <w:rFonts w:ascii="Times New Roman" w:hAnsi="Times New Roman" w:cs="Times New Roman"/>
          <w:sz w:val="28"/>
          <w:szCs w:val="28"/>
        </w:rPr>
      </w:pPr>
      <w:r w:rsidRPr="00424C3B">
        <w:rPr>
          <w:rFonts w:ascii="Times New Roman" w:hAnsi="Times New Roman" w:cs="Times New Roman"/>
          <w:iCs/>
          <w:sz w:val="28"/>
          <w:szCs w:val="28"/>
        </w:rPr>
        <w:t>Не считается существенной стоимость до 20 000 руб. за один имущественный объект.</w:t>
      </w:r>
    </w:p>
    <w:p w14:paraId="061EADE5" w14:textId="77777777"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В целях определения первоначальной стоимости объекта основного средства при его приобретении за плату, сооружении и (или) изготовлении фактические вложения формир</w:t>
      </w:r>
      <w:r w:rsidR="00B0760E">
        <w:rPr>
          <w:rFonts w:ascii="Times New Roman" w:eastAsia="SimSun" w:hAnsi="Times New Roman" w:cs="Times New Roman"/>
          <w:kern w:val="3"/>
          <w:sz w:val="28"/>
          <w:szCs w:val="28"/>
          <w:lang w:eastAsia="zh-CN" w:bidi="hi-IN"/>
        </w:rPr>
        <w:t>уются</w:t>
      </w:r>
      <w:r w:rsidRPr="00424C3B">
        <w:rPr>
          <w:rFonts w:ascii="Times New Roman" w:eastAsia="SimSun" w:hAnsi="Times New Roman" w:cs="Times New Roman"/>
          <w:kern w:val="3"/>
          <w:sz w:val="28"/>
          <w:szCs w:val="28"/>
          <w:lang w:eastAsia="zh-CN" w:bidi="hi-IN"/>
        </w:rPr>
        <w:t xml:space="preserve"> в соответствии с п.47 Инструкции </w:t>
      </w:r>
      <w:r w:rsidRPr="00424C3B">
        <w:rPr>
          <w:rFonts w:ascii="Times New Roman" w:eastAsia="SimSun" w:hAnsi="Times New Roman" w:cs="Times New Roman"/>
          <w:kern w:val="3"/>
          <w:sz w:val="28"/>
          <w:szCs w:val="28"/>
          <w:lang w:eastAsia="zh-CN" w:bidi="hi-IN"/>
        </w:rPr>
        <w:br/>
        <w:t>№ 157н.</w:t>
      </w:r>
    </w:p>
    <w:p w14:paraId="6201D486" w14:textId="77777777"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 xml:space="preserve">Первоначальная стоимость основных средств, которые учреждение получает безвозмездно или в обмен на актив меньшей стоимостью, равна справедливой стоимости на дату приобретения. Если невозможно определить справедливую стоимость, основные средства принимаются к учету </w:t>
      </w:r>
      <w:r w:rsidRPr="00424C3B">
        <w:rPr>
          <w:rFonts w:ascii="Times New Roman" w:eastAsia="SimSun" w:hAnsi="Times New Roman" w:cs="Times New Roman"/>
          <w:kern w:val="3"/>
          <w:sz w:val="28"/>
          <w:szCs w:val="28"/>
          <w:lang w:eastAsia="zh-CN" w:bidi="hi-IN"/>
        </w:rPr>
        <w:br/>
        <w:t>по остаточной стоимости на дату приобретения. Если остаточная стоимость нулевая или взамен передали материалы, то полученное основное средство принимается к учету в условной оценке 1 рубль.</w:t>
      </w:r>
    </w:p>
    <w:p w14:paraId="7B430A91" w14:textId="77777777"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Основные средства, полученные от учреждений и организаций госсектора, отражаются в учете по стоимости, отраженной в передаточных документах.</w:t>
      </w:r>
    </w:p>
    <w:p w14:paraId="55F96079" w14:textId="77777777"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Основание: пункт 22 -24 Стандарта «Основные средства».</w:t>
      </w:r>
    </w:p>
    <w:p w14:paraId="5AF6EF47" w14:textId="77777777"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541B34">
        <w:rPr>
          <w:rFonts w:ascii="Times New Roman" w:eastAsia="SimSun" w:hAnsi="Times New Roman" w:cs="Times New Roman"/>
          <w:kern w:val="3"/>
          <w:sz w:val="28"/>
          <w:szCs w:val="28"/>
          <w:lang w:eastAsia="zh-CN" w:bidi="hi-IN"/>
        </w:rPr>
        <w:t xml:space="preserve">Первоначальная стоимость объектов основных средств меняется </w:t>
      </w:r>
      <w:r w:rsidRPr="00541B34">
        <w:rPr>
          <w:rFonts w:ascii="Times New Roman" w:eastAsia="SimSun" w:hAnsi="Times New Roman" w:cs="Times New Roman"/>
          <w:kern w:val="3"/>
          <w:sz w:val="28"/>
          <w:szCs w:val="28"/>
          <w:lang w:eastAsia="zh-CN" w:bidi="hi-IN"/>
        </w:rPr>
        <w:br/>
        <w:t>на справедливую стоимость в случае обесценения, если</w:t>
      </w:r>
      <w:r w:rsidRPr="00424C3B">
        <w:rPr>
          <w:rFonts w:ascii="Times New Roman" w:eastAsia="SimSun" w:hAnsi="Times New Roman" w:cs="Times New Roman"/>
          <w:kern w:val="3"/>
          <w:sz w:val="28"/>
          <w:szCs w:val="28"/>
          <w:lang w:eastAsia="zh-CN" w:bidi="hi-IN"/>
        </w:rPr>
        <w:t xml:space="preserve"> основные средства повреждены или морально устарели. В этом случае справедливая стоимость определяется на выбор – методом рыночных цен или методом амортизированной стоимости замещения. </w:t>
      </w:r>
    </w:p>
    <w:p w14:paraId="4E465128" w14:textId="77777777"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 xml:space="preserve">Метод рыночных цен определяется по текущим рыночным ценам. </w:t>
      </w:r>
      <w:r w:rsidRPr="00424C3B">
        <w:rPr>
          <w:rFonts w:ascii="Times New Roman" w:eastAsia="SimSun" w:hAnsi="Times New Roman" w:cs="Times New Roman"/>
          <w:kern w:val="3"/>
          <w:sz w:val="28"/>
          <w:szCs w:val="28"/>
          <w:lang w:eastAsia="zh-CN" w:bidi="hi-IN"/>
        </w:rPr>
        <w:br/>
        <w:t>Метод амортизированной стоимости замещения рассчитывается по формуле:</w:t>
      </w:r>
    </w:p>
    <w:p w14:paraId="7AA4479D" w14:textId="22F49DFC"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lastRenderedPageBreak/>
        <w:t xml:space="preserve">Справедливая стоимость </w:t>
      </w:r>
      <w:r w:rsidR="00C46009" w:rsidRPr="00424C3B">
        <w:rPr>
          <w:rFonts w:ascii="Times New Roman" w:eastAsia="SimSun" w:hAnsi="Times New Roman" w:cs="Times New Roman"/>
          <w:kern w:val="3"/>
          <w:sz w:val="28"/>
          <w:szCs w:val="28"/>
          <w:lang w:eastAsia="zh-CN" w:bidi="hi-IN"/>
        </w:rPr>
        <w:t>= Стоимость</w:t>
      </w:r>
      <w:r w:rsidRPr="00424C3B">
        <w:rPr>
          <w:rFonts w:ascii="Times New Roman" w:eastAsia="SimSun" w:hAnsi="Times New Roman" w:cs="Times New Roman"/>
          <w:kern w:val="3"/>
          <w:sz w:val="28"/>
          <w:szCs w:val="28"/>
          <w:lang w:eastAsia="zh-CN" w:bidi="hi-IN"/>
        </w:rPr>
        <w:t xml:space="preserve"> восстановления или замены минус сумма накопленной амортизации.</w:t>
      </w:r>
    </w:p>
    <w:p w14:paraId="0B5C5B4F" w14:textId="2B692549" w:rsid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 xml:space="preserve">Основание: пункт 7, 26, 29, 30, 43 Стандарта «Основные средства», «Обесценение активов», пункт 56 </w:t>
      </w:r>
      <w:r w:rsidR="00C46009" w:rsidRPr="00424C3B">
        <w:rPr>
          <w:rFonts w:ascii="Times New Roman" w:eastAsia="SimSun" w:hAnsi="Times New Roman" w:cs="Times New Roman"/>
          <w:kern w:val="3"/>
          <w:sz w:val="28"/>
          <w:szCs w:val="28"/>
          <w:lang w:eastAsia="zh-CN" w:bidi="hi-IN"/>
        </w:rPr>
        <w:t>Стандарта «</w:t>
      </w:r>
      <w:r w:rsidRPr="00424C3B">
        <w:rPr>
          <w:rFonts w:ascii="Times New Roman" w:eastAsia="SimSun" w:hAnsi="Times New Roman" w:cs="Times New Roman"/>
          <w:kern w:val="3"/>
          <w:sz w:val="28"/>
          <w:szCs w:val="28"/>
          <w:lang w:eastAsia="zh-CN" w:bidi="hi-IN"/>
        </w:rPr>
        <w:t>Концептуальные основы бухучета и отчетности».</w:t>
      </w:r>
    </w:p>
    <w:p w14:paraId="7127902E" w14:textId="77777777" w:rsidR="00ED3EA2" w:rsidRPr="00424C3B" w:rsidRDefault="00ED3EA2"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Расходы на доставку нескольких имущественных объектов распределяются по первоначальной стоимости этих объектов пропорционально их стоимости, указанной в договоре поставки.</w:t>
      </w:r>
    </w:p>
    <w:p w14:paraId="15D3348B" w14:textId="77777777"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 xml:space="preserve">Затраты по замене отдельных составных частей объекта основных средств, в том числе при капитальном ремонте, включаются в момент </w:t>
      </w:r>
      <w:r w:rsidRPr="00424C3B">
        <w:rPr>
          <w:rFonts w:ascii="Times New Roman" w:eastAsia="SimSun" w:hAnsi="Times New Roman" w:cs="Times New Roman"/>
          <w:kern w:val="3"/>
          <w:sz w:val="28"/>
          <w:szCs w:val="28"/>
          <w:lang w:eastAsia="zh-CN" w:bidi="hi-IN"/>
        </w:rPr>
        <w:br/>
        <w:t>их возникновения в стоимость объекта. Одновременно с его стоимости списывается в текущие расходы стоимость заменяемых (выбываемых) составных частей. Данное правило применяется к следующим группам основных средств:</w:t>
      </w:r>
    </w:p>
    <w:p w14:paraId="62936779" w14:textId="77777777"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 машины и оборудование;</w:t>
      </w:r>
    </w:p>
    <w:p w14:paraId="4BF588E3" w14:textId="77777777" w:rsidR="00424C3B" w:rsidRPr="00424C3B" w:rsidRDefault="00424C3B" w:rsidP="00424C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hAnsi="Times New Roman" w:cs="Times New Roman"/>
          <w:sz w:val="28"/>
          <w:szCs w:val="28"/>
        </w:rPr>
      </w:pPr>
      <w:r w:rsidRPr="00424C3B">
        <w:rPr>
          <w:rFonts w:ascii="Times New Roman" w:eastAsia="SimSun" w:hAnsi="Times New Roman" w:cs="Times New Roman"/>
          <w:kern w:val="3"/>
          <w:sz w:val="28"/>
          <w:szCs w:val="28"/>
          <w:lang w:eastAsia="zh-CN" w:bidi="hi-IN"/>
        </w:rPr>
        <w:t xml:space="preserve">- </w:t>
      </w:r>
      <w:r w:rsidRPr="00424C3B">
        <w:rPr>
          <w:rFonts w:ascii="Times New Roman" w:hAnsi="Times New Roman" w:cs="Times New Roman"/>
          <w:sz w:val="28"/>
          <w:szCs w:val="28"/>
        </w:rPr>
        <w:t>транспортные средства;</w:t>
      </w:r>
    </w:p>
    <w:p w14:paraId="259156F1" w14:textId="77777777"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 инвентарь производственный и хозяйственный.</w:t>
      </w:r>
    </w:p>
    <w:p w14:paraId="53C1134C" w14:textId="77777777" w:rsidR="00424C3B" w:rsidRPr="00424C3B" w:rsidRDefault="00424C3B" w:rsidP="00424C3B">
      <w:pPr>
        <w:suppressAutoHyphens/>
        <w:autoSpaceDN w:val="0"/>
        <w:ind w:firstLine="567"/>
        <w:jc w:val="both"/>
        <w:textAlignment w:val="baseline"/>
        <w:rPr>
          <w:rFonts w:ascii="Times New Roman" w:hAnsi="Times New Roman" w:cs="Times New Roman"/>
          <w:sz w:val="28"/>
          <w:szCs w:val="28"/>
        </w:rPr>
      </w:pPr>
      <w:r w:rsidRPr="00424C3B">
        <w:rPr>
          <w:rFonts w:ascii="Times New Roman" w:eastAsia="SimSun" w:hAnsi="Times New Roman" w:cs="Times New Roman"/>
          <w:kern w:val="3"/>
          <w:sz w:val="28"/>
          <w:szCs w:val="28"/>
          <w:lang w:eastAsia="zh-CN" w:bidi="hi-IN"/>
        </w:rPr>
        <w:t xml:space="preserve">Основание: пункт 27 </w:t>
      </w:r>
      <w:r w:rsidRPr="00424C3B">
        <w:rPr>
          <w:rFonts w:ascii="Times New Roman" w:hAnsi="Times New Roman" w:cs="Times New Roman"/>
          <w:sz w:val="28"/>
          <w:szCs w:val="28"/>
        </w:rPr>
        <w:t>Стандарта «Основные средства».</w:t>
      </w:r>
    </w:p>
    <w:p w14:paraId="4AA6E827" w14:textId="77777777" w:rsidR="007A637E" w:rsidRDefault="007A637E" w:rsidP="007A63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 xml:space="preserve">Затраты на модернизацию, дооборудование, реконструкцию, в том числе с элементами реставрации, объектов основных средств относятся </w:t>
      </w:r>
      <w:r w:rsidR="003D60F0">
        <w:rPr>
          <w:rFonts w:ascii="Times New Roman" w:hAnsi="Times New Roman" w:cs="Times New Roman"/>
          <w:sz w:val="28"/>
          <w:szCs w:val="28"/>
        </w:rPr>
        <w:br/>
      </w:r>
      <w:r>
        <w:rPr>
          <w:rFonts w:ascii="Times New Roman" w:hAnsi="Times New Roman" w:cs="Times New Roman"/>
          <w:sz w:val="28"/>
          <w:szCs w:val="28"/>
        </w:rPr>
        <w:t xml:space="preserve">на увеличение балансовой стоимости этих основных средств после окончания предусмотренных договором (сметой) объемов работ, если </w:t>
      </w:r>
      <w:r w:rsidR="003D60F0">
        <w:rPr>
          <w:rFonts w:ascii="Times New Roman" w:hAnsi="Times New Roman" w:cs="Times New Roman"/>
          <w:sz w:val="28"/>
          <w:szCs w:val="28"/>
        </w:rPr>
        <w:br/>
      </w:r>
      <w:r>
        <w:rPr>
          <w:rFonts w:ascii="Times New Roman" w:hAnsi="Times New Roman" w:cs="Times New Roman"/>
          <w:sz w:val="28"/>
          <w:szCs w:val="28"/>
        </w:rPr>
        <w:t>по результатам проведенных работ улучшились (повысились)</w:t>
      </w:r>
      <w:r w:rsidR="00BB1459">
        <w:rPr>
          <w:rFonts w:ascii="Times New Roman" w:hAnsi="Times New Roman" w:cs="Times New Roman"/>
          <w:sz w:val="28"/>
          <w:szCs w:val="28"/>
        </w:rPr>
        <w:t xml:space="preserve"> показатели функционирования объектов основных средств.</w:t>
      </w:r>
    </w:p>
    <w:p w14:paraId="0024F8BD" w14:textId="77777777" w:rsidR="00BB1459" w:rsidRPr="00424C3B" w:rsidRDefault="00BB1459" w:rsidP="007A63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 xml:space="preserve">Пригодные для дальнейшего использования узлы (детали), замененные </w:t>
      </w:r>
      <w:r w:rsidR="003D60F0">
        <w:rPr>
          <w:rFonts w:ascii="Times New Roman" w:hAnsi="Times New Roman" w:cs="Times New Roman"/>
          <w:sz w:val="28"/>
          <w:szCs w:val="28"/>
        </w:rPr>
        <w:br/>
      </w:r>
      <w:r>
        <w:rPr>
          <w:rFonts w:ascii="Times New Roman" w:hAnsi="Times New Roman" w:cs="Times New Roman"/>
          <w:sz w:val="28"/>
          <w:szCs w:val="28"/>
        </w:rPr>
        <w:t>в ходе модернизации, дооборудования, реконструкции или ремонта объектов основных средств, подлежат оприходованию и включению в состав материальных запасов по текущей оценочной стоимости.</w:t>
      </w:r>
    </w:p>
    <w:p w14:paraId="25671299" w14:textId="77777777" w:rsidR="00424C3B" w:rsidRPr="00424C3B" w:rsidRDefault="00424C3B" w:rsidP="00424C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424C3B">
        <w:rPr>
          <w:rFonts w:ascii="Times New Roman" w:hAnsi="Times New Roman" w:cs="Times New Roman"/>
          <w:sz w:val="28"/>
          <w:szCs w:val="28"/>
        </w:rPr>
        <w:t>В случае частичной ликвидации или разукомплектации объекта основного средства, если стоимость ликвидируемых (разукомплектованных) частей не выделена в документах поставщика, стоимость таких частей определяется пропорционально следующему показателю (в порядке убывания важности):</w:t>
      </w:r>
    </w:p>
    <w:p w14:paraId="7E414A4D" w14:textId="77777777" w:rsidR="00424C3B" w:rsidRPr="00424C3B" w:rsidRDefault="00424C3B" w:rsidP="00460D9A">
      <w:pPr>
        <w:numPr>
          <w:ilvl w:val="0"/>
          <w:numId w:val="11"/>
        </w:numPr>
        <w:tabs>
          <w:tab w:val="left" w:pos="567"/>
          <w:tab w:val="left" w:pos="113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sz w:val="28"/>
          <w:szCs w:val="28"/>
        </w:rPr>
      </w:pPr>
      <w:r w:rsidRPr="00424C3B">
        <w:rPr>
          <w:rFonts w:ascii="Times New Roman" w:hAnsi="Times New Roman" w:cs="Times New Roman"/>
          <w:sz w:val="28"/>
          <w:szCs w:val="28"/>
        </w:rPr>
        <w:t>площади;</w:t>
      </w:r>
    </w:p>
    <w:p w14:paraId="29CC6895" w14:textId="77777777" w:rsidR="00424C3B" w:rsidRPr="00424C3B" w:rsidRDefault="00424C3B" w:rsidP="00460D9A">
      <w:pPr>
        <w:numPr>
          <w:ilvl w:val="0"/>
          <w:numId w:val="11"/>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sz w:val="28"/>
          <w:szCs w:val="28"/>
        </w:rPr>
      </w:pPr>
      <w:r w:rsidRPr="00424C3B">
        <w:rPr>
          <w:rFonts w:ascii="Times New Roman" w:hAnsi="Times New Roman" w:cs="Times New Roman"/>
          <w:sz w:val="28"/>
          <w:szCs w:val="28"/>
        </w:rPr>
        <w:t>объему;</w:t>
      </w:r>
    </w:p>
    <w:p w14:paraId="21D4D24E" w14:textId="77777777" w:rsidR="00424C3B" w:rsidRPr="00424C3B" w:rsidRDefault="00424C3B" w:rsidP="00460D9A">
      <w:pPr>
        <w:numPr>
          <w:ilvl w:val="0"/>
          <w:numId w:val="11"/>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sz w:val="28"/>
          <w:szCs w:val="28"/>
        </w:rPr>
      </w:pPr>
      <w:r w:rsidRPr="00424C3B">
        <w:rPr>
          <w:rFonts w:ascii="Times New Roman" w:hAnsi="Times New Roman" w:cs="Times New Roman"/>
          <w:sz w:val="28"/>
          <w:szCs w:val="28"/>
        </w:rPr>
        <w:t>весу;</w:t>
      </w:r>
    </w:p>
    <w:p w14:paraId="7C94BA52" w14:textId="77777777" w:rsidR="00424C3B" w:rsidRDefault="00424C3B" w:rsidP="00460D9A">
      <w:pPr>
        <w:numPr>
          <w:ilvl w:val="0"/>
          <w:numId w:val="11"/>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sz w:val="28"/>
          <w:szCs w:val="28"/>
        </w:rPr>
      </w:pPr>
      <w:r w:rsidRPr="00424C3B">
        <w:rPr>
          <w:rFonts w:ascii="Times New Roman" w:hAnsi="Times New Roman" w:cs="Times New Roman"/>
          <w:sz w:val="28"/>
          <w:szCs w:val="28"/>
        </w:rPr>
        <w:t xml:space="preserve">иному показателю, установленному комиссией по поступлению </w:t>
      </w:r>
      <w:r w:rsidRPr="00424C3B">
        <w:rPr>
          <w:rFonts w:ascii="Times New Roman" w:hAnsi="Times New Roman" w:cs="Times New Roman"/>
          <w:sz w:val="28"/>
          <w:szCs w:val="28"/>
        </w:rPr>
        <w:br/>
        <w:t>и выбытию активов.</w:t>
      </w:r>
    </w:p>
    <w:p w14:paraId="70BCE0A2" w14:textId="77777777" w:rsidR="00BB1459" w:rsidRDefault="00BB1459" w:rsidP="00BB14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Разукомплектация (частичная ликвидация) объектов основных средств оформляется Актом о разукомлектации (частичной ликвидации) основного средства.</w:t>
      </w:r>
    </w:p>
    <w:p w14:paraId="1902A901" w14:textId="77777777" w:rsidR="00BB1459" w:rsidRPr="00424C3B" w:rsidRDefault="00BB1459" w:rsidP="00BB14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При объединении объектов основных средств в один вновь образованный инвентарный объект определяется по справедливой стоимости.</w:t>
      </w:r>
    </w:p>
    <w:p w14:paraId="161A5279" w14:textId="77777777" w:rsidR="00424C3B" w:rsidRDefault="00424C3B" w:rsidP="00BB14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424C3B">
        <w:rPr>
          <w:rFonts w:ascii="Times New Roman" w:hAnsi="Times New Roman" w:cs="Times New Roman"/>
          <w:sz w:val="28"/>
          <w:szCs w:val="28"/>
        </w:rPr>
        <w:t xml:space="preserve">Затраты на создание активов при проведении регулярных осмотров </w:t>
      </w:r>
      <w:r w:rsidRPr="00424C3B">
        <w:rPr>
          <w:rFonts w:ascii="Times New Roman" w:hAnsi="Times New Roman" w:cs="Times New Roman"/>
          <w:sz w:val="28"/>
          <w:szCs w:val="28"/>
        </w:rPr>
        <w:br/>
        <w:t xml:space="preserve">на предмет наличия дефектов, являющихся обязательным условием </w:t>
      </w:r>
      <w:r w:rsidRPr="00424C3B">
        <w:rPr>
          <w:rFonts w:ascii="Times New Roman" w:hAnsi="Times New Roman" w:cs="Times New Roman"/>
          <w:sz w:val="28"/>
          <w:szCs w:val="28"/>
        </w:rPr>
        <w:br/>
      </w:r>
      <w:r w:rsidRPr="00424C3B">
        <w:rPr>
          <w:rFonts w:ascii="Times New Roman" w:hAnsi="Times New Roman" w:cs="Times New Roman"/>
          <w:sz w:val="28"/>
          <w:szCs w:val="28"/>
        </w:rPr>
        <w:lastRenderedPageBreak/>
        <w:t xml:space="preserve">их эксплуатации, а также при проведении ремонтов формируют объем произведенных капитальных вложений с дальнейшим признанием </w:t>
      </w:r>
      <w:r w:rsidRPr="00424C3B">
        <w:rPr>
          <w:rFonts w:ascii="Times New Roman" w:hAnsi="Times New Roman" w:cs="Times New Roman"/>
          <w:sz w:val="28"/>
          <w:szCs w:val="28"/>
        </w:rPr>
        <w:br/>
        <w:t xml:space="preserve">в стоимости объекта основных средств. Одновременно учтенная ранее </w:t>
      </w:r>
      <w:r w:rsidRPr="00424C3B">
        <w:rPr>
          <w:rFonts w:ascii="Times New Roman" w:hAnsi="Times New Roman" w:cs="Times New Roman"/>
          <w:sz w:val="28"/>
          <w:szCs w:val="28"/>
        </w:rPr>
        <w:br/>
        <w:t>в стоимости объекта основных средств сумма затрат на проведение предыдущего ремонта подлежит списанию в расходы текущего периода. Данное правило применяется к</w:t>
      </w:r>
      <w:r w:rsidR="00BB1459">
        <w:rPr>
          <w:rFonts w:ascii="Times New Roman" w:hAnsi="Times New Roman" w:cs="Times New Roman"/>
          <w:sz w:val="28"/>
          <w:szCs w:val="28"/>
        </w:rPr>
        <w:t xml:space="preserve"> машинам</w:t>
      </w:r>
      <w:r w:rsidRPr="00424C3B">
        <w:rPr>
          <w:rFonts w:ascii="Times New Roman" w:hAnsi="Times New Roman" w:cs="Times New Roman"/>
          <w:sz w:val="28"/>
          <w:szCs w:val="28"/>
        </w:rPr>
        <w:t xml:space="preserve"> и оборудовани</w:t>
      </w:r>
      <w:r w:rsidR="00BB1459">
        <w:rPr>
          <w:rFonts w:ascii="Times New Roman" w:hAnsi="Times New Roman" w:cs="Times New Roman"/>
          <w:sz w:val="28"/>
          <w:szCs w:val="28"/>
        </w:rPr>
        <w:t>ю</w:t>
      </w:r>
      <w:r w:rsidRPr="00424C3B">
        <w:rPr>
          <w:rFonts w:ascii="Times New Roman" w:hAnsi="Times New Roman" w:cs="Times New Roman"/>
          <w:sz w:val="28"/>
          <w:szCs w:val="28"/>
        </w:rPr>
        <w:t>.</w:t>
      </w:r>
    </w:p>
    <w:p w14:paraId="0ADAADE6" w14:textId="77777777"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 xml:space="preserve">В случае, если объект основных средств не эксплуатируется </w:t>
      </w:r>
      <w:r w:rsidRPr="00424C3B">
        <w:rPr>
          <w:rFonts w:ascii="Times New Roman" w:eastAsia="SimSun" w:hAnsi="Times New Roman" w:cs="Times New Roman"/>
          <w:kern w:val="3"/>
          <w:sz w:val="28"/>
          <w:szCs w:val="28"/>
          <w:lang w:eastAsia="zh-CN" w:bidi="hi-IN"/>
        </w:rPr>
        <w:br/>
        <w:t xml:space="preserve">и по решению инвентаризационной комиссии готовится к списанию, </w:t>
      </w:r>
      <w:r w:rsidRPr="00424C3B">
        <w:rPr>
          <w:rFonts w:ascii="Times New Roman" w:eastAsia="SimSun" w:hAnsi="Times New Roman" w:cs="Times New Roman"/>
          <w:kern w:val="3"/>
          <w:sz w:val="28"/>
          <w:szCs w:val="28"/>
          <w:lang w:eastAsia="zh-CN" w:bidi="hi-IN"/>
        </w:rPr>
        <w:br/>
        <w:t xml:space="preserve">то в учете такой объект списывается на забалансовый счет 02 «Имущество </w:t>
      </w:r>
      <w:r w:rsidRPr="00424C3B">
        <w:rPr>
          <w:rFonts w:ascii="Times New Roman" w:eastAsia="SimSun" w:hAnsi="Times New Roman" w:cs="Times New Roman"/>
          <w:kern w:val="3"/>
          <w:sz w:val="28"/>
          <w:szCs w:val="28"/>
          <w:lang w:eastAsia="zh-CN" w:bidi="hi-IN"/>
        </w:rPr>
        <w:br/>
        <w:t xml:space="preserve">на хранении». </w:t>
      </w:r>
    </w:p>
    <w:p w14:paraId="024DFE0A" w14:textId="77777777"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 xml:space="preserve">Основание: пункт 36 Стандарта «Концептуальные основы бухучета </w:t>
      </w:r>
      <w:r w:rsidRPr="00424C3B">
        <w:rPr>
          <w:rFonts w:ascii="Times New Roman" w:eastAsia="SimSun" w:hAnsi="Times New Roman" w:cs="Times New Roman"/>
          <w:kern w:val="3"/>
          <w:sz w:val="28"/>
          <w:szCs w:val="28"/>
          <w:lang w:eastAsia="zh-CN" w:bidi="hi-IN"/>
        </w:rPr>
        <w:br/>
        <w:t>и отчетности», пункт 7, 8, 45 Стандарта «Основные средства».</w:t>
      </w:r>
    </w:p>
    <w:p w14:paraId="051782EE" w14:textId="77777777" w:rsidR="00424C3B" w:rsidRPr="00424C3B" w:rsidRDefault="00424C3B" w:rsidP="00424C3B">
      <w:pPr>
        <w:ind w:firstLine="567"/>
        <w:jc w:val="both"/>
        <w:rPr>
          <w:rFonts w:ascii="Times New Roman" w:hAnsi="Times New Roman" w:cs="Times New Roman"/>
          <w:sz w:val="28"/>
          <w:szCs w:val="28"/>
        </w:rPr>
      </w:pPr>
      <w:r w:rsidRPr="00424C3B">
        <w:rPr>
          <w:rFonts w:ascii="Times New Roman" w:hAnsi="Times New Roman" w:cs="Times New Roman"/>
          <w:sz w:val="28"/>
          <w:szCs w:val="28"/>
        </w:rPr>
        <w:t xml:space="preserve">При списании основного средства в гарантийный период по решению комиссии по поступлению и выбытию активов предпринимаются меры </w:t>
      </w:r>
      <w:r w:rsidRPr="00424C3B">
        <w:rPr>
          <w:rFonts w:ascii="Times New Roman" w:hAnsi="Times New Roman" w:cs="Times New Roman"/>
          <w:sz w:val="28"/>
          <w:szCs w:val="28"/>
        </w:rPr>
        <w:br/>
        <w:t>по возврату денежных средств или его замене в порядке, установленном законодательством РФ.</w:t>
      </w:r>
    </w:p>
    <w:p w14:paraId="720687E7" w14:textId="77777777" w:rsidR="00424C3B" w:rsidRPr="00424C3B" w:rsidRDefault="00424C3B" w:rsidP="00424C3B">
      <w:pPr>
        <w:ind w:firstLine="567"/>
        <w:jc w:val="both"/>
        <w:rPr>
          <w:rFonts w:ascii="Times New Roman" w:hAnsi="Times New Roman" w:cs="Times New Roman"/>
          <w:sz w:val="28"/>
          <w:szCs w:val="28"/>
        </w:rPr>
      </w:pPr>
      <w:r w:rsidRPr="00424C3B">
        <w:rPr>
          <w:rFonts w:ascii="Times New Roman" w:hAnsi="Times New Roman" w:cs="Times New Roman"/>
          <w:sz w:val="28"/>
          <w:szCs w:val="28"/>
        </w:rPr>
        <w:t xml:space="preserve">По истечении гарантийного периода при списании основного средства комиссией по поступлению и выбытию активов устанавливается </w:t>
      </w:r>
      <w:r w:rsidRPr="00424C3B">
        <w:rPr>
          <w:rFonts w:ascii="Times New Roman" w:hAnsi="Times New Roman" w:cs="Times New Roman"/>
          <w:sz w:val="28"/>
          <w:szCs w:val="28"/>
        </w:rPr>
        <w:br/>
        <w:t>и документально подтверждается, что:</w:t>
      </w:r>
    </w:p>
    <w:p w14:paraId="7F989686" w14:textId="77777777" w:rsidR="00424C3B" w:rsidRPr="00424C3B" w:rsidRDefault="00424C3B" w:rsidP="00424C3B">
      <w:pPr>
        <w:jc w:val="both"/>
        <w:rPr>
          <w:rFonts w:ascii="Times New Roman" w:hAnsi="Times New Roman" w:cs="Times New Roman"/>
          <w:sz w:val="28"/>
          <w:szCs w:val="28"/>
        </w:rPr>
      </w:pPr>
      <w:r w:rsidRPr="00424C3B">
        <w:rPr>
          <w:rFonts w:ascii="Times New Roman" w:hAnsi="Times New Roman" w:cs="Times New Roman"/>
          <w:sz w:val="28"/>
          <w:szCs w:val="28"/>
        </w:rPr>
        <w:t>- основное средство непригодно для дальнейшего использования;</w:t>
      </w:r>
    </w:p>
    <w:p w14:paraId="1BD3A012" w14:textId="77777777" w:rsidR="00424C3B" w:rsidRPr="00424C3B" w:rsidRDefault="00424C3B" w:rsidP="00424C3B">
      <w:pPr>
        <w:jc w:val="both"/>
        <w:rPr>
          <w:rFonts w:ascii="Times New Roman" w:hAnsi="Times New Roman" w:cs="Times New Roman"/>
          <w:sz w:val="28"/>
          <w:szCs w:val="28"/>
        </w:rPr>
      </w:pPr>
      <w:r w:rsidRPr="00424C3B">
        <w:rPr>
          <w:rFonts w:ascii="Times New Roman" w:hAnsi="Times New Roman" w:cs="Times New Roman"/>
          <w:sz w:val="28"/>
          <w:szCs w:val="28"/>
        </w:rPr>
        <w:t>- восстановление основного средства неэффективно.</w:t>
      </w:r>
    </w:p>
    <w:p w14:paraId="20B0A317" w14:textId="77777777" w:rsidR="00424C3B" w:rsidRPr="00424C3B" w:rsidRDefault="00424C3B" w:rsidP="00424C3B">
      <w:pPr>
        <w:jc w:val="both"/>
        <w:rPr>
          <w:rFonts w:ascii="Times New Roman" w:hAnsi="Times New Roman" w:cs="Times New Roman"/>
          <w:sz w:val="28"/>
          <w:szCs w:val="28"/>
        </w:rPr>
      </w:pPr>
      <w:r w:rsidRPr="00424C3B">
        <w:rPr>
          <w:rFonts w:ascii="Times New Roman" w:hAnsi="Times New Roman" w:cs="Times New Roman"/>
          <w:sz w:val="28"/>
          <w:szCs w:val="28"/>
        </w:rPr>
        <w:t>Основное средство не может продолжать использоваться по прямому назначению после списания с балансового учета.</w:t>
      </w:r>
    </w:p>
    <w:p w14:paraId="336D66F3" w14:textId="77777777" w:rsidR="00424C3B" w:rsidRPr="00424C3B" w:rsidRDefault="00424C3B" w:rsidP="003D60F0">
      <w:pPr>
        <w:ind w:firstLine="567"/>
        <w:jc w:val="both"/>
        <w:rPr>
          <w:rFonts w:ascii="Times New Roman" w:hAnsi="Times New Roman" w:cs="Times New Roman"/>
          <w:sz w:val="28"/>
          <w:szCs w:val="28"/>
        </w:rPr>
      </w:pPr>
      <w:r w:rsidRPr="00424C3B">
        <w:rPr>
          <w:rFonts w:ascii="Times New Roman" w:hAnsi="Times New Roman" w:cs="Times New Roman"/>
          <w:sz w:val="28"/>
          <w:szCs w:val="28"/>
        </w:rPr>
        <w:t>Основание: п. 45 стандарта "Основные средства", п. 51 Инструкции N 157н.</w:t>
      </w:r>
    </w:p>
    <w:p w14:paraId="07133798" w14:textId="77777777" w:rsidR="00424C3B" w:rsidRPr="00424C3B" w:rsidRDefault="00424C3B" w:rsidP="00424C3B">
      <w:pPr>
        <w:ind w:firstLine="567"/>
        <w:jc w:val="both"/>
        <w:rPr>
          <w:rFonts w:ascii="Times New Roman" w:hAnsi="Times New Roman" w:cs="Times New Roman"/>
          <w:i/>
          <w:sz w:val="28"/>
          <w:szCs w:val="28"/>
        </w:rPr>
      </w:pPr>
      <w:r w:rsidRPr="00424C3B">
        <w:rPr>
          <w:rFonts w:ascii="Times New Roman" w:hAnsi="Times New Roman" w:cs="Times New Roman"/>
          <w:sz w:val="28"/>
          <w:szCs w:val="28"/>
        </w:rPr>
        <w:t xml:space="preserve">Решение комиссии по поступлению и выбытию активов по вопросу </w:t>
      </w:r>
      <w:r w:rsidRPr="00424C3B">
        <w:rPr>
          <w:rFonts w:ascii="Times New Roman" w:hAnsi="Times New Roman" w:cs="Times New Roman"/>
          <w:sz w:val="28"/>
          <w:szCs w:val="28"/>
        </w:rPr>
        <w:br/>
        <w:t>о нецелесообразности (невозможности) дальнейшего использования имущества оформляется Актом о списании имущества.</w:t>
      </w:r>
    </w:p>
    <w:p w14:paraId="0748885B" w14:textId="77777777" w:rsidR="00424C3B" w:rsidRPr="00424C3B" w:rsidRDefault="00424C3B" w:rsidP="00424C3B">
      <w:pPr>
        <w:ind w:firstLine="567"/>
        <w:jc w:val="both"/>
        <w:rPr>
          <w:rFonts w:ascii="Times New Roman" w:hAnsi="Times New Roman" w:cs="Times New Roman"/>
          <w:sz w:val="28"/>
          <w:szCs w:val="28"/>
        </w:rPr>
      </w:pPr>
      <w:r w:rsidRPr="00424C3B">
        <w:rPr>
          <w:rFonts w:ascii="Times New Roman" w:hAnsi="Times New Roman" w:cs="Times New Roman"/>
          <w:sz w:val="28"/>
          <w:szCs w:val="28"/>
        </w:rPr>
        <w:t>Факт непригодности основного средства для дальнейшего использования по причине неисправности или физического износа подтверждается путем указания:</w:t>
      </w:r>
    </w:p>
    <w:p w14:paraId="04A3BF23" w14:textId="77777777" w:rsidR="00424C3B" w:rsidRPr="00424C3B" w:rsidRDefault="00424C3B" w:rsidP="00424C3B">
      <w:pPr>
        <w:jc w:val="both"/>
        <w:rPr>
          <w:rFonts w:ascii="Times New Roman" w:hAnsi="Times New Roman" w:cs="Times New Roman"/>
          <w:sz w:val="28"/>
          <w:szCs w:val="28"/>
        </w:rPr>
      </w:pPr>
      <w:r w:rsidRPr="00424C3B">
        <w:rPr>
          <w:rFonts w:ascii="Times New Roman" w:hAnsi="Times New Roman" w:cs="Times New Roman"/>
          <w:sz w:val="28"/>
          <w:szCs w:val="28"/>
        </w:rPr>
        <w:t>- внешних признаков неисправности устройства;</w:t>
      </w:r>
    </w:p>
    <w:p w14:paraId="18E85E69" w14:textId="77777777" w:rsidR="00424C3B" w:rsidRPr="00424C3B" w:rsidRDefault="00424C3B" w:rsidP="00424C3B">
      <w:pPr>
        <w:jc w:val="both"/>
        <w:rPr>
          <w:rFonts w:ascii="Times New Roman" w:hAnsi="Times New Roman" w:cs="Times New Roman"/>
          <w:sz w:val="28"/>
          <w:szCs w:val="28"/>
        </w:rPr>
      </w:pPr>
      <w:r w:rsidRPr="00424C3B">
        <w:rPr>
          <w:rFonts w:ascii="Times New Roman" w:hAnsi="Times New Roman" w:cs="Times New Roman"/>
          <w:sz w:val="28"/>
          <w:szCs w:val="28"/>
        </w:rPr>
        <w:t>- наименований и заводских маркировок узлов, деталей и составных частей, вышедших из строя.</w:t>
      </w:r>
    </w:p>
    <w:p w14:paraId="257A9A91" w14:textId="77777777" w:rsidR="00424C3B" w:rsidRPr="00424C3B" w:rsidRDefault="00424C3B" w:rsidP="00424C3B">
      <w:pPr>
        <w:ind w:firstLine="567"/>
        <w:jc w:val="both"/>
        <w:rPr>
          <w:rFonts w:ascii="Times New Roman" w:hAnsi="Times New Roman" w:cs="Times New Roman"/>
          <w:sz w:val="28"/>
          <w:szCs w:val="28"/>
        </w:rPr>
      </w:pPr>
      <w:r w:rsidRPr="00424C3B">
        <w:rPr>
          <w:rFonts w:ascii="Times New Roman" w:hAnsi="Times New Roman" w:cs="Times New Roman"/>
          <w:sz w:val="28"/>
          <w:szCs w:val="28"/>
        </w:rPr>
        <w:t>Факт непригодности основного средства для дальнейшего использования по причине морального износа подтверждается путем указания технических характеристик, делающих дальнейшую эксплуатацию невозможной или экономически неэффективной.</w:t>
      </w:r>
    </w:p>
    <w:p w14:paraId="6B887DE5" w14:textId="77777777" w:rsidR="00424C3B" w:rsidRPr="00424C3B" w:rsidRDefault="00424C3B" w:rsidP="00424C3B">
      <w:pPr>
        <w:ind w:firstLine="567"/>
        <w:jc w:val="both"/>
        <w:rPr>
          <w:rFonts w:ascii="Times New Roman" w:hAnsi="Times New Roman" w:cs="Times New Roman"/>
          <w:sz w:val="28"/>
          <w:szCs w:val="28"/>
        </w:rPr>
      </w:pPr>
      <w:r w:rsidRPr="00424C3B">
        <w:rPr>
          <w:rFonts w:ascii="Times New Roman" w:hAnsi="Times New Roman" w:cs="Times New Roman"/>
          <w:sz w:val="28"/>
          <w:szCs w:val="28"/>
        </w:rPr>
        <w:t>К решению комиссии прилагаются:</w:t>
      </w:r>
    </w:p>
    <w:p w14:paraId="6E52B67F" w14:textId="77777777" w:rsidR="00424C3B" w:rsidRPr="00424C3B" w:rsidRDefault="00424C3B" w:rsidP="00424C3B">
      <w:pPr>
        <w:jc w:val="both"/>
        <w:rPr>
          <w:rFonts w:ascii="Times New Roman" w:hAnsi="Times New Roman" w:cs="Times New Roman"/>
          <w:sz w:val="28"/>
          <w:szCs w:val="28"/>
        </w:rPr>
      </w:pPr>
      <w:r w:rsidRPr="00424C3B">
        <w:rPr>
          <w:rFonts w:ascii="Times New Roman" w:hAnsi="Times New Roman" w:cs="Times New Roman"/>
          <w:sz w:val="28"/>
          <w:szCs w:val="28"/>
        </w:rPr>
        <w:t xml:space="preserve">- заключения сотрудников организации, имеющих документально подтвержденную квалификацию для проведения технической экспертизы </w:t>
      </w:r>
      <w:r w:rsidRPr="00424C3B">
        <w:rPr>
          <w:rFonts w:ascii="Times New Roman" w:hAnsi="Times New Roman" w:cs="Times New Roman"/>
          <w:sz w:val="28"/>
          <w:szCs w:val="28"/>
        </w:rPr>
        <w:br/>
        <w:t>по соответствующему типу объектов;</w:t>
      </w:r>
    </w:p>
    <w:p w14:paraId="76300D29" w14:textId="77777777" w:rsidR="00424C3B" w:rsidRPr="00424C3B" w:rsidRDefault="00424C3B" w:rsidP="00424C3B">
      <w:pPr>
        <w:jc w:val="both"/>
        <w:rPr>
          <w:rFonts w:ascii="Times New Roman" w:hAnsi="Times New Roman" w:cs="Times New Roman"/>
          <w:sz w:val="28"/>
          <w:szCs w:val="28"/>
        </w:rPr>
      </w:pPr>
      <w:r w:rsidRPr="00424C3B">
        <w:rPr>
          <w:rFonts w:ascii="Times New Roman" w:hAnsi="Times New Roman" w:cs="Times New Roman"/>
          <w:sz w:val="28"/>
          <w:szCs w:val="28"/>
        </w:rPr>
        <w:t xml:space="preserve">- заключения организаций (физических лиц), имеющих документально подтвержденную квалификацию для проведения технической экспертизы по </w:t>
      </w:r>
      <w:r w:rsidRPr="00424C3B">
        <w:rPr>
          <w:rFonts w:ascii="Times New Roman" w:hAnsi="Times New Roman" w:cs="Times New Roman"/>
          <w:sz w:val="28"/>
          <w:szCs w:val="28"/>
        </w:rPr>
        <w:lastRenderedPageBreak/>
        <w:t>соответствующему типу объектов (при отсутствии в организации штатных специалистов соответствующего профиля).</w:t>
      </w:r>
    </w:p>
    <w:p w14:paraId="2C75D4CF" w14:textId="77777777" w:rsidR="00424C3B" w:rsidRPr="00424C3B" w:rsidRDefault="00424C3B" w:rsidP="00424C3B">
      <w:pPr>
        <w:ind w:firstLine="567"/>
        <w:jc w:val="both"/>
        <w:rPr>
          <w:rFonts w:ascii="Times New Roman" w:hAnsi="Times New Roman" w:cs="Times New Roman"/>
          <w:sz w:val="28"/>
          <w:szCs w:val="28"/>
        </w:rPr>
      </w:pPr>
      <w:r w:rsidRPr="00424C3B">
        <w:rPr>
          <w:rFonts w:ascii="Times New Roman" w:hAnsi="Times New Roman" w:cs="Times New Roman"/>
          <w:sz w:val="28"/>
          <w:szCs w:val="28"/>
        </w:rPr>
        <w:t>Решение о нецелесообразности (неэффективности) восстановления основного средства принимается комиссией учреждения на основании:</w:t>
      </w:r>
    </w:p>
    <w:p w14:paraId="3F71C6DE" w14:textId="77777777" w:rsidR="00424C3B" w:rsidRPr="00424C3B" w:rsidRDefault="00424C3B" w:rsidP="00424C3B">
      <w:pPr>
        <w:jc w:val="both"/>
        <w:rPr>
          <w:rFonts w:ascii="Times New Roman" w:hAnsi="Times New Roman" w:cs="Times New Roman"/>
          <w:sz w:val="28"/>
          <w:szCs w:val="28"/>
        </w:rPr>
      </w:pPr>
      <w:r w:rsidRPr="00424C3B">
        <w:rPr>
          <w:rFonts w:ascii="Times New Roman" w:hAnsi="Times New Roman" w:cs="Times New Roman"/>
          <w:sz w:val="28"/>
          <w:szCs w:val="28"/>
        </w:rPr>
        <w:t xml:space="preserve">- сметы на проведение работ по восстановлению основного средства </w:t>
      </w:r>
      <w:r w:rsidRPr="00424C3B">
        <w:rPr>
          <w:rFonts w:ascii="Times New Roman" w:hAnsi="Times New Roman" w:cs="Times New Roman"/>
          <w:sz w:val="28"/>
          <w:szCs w:val="28"/>
        </w:rPr>
        <w:br/>
        <w:t>с гарантией и в разумные сроки (смета составляется сотрудником организации или сторонними специалистами, имеющими документально подтвержденную квалификацию для проведения соответствующих работ);</w:t>
      </w:r>
    </w:p>
    <w:p w14:paraId="0AE6F8EF" w14:textId="77777777" w:rsidR="00424C3B" w:rsidRPr="00424C3B" w:rsidRDefault="00424C3B" w:rsidP="00424C3B">
      <w:pPr>
        <w:jc w:val="both"/>
        <w:rPr>
          <w:rFonts w:ascii="Times New Roman" w:hAnsi="Times New Roman" w:cs="Times New Roman"/>
          <w:sz w:val="28"/>
          <w:szCs w:val="28"/>
        </w:rPr>
      </w:pPr>
      <w:r w:rsidRPr="00424C3B">
        <w:rPr>
          <w:rFonts w:ascii="Times New Roman" w:hAnsi="Times New Roman" w:cs="Times New Roman"/>
          <w:sz w:val="28"/>
          <w:szCs w:val="28"/>
        </w:rPr>
        <w:t>- документов, подтверждающих оценочную стоимость новых аналогичных объектов (с учетом гарантийных обязательств).</w:t>
      </w:r>
    </w:p>
    <w:p w14:paraId="59E8AAD6" w14:textId="77777777" w:rsidR="00424C3B" w:rsidRPr="00424C3B" w:rsidRDefault="00424C3B" w:rsidP="00424C3B">
      <w:pPr>
        <w:ind w:firstLine="567"/>
        <w:jc w:val="both"/>
        <w:rPr>
          <w:rFonts w:ascii="Times New Roman" w:hAnsi="Times New Roman" w:cs="Times New Roman"/>
          <w:sz w:val="28"/>
          <w:szCs w:val="28"/>
        </w:rPr>
      </w:pPr>
      <w:r w:rsidRPr="00424C3B">
        <w:rPr>
          <w:rFonts w:ascii="Times New Roman" w:hAnsi="Times New Roman" w:cs="Times New Roman"/>
          <w:sz w:val="28"/>
          <w:szCs w:val="28"/>
        </w:rPr>
        <w:t xml:space="preserve">Ликвидация объектов основных средств осуществляется силами организации, а при отсутствии соответствующих возможностей </w:t>
      </w:r>
      <w:r w:rsidRPr="00424C3B">
        <w:rPr>
          <w:rFonts w:ascii="Times New Roman" w:hAnsi="Times New Roman" w:cs="Times New Roman"/>
          <w:sz w:val="28"/>
          <w:szCs w:val="28"/>
        </w:rPr>
        <w:br/>
        <w:t>- с привлечением специализированных организаций. Узлы (детали, составные части), поступающие в организацию в результате ликвидации основных средств, принимаются к учету в составе материальных запасов по оценочной стоимости, если они:</w:t>
      </w:r>
    </w:p>
    <w:p w14:paraId="4DEEAE8E" w14:textId="77777777" w:rsidR="00424C3B" w:rsidRPr="00424C3B" w:rsidRDefault="00424C3B" w:rsidP="00424C3B">
      <w:pPr>
        <w:jc w:val="both"/>
        <w:rPr>
          <w:rFonts w:ascii="Times New Roman" w:hAnsi="Times New Roman" w:cs="Times New Roman"/>
          <w:sz w:val="28"/>
          <w:szCs w:val="28"/>
        </w:rPr>
      </w:pPr>
      <w:r w:rsidRPr="00424C3B">
        <w:rPr>
          <w:rFonts w:ascii="Times New Roman" w:hAnsi="Times New Roman" w:cs="Times New Roman"/>
          <w:sz w:val="28"/>
          <w:szCs w:val="28"/>
        </w:rPr>
        <w:t>- пригодны к использованию в организации;</w:t>
      </w:r>
    </w:p>
    <w:p w14:paraId="58AB5D1E" w14:textId="77777777" w:rsidR="00424C3B" w:rsidRPr="00424C3B" w:rsidRDefault="00424C3B" w:rsidP="00424C3B">
      <w:pPr>
        <w:jc w:val="both"/>
        <w:rPr>
          <w:rFonts w:ascii="Times New Roman" w:hAnsi="Times New Roman" w:cs="Times New Roman"/>
          <w:sz w:val="28"/>
          <w:szCs w:val="28"/>
        </w:rPr>
      </w:pPr>
      <w:r w:rsidRPr="00424C3B">
        <w:rPr>
          <w:rFonts w:ascii="Times New Roman" w:hAnsi="Times New Roman" w:cs="Times New Roman"/>
          <w:sz w:val="28"/>
          <w:szCs w:val="28"/>
        </w:rPr>
        <w:t>- могут быть реализованы.</w:t>
      </w:r>
    </w:p>
    <w:p w14:paraId="41203871" w14:textId="77777777" w:rsidR="00424C3B" w:rsidRPr="00424C3B" w:rsidRDefault="00424C3B" w:rsidP="00094486">
      <w:pPr>
        <w:ind w:firstLine="709"/>
        <w:jc w:val="both"/>
        <w:rPr>
          <w:rFonts w:ascii="Times New Roman" w:hAnsi="Times New Roman" w:cs="Times New Roman"/>
          <w:sz w:val="28"/>
          <w:szCs w:val="28"/>
        </w:rPr>
      </w:pPr>
      <w:r w:rsidRPr="00424C3B">
        <w:rPr>
          <w:rFonts w:ascii="Times New Roman" w:hAnsi="Times New Roman" w:cs="Times New Roman"/>
          <w:sz w:val="28"/>
          <w:szCs w:val="28"/>
        </w:rPr>
        <w:t xml:space="preserve">В таком же порядке к учету принимаются металлолом, макулатура </w:t>
      </w:r>
      <w:r w:rsidR="003D60F0">
        <w:rPr>
          <w:rFonts w:ascii="Times New Roman" w:hAnsi="Times New Roman" w:cs="Times New Roman"/>
          <w:sz w:val="28"/>
          <w:szCs w:val="28"/>
        </w:rPr>
        <w:br/>
      </w:r>
      <w:r w:rsidRPr="00424C3B">
        <w:rPr>
          <w:rFonts w:ascii="Times New Roman" w:hAnsi="Times New Roman" w:cs="Times New Roman"/>
          <w:sz w:val="28"/>
          <w:szCs w:val="28"/>
        </w:rPr>
        <w:t xml:space="preserve">и другое вторичное сырье, которые могут быть использованы </w:t>
      </w:r>
      <w:r w:rsidR="003D60F0">
        <w:rPr>
          <w:rFonts w:ascii="Times New Roman" w:hAnsi="Times New Roman" w:cs="Times New Roman"/>
          <w:sz w:val="28"/>
          <w:szCs w:val="28"/>
        </w:rPr>
        <w:br/>
      </w:r>
      <w:r w:rsidRPr="00424C3B">
        <w:rPr>
          <w:rFonts w:ascii="Times New Roman" w:hAnsi="Times New Roman" w:cs="Times New Roman"/>
          <w:sz w:val="28"/>
          <w:szCs w:val="28"/>
        </w:rPr>
        <w:t>в хозяйственной жизни учреждения или реализованы. Не подлежащие реализации отходы</w:t>
      </w:r>
      <w:r w:rsidR="003D60F0">
        <w:rPr>
          <w:rFonts w:ascii="Times New Roman" w:hAnsi="Times New Roman" w:cs="Times New Roman"/>
          <w:sz w:val="28"/>
          <w:szCs w:val="28"/>
        </w:rPr>
        <w:t xml:space="preserve"> </w:t>
      </w:r>
      <w:r w:rsidRPr="00424C3B">
        <w:rPr>
          <w:rFonts w:ascii="Times New Roman" w:hAnsi="Times New Roman" w:cs="Times New Roman"/>
          <w:sz w:val="28"/>
          <w:szCs w:val="28"/>
        </w:rPr>
        <w:t xml:space="preserve">(в том числе отходы, подлежащие утилизации </w:t>
      </w:r>
      <w:r w:rsidR="003D60F0">
        <w:rPr>
          <w:rFonts w:ascii="Times New Roman" w:hAnsi="Times New Roman" w:cs="Times New Roman"/>
          <w:sz w:val="28"/>
          <w:szCs w:val="28"/>
        </w:rPr>
        <w:br/>
      </w:r>
      <w:r w:rsidRPr="00424C3B">
        <w:rPr>
          <w:rFonts w:ascii="Times New Roman" w:hAnsi="Times New Roman" w:cs="Times New Roman"/>
          <w:sz w:val="28"/>
          <w:szCs w:val="28"/>
        </w:rPr>
        <w:t>в установленном порядке)</w:t>
      </w:r>
      <w:r w:rsidR="003D60F0">
        <w:rPr>
          <w:rFonts w:ascii="Times New Roman" w:hAnsi="Times New Roman" w:cs="Times New Roman"/>
          <w:sz w:val="28"/>
          <w:szCs w:val="28"/>
        </w:rPr>
        <w:t xml:space="preserve"> </w:t>
      </w:r>
      <w:r w:rsidRPr="00424C3B">
        <w:rPr>
          <w:rFonts w:ascii="Times New Roman" w:hAnsi="Times New Roman" w:cs="Times New Roman"/>
          <w:sz w:val="28"/>
          <w:szCs w:val="28"/>
        </w:rPr>
        <w:t>не принимаются к бухгалтерскому учету.</w:t>
      </w:r>
    </w:p>
    <w:p w14:paraId="0C221A26" w14:textId="77777777" w:rsidR="00424C3B" w:rsidRDefault="00424C3B" w:rsidP="00424C3B">
      <w:pPr>
        <w:ind w:firstLine="709"/>
        <w:jc w:val="both"/>
        <w:rPr>
          <w:rFonts w:ascii="Times New Roman" w:hAnsi="Times New Roman" w:cs="Times New Roman"/>
          <w:sz w:val="28"/>
          <w:szCs w:val="28"/>
        </w:rPr>
      </w:pPr>
      <w:r w:rsidRPr="00424C3B">
        <w:rPr>
          <w:rFonts w:ascii="Times New Roman" w:hAnsi="Times New Roman" w:cs="Times New Roman"/>
          <w:sz w:val="28"/>
          <w:szCs w:val="28"/>
        </w:rPr>
        <w:t xml:space="preserve">При ликвидации объекта силами организации составляется Акт </w:t>
      </w:r>
      <w:r w:rsidRPr="00424C3B">
        <w:rPr>
          <w:rFonts w:ascii="Times New Roman" w:hAnsi="Times New Roman" w:cs="Times New Roman"/>
          <w:sz w:val="28"/>
          <w:szCs w:val="28"/>
        </w:rPr>
        <w:br/>
        <w:t>о ликвидации (уничтожении) основного средства. По решению председателя комиссии по поступлению и выбытию активов к Акту о ликвидации (уничтожении) основного средства может быть приложен соответствующий фотоотчет.</w:t>
      </w:r>
    </w:p>
    <w:p w14:paraId="1351E824" w14:textId="77777777" w:rsidR="00BB1459" w:rsidRDefault="00BB1459" w:rsidP="00BB1459">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списании основного средства в гарантийный период по решению Комиссии по поступлению и выбытию активов предпринимаются меры </w:t>
      </w:r>
      <w:r w:rsidR="003D60F0">
        <w:rPr>
          <w:rFonts w:ascii="Times New Roman" w:hAnsi="Times New Roman" w:cs="Times New Roman"/>
          <w:sz w:val="28"/>
          <w:szCs w:val="28"/>
        </w:rPr>
        <w:br/>
      </w:r>
      <w:r>
        <w:rPr>
          <w:rFonts w:ascii="Times New Roman" w:hAnsi="Times New Roman" w:cs="Times New Roman"/>
          <w:sz w:val="28"/>
          <w:szCs w:val="28"/>
        </w:rPr>
        <w:t>по возврату денежных средств или его замене в порядке, установленном законодательством РФ.</w:t>
      </w:r>
    </w:p>
    <w:p w14:paraId="484379BB" w14:textId="77777777" w:rsidR="00DD0879" w:rsidRDefault="00DD0879" w:rsidP="00BB1459">
      <w:pPr>
        <w:ind w:firstLine="567"/>
        <w:jc w:val="both"/>
        <w:rPr>
          <w:rFonts w:ascii="Times New Roman" w:hAnsi="Times New Roman" w:cs="Times New Roman"/>
          <w:sz w:val="28"/>
          <w:szCs w:val="28"/>
        </w:rPr>
      </w:pPr>
      <w:r w:rsidRPr="00DD0879">
        <w:rPr>
          <w:rFonts w:ascii="Times New Roman" w:hAnsi="Times New Roman" w:cs="Times New Roman"/>
          <w:sz w:val="28"/>
          <w:szCs w:val="28"/>
        </w:rPr>
        <w:t xml:space="preserve">При списании ОС одновременно </w:t>
      </w:r>
      <w:r w:rsidRPr="006151D4">
        <w:rPr>
          <w:rStyle w:val="a9"/>
          <w:rFonts w:ascii="Times New Roman" w:hAnsi="Times New Roman" w:cs="Times New Roman"/>
          <w:i/>
          <w:sz w:val="28"/>
          <w:szCs w:val="28"/>
        </w:rPr>
        <w:t>списывается убыток от обесценения</w:t>
      </w:r>
      <w:r w:rsidRPr="00DD0879">
        <w:rPr>
          <w:rFonts w:ascii="Times New Roman" w:hAnsi="Times New Roman" w:cs="Times New Roman"/>
          <w:sz w:val="28"/>
          <w:szCs w:val="28"/>
        </w:rPr>
        <w:t>, если его начисляли.</w:t>
      </w:r>
      <w:r>
        <w:rPr>
          <w:rFonts w:ascii="Times New Roman" w:hAnsi="Times New Roman" w:cs="Times New Roman"/>
          <w:sz w:val="28"/>
          <w:szCs w:val="28"/>
        </w:rPr>
        <w:t xml:space="preserve"> </w:t>
      </w:r>
      <w:r w:rsidRPr="00DD0879">
        <w:rPr>
          <w:rFonts w:ascii="Times New Roman" w:hAnsi="Times New Roman" w:cs="Times New Roman"/>
          <w:sz w:val="28"/>
          <w:szCs w:val="28"/>
        </w:rPr>
        <w:t>Для списания убытка при ликвидации ОС используе</w:t>
      </w:r>
      <w:r>
        <w:rPr>
          <w:rFonts w:ascii="Times New Roman" w:hAnsi="Times New Roman" w:cs="Times New Roman"/>
          <w:sz w:val="28"/>
          <w:szCs w:val="28"/>
        </w:rPr>
        <w:t>тся</w:t>
      </w:r>
      <w:r w:rsidRPr="00DD0879">
        <w:rPr>
          <w:rFonts w:ascii="Times New Roman" w:hAnsi="Times New Roman" w:cs="Times New Roman"/>
          <w:sz w:val="28"/>
          <w:szCs w:val="28"/>
        </w:rPr>
        <w:t xml:space="preserve"> проводк</w:t>
      </w:r>
      <w:r>
        <w:rPr>
          <w:rFonts w:ascii="Times New Roman" w:hAnsi="Times New Roman" w:cs="Times New Roman"/>
          <w:sz w:val="28"/>
          <w:szCs w:val="28"/>
        </w:rPr>
        <w:t>а</w:t>
      </w:r>
      <w:r w:rsidRPr="00DD0879">
        <w:rPr>
          <w:rFonts w:ascii="Times New Roman" w:hAnsi="Times New Roman" w:cs="Times New Roman"/>
          <w:sz w:val="28"/>
          <w:szCs w:val="28"/>
        </w:rPr>
        <w:t> Дебет 0.114.ХХ.412 Кредит 0.101.ХХ.410</w:t>
      </w:r>
      <w:r>
        <w:rPr>
          <w:rFonts w:ascii="Times New Roman" w:hAnsi="Times New Roman" w:cs="Times New Roman"/>
          <w:sz w:val="28"/>
          <w:szCs w:val="28"/>
        </w:rPr>
        <w:t xml:space="preserve">. </w:t>
      </w:r>
    </w:p>
    <w:p w14:paraId="5FA1CDCD" w14:textId="77777777" w:rsidR="00DD0879" w:rsidRPr="00DD0879" w:rsidRDefault="00DD0879" w:rsidP="00BB1459">
      <w:pPr>
        <w:ind w:firstLine="567"/>
        <w:jc w:val="both"/>
        <w:rPr>
          <w:rFonts w:ascii="Times New Roman" w:hAnsi="Times New Roman" w:cs="Times New Roman"/>
          <w:sz w:val="28"/>
          <w:szCs w:val="28"/>
        </w:rPr>
      </w:pPr>
      <w:r>
        <w:rPr>
          <w:rFonts w:ascii="Times New Roman" w:hAnsi="Times New Roman" w:cs="Times New Roman"/>
          <w:sz w:val="28"/>
          <w:szCs w:val="28"/>
        </w:rPr>
        <w:t xml:space="preserve">Основание: </w:t>
      </w:r>
      <w:r w:rsidRPr="00DD0879">
        <w:rPr>
          <w:rFonts w:ascii="Times New Roman" w:hAnsi="Times New Roman" w:cs="Times New Roman"/>
          <w:sz w:val="28"/>
          <w:szCs w:val="28"/>
        </w:rPr>
        <w:t xml:space="preserve">пункт 2 Изменений, утв. </w:t>
      </w:r>
      <w:hyperlink r:id="rId8" w:anchor="/document/99/565911169/" w:history="1">
        <w:r w:rsidRPr="00DD0879">
          <w:rPr>
            <w:rFonts w:ascii="Times New Roman" w:hAnsi="Times New Roman" w:cs="Times New Roman"/>
            <w:sz w:val="28"/>
            <w:szCs w:val="28"/>
          </w:rPr>
          <w:t xml:space="preserve">приказом Минфина от 14.09.2020 </w:t>
        </w:r>
        <w:r>
          <w:rPr>
            <w:rFonts w:ascii="Times New Roman" w:hAnsi="Times New Roman" w:cs="Times New Roman"/>
            <w:sz w:val="28"/>
            <w:szCs w:val="28"/>
          </w:rPr>
          <w:br/>
        </w:r>
        <w:r w:rsidRPr="00DD0879">
          <w:rPr>
            <w:rFonts w:ascii="Times New Roman" w:hAnsi="Times New Roman" w:cs="Times New Roman"/>
            <w:sz w:val="28"/>
            <w:szCs w:val="28"/>
          </w:rPr>
          <w:t>№ 198н</w:t>
        </w:r>
      </w:hyperlink>
      <w:r w:rsidRPr="00DD0879">
        <w:rPr>
          <w:rFonts w:ascii="Times New Roman" w:hAnsi="Times New Roman" w:cs="Times New Roman"/>
          <w:sz w:val="28"/>
          <w:szCs w:val="28"/>
        </w:rPr>
        <w:t>.</w:t>
      </w:r>
    </w:p>
    <w:p w14:paraId="5D612DA1" w14:textId="77777777"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 xml:space="preserve">Операции по поступлению, внутреннему перемещению, выбытию </w:t>
      </w:r>
      <w:r w:rsidRPr="00424C3B">
        <w:rPr>
          <w:rFonts w:ascii="Times New Roman" w:eastAsia="SimSun" w:hAnsi="Times New Roman" w:cs="Times New Roman"/>
          <w:kern w:val="3"/>
          <w:sz w:val="28"/>
          <w:szCs w:val="28"/>
          <w:lang w:eastAsia="zh-CN" w:bidi="hi-IN"/>
        </w:rPr>
        <w:br/>
        <w:t>(в том числе по основанию списания) объектов основных средств оформлять бухгалтерскими записями на основании первичных (сводных) учетных документов в порядке, предусмотренном Инструкцией № 1</w:t>
      </w:r>
      <w:r w:rsidR="00541B34">
        <w:rPr>
          <w:rFonts w:ascii="Times New Roman" w:eastAsia="SimSun" w:hAnsi="Times New Roman" w:cs="Times New Roman"/>
          <w:kern w:val="3"/>
          <w:sz w:val="28"/>
          <w:szCs w:val="28"/>
          <w:lang w:eastAsia="zh-CN" w:bidi="hi-IN"/>
        </w:rPr>
        <w:t>57</w:t>
      </w:r>
      <w:r w:rsidRPr="00424C3B">
        <w:rPr>
          <w:rFonts w:ascii="Times New Roman" w:eastAsia="SimSun" w:hAnsi="Times New Roman" w:cs="Times New Roman"/>
          <w:kern w:val="3"/>
          <w:sz w:val="28"/>
          <w:szCs w:val="28"/>
          <w:lang w:eastAsia="zh-CN" w:bidi="hi-IN"/>
        </w:rPr>
        <w:t>н.</w:t>
      </w:r>
    </w:p>
    <w:p w14:paraId="74205280" w14:textId="6690B9EA" w:rsidR="00424C3B" w:rsidRPr="00424C3B" w:rsidRDefault="00424C3B"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sidRPr="00424C3B">
        <w:rPr>
          <w:rFonts w:ascii="Times New Roman" w:eastAsia="SimSun" w:hAnsi="Times New Roman" w:cs="Times New Roman"/>
          <w:kern w:val="3"/>
          <w:sz w:val="28"/>
          <w:szCs w:val="28"/>
          <w:lang w:eastAsia="zh-CN" w:bidi="hi-IN"/>
        </w:rPr>
        <w:t xml:space="preserve">Дату признания в бухгалтерском учете операций по принятию, выбытию </w:t>
      </w:r>
      <w:r w:rsidRPr="00424C3B">
        <w:rPr>
          <w:rFonts w:ascii="Times New Roman" w:eastAsia="SimSun" w:hAnsi="Times New Roman" w:cs="Times New Roman"/>
          <w:kern w:val="3"/>
          <w:sz w:val="28"/>
          <w:szCs w:val="28"/>
          <w:lang w:eastAsia="zh-CN" w:bidi="hi-IN"/>
        </w:rPr>
        <w:br/>
        <w:t>(в том числе по основанию решения о списании) объекта основных средств определять исходя из положений Инструкции № 157н  и Инструкции № 1</w:t>
      </w:r>
      <w:r w:rsidR="00541B34">
        <w:rPr>
          <w:rFonts w:ascii="Times New Roman" w:eastAsia="SimSun" w:hAnsi="Times New Roman" w:cs="Times New Roman"/>
          <w:kern w:val="3"/>
          <w:sz w:val="28"/>
          <w:szCs w:val="28"/>
          <w:lang w:eastAsia="zh-CN" w:bidi="hi-IN"/>
        </w:rPr>
        <w:t>74</w:t>
      </w:r>
      <w:r w:rsidRPr="00424C3B">
        <w:rPr>
          <w:rFonts w:ascii="Times New Roman" w:eastAsia="SimSun" w:hAnsi="Times New Roman" w:cs="Times New Roman"/>
          <w:kern w:val="3"/>
          <w:sz w:val="28"/>
          <w:szCs w:val="28"/>
          <w:lang w:eastAsia="zh-CN" w:bidi="hi-IN"/>
        </w:rPr>
        <w:t>н.</w:t>
      </w:r>
    </w:p>
    <w:p w14:paraId="1709F09D" w14:textId="77777777" w:rsidR="00424C3B" w:rsidRDefault="00424C3B" w:rsidP="00424C3B">
      <w:pPr>
        <w:suppressAutoHyphens/>
        <w:autoSpaceDN w:val="0"/>
        <w:ind w:firstLine="567"/>
        <w:jc w:val="both"/>
        <w:textAlignment w:val="baseline"/>
        <w:rPr>
          <w:rFonts w:ascii="Times New Roman" w:hAnsi="Times New Roman" w:cs="Times New Roman"/>
          <w:sz w:val="28"/>
          <w:szCs w:val="28"/>
        </w:rPr>
      </w:pPr>
      <w:r w:rsidRPr="00424C3B">
        <w:rPr>
          <w:rFonts w:ascii="Times New Roman" w:hAnsi="Times New Roman" w:cs="Times New Roman"/>
          <w:sz w:val="28"/>
          <w:szCs w:val="28"/>
        </w:rPr>
        <w:lastRenderedPageBreak/>
        <w:t xml:space="preserve">Внутреннее перемещение объектов основных средств между ответственными лицами, а также при передаче в аренду, </w:t>
      </w:r>
      <w:r w:rsidR="003D60F0">
        <w:rPr>
          <w:rFonts w:ascii="Times New Roman" w:hAnsi="Times New Roman" w:cs="Times New Roman"/>
          <w:sz w:val="28"/>
          <w:szCs w:val="28"/>
        </w:rPr>
        <w:br/>
      </w:r>
      <w:r w:rsidRPr="00424C3B">
        <w:rPr>
          <w:rFonts w:ascii="Times New Roman" w:hAnsi="Times New Roman" w:cs="Times New Roman"/>
          <w:sz w:val="28"/>
          <w:szCs w:val="28"/>
        </w:rPr>
        <w:t xml:space="preserve">на хранение, в безвозмездное пользование, доверительное управление оформляются бухгалтерской записью: Дебет КРБ 1 101 ХХ 310 Кредит КРБ 1 101 ХХ 310 с одновременным отражением за балансом </w:t>
      </w:r>
      <w:r w:rsidR="003D60F0">
        <w:rPr>
          <w:rFonts w:ascii="Times New Roman" w:hAnsi="Times New Roman" w:cs="Times New Roman"/>
          <w:sz w:val="28"/>
          <w:szCs w:val="28"/>
        </w:rPr>
        <w:br/>
      </w:r>
      <w:r w:rsidRPr="00424C3B">
        <w:rPr>
          <w:rFonts w:ascii="Times New Roman" w:hAnsi="Times New Roman" w:cs="Times New Roman"/>
          <w:sz w:val="28"/>
          <w:szCs w:val="28"/>
        </w:rPr>
        <w:t>на соответствующих счетах</w:t>
      </w:r>
      <w:r w:rsidR="00541B34">
        <w:rPr>
          <w:rFonts w:ascii="Times New Roman" w:hAnsi="Times New Roman" w:cs="Times New Roman"/>
          <w:sz w:val="28"/>
          <w:szCs w:val="28"/>
        </w:rPr>
        <w:t xml:space="preserve"> (25 или 26)</w:t>
      </w:r>
      <w:r w:rsidRPr="00424C3B">
        <w:rPr>
          <w:rFonts w:ascii="Times New Roman" w:hAnsi="Times New Roman" w:cs="Times New Roman"/>
          <w:sz w:val="28"/>
          <w:szCs w:val="28"/>
        </w:rPr>
        <w:t xml:space="preserve">. </w:t>
      </w:r>
    </w:p>
    <w:p w14:paraId="7360711A" w14:textId="77777777" w:rsidR="00CE298A" w:rsidRPr="00424C3B" w:rsidRDefault="00CE298A" w:rsidP="00424C3B">
      <w:pPr>
        <w:suppressAutoHyphens/>
        <w:autoSpaceDN w:val="0"/>
        <w:ind w:firstLine="567"/>
        <w:jc w:val="both"/>
        <w:textAlignment w:val="baseline"/>
        <w:rPr>
          <w:rFonts w:ascii="Times New Roman" w:eastAsia="SimSun" w:hAnsi="Times New Roman" w:cs="Times New Roman"/>
          <w:kern w:val="3"/>
          <w:sz w:val="28"/>
          <w:szCs w:val="28"/>
          <w:lang w:eastAsia="zh-CN" w:bidi="hi-IN"/>
        </w:rPr>
      </w:pPr>
      <w:r>
        <w:rPr>
          <w:rFonts w:ascii="Times New Roman" w:hAnsi="Times New Roman" w:cs="Times New Roman"/>
          <w:sz w:val="28"/>
          <w:szCs w:val="28"/>
        </w:rPr>
        <w:t xml:space="preserve">Основные средства стоимостью более 10 000,00 рублей при передаче </w:t>
      </w:r>
      <w:r w:rsidR="003D60F0">
        <w:rPr>
          <w:rFonts w:ascii="Times New Roman" w:hAnsi="Times New Roman" w:cs="Times New Roman"/>
          <w:sz w:val="28"/>
          <w:szCs w:val="28"/>
        </w:rPr>
        <w:br/>
      </w:r>
      <w:r>
        <w:rPr>
          <w:rFonts w:ascii="Times New Roman" w:hAnsi="Times New Roman" w:cs="Times New Roman"/>
          <w:sz w:val="28"/>
          <w:szCs w:val="28"/>
        </w:rPr>
        <w:t>в личное пользование сотрудникам учитывается путем внутреннего перемещения с одновременным отражением на счете 27 «Материальные ценности, выданные в личное пользование работникам».</w:t>
      </w:r>
    </w:p>
    <w:p w14:paraId="55DFE9E1" w14:textId="77777777" w:rsidR="00424C3B" w:rsidRDefault="00424C3B" w:rsidP="00424C3B">
      <w:pPr>
        <w:suppressAutoHyphens/>
        <w:autoSpaceDN w:val="0"/>
        <w:ind w:firstLine="567"/>
        <w:jc w:val="both"/>
        <w:textAlignment w:val="baseline"/>
        <w:rPr>
          <w:rFonts w:ascii="Times New Roman" w:eastAsia="SimSun" w:hAnsi="Times New Roman" w:cs="Times New Roman"/>
          <w:bCs/>
          <w:kern w:val="3"/>
          <w:sz w:val="28"/>
          <w:szCs w:val="28"/>
          <w:lang w:eastAsia="zh-CN" w:bidi="hi-IN"/>
        </w:rPr>
      </w:pPr>
      <w:r w:rsidRPr="00424C3B">
        <w:rPr>
          <w:rFonts w:ascii="Times New Roman" w:eastAsia="SimSun" w:hAnsi="Times New Roman" w:cs="Times New Roman"/>
          <w:bCs/>
          <w:kern w:val="3"/>
          <w:sz w:val="28"/>
          <w:szCs w:val="28"/>
          <w:lang w:eastAsia="zh-CN" w:bidi="hi-IN"/>
        </w:rPr>
        <w:t>Аналитический учет основных средств вести по объектам, структурным подразделениям, материально ответственным лицам.</w:t>
      </w:r>
    </w:p>
    <w:p w14:paraId="0A1C4B43" w14:textId="77777777" w:rsidR="008136C1" w:rsidRDefault="008136C1" w:rsidP="00424C3B">
      <w:pPr>
        <w:suppressAutoHyphens/>
        <w:autoSpaceDN w:val="0"/>
        <w:ind w:firstLine="567"/>
        <w:jc w:val="both"/>
        <w:textAlignment w:val="baseline"/>
        <w:rPr>
          <w:rFonts w:ascii="Times New Roman" w:eastAsia="SimSun" w:hAnsi="Times New Roman" w:cs="Times New Roman"/>
          <w:bCs/>
          <w:kern w:val="3"/>
          <w:sz w:val="28"/>
          <w:szCs w:val="28"/>
          <w:lang w:eastAsia="zh-CN" w:bidi="hi-IN"/>
        </w:rPr>
      </w:pPr>
      <w:r>
        <w:rPr>
          <w:rFonts w:ascii="Times New Roman" w:eastAsia="SimSun" w:hAnsi="Times New Roman" w:cs="Times New Roman"/>
          <w:bCs/>
          <w:kern w:val="3"/>
          <w:sz w:val="28"/>
          <w:szCs w:val="28"/>
          <w:lang w:eastAsia="zh-CN" w:bidi="hi-IN"/>
        </w:rPr>
        <w:t>При принятии Министерством решения о выделении средств субсидии на финансовое обеспечение выполнения государственного задания на содержание объекта основных средств, который ранее приобретен (создан) учреждением за счет средств от приносящей доход деятельности, стоимость этого объекта переводится с КФО «2»</w:t>
      </w:r>
      <w:r w:rsidR="00F84FA8">
        <w:rPr>
          <w:rFonts w:ascii="Times New Roman" w:eastAsia="SimSun" w:hAnsi="Times New Roman" w:cs="Times New Roman"/>
          <w:bCs/>
          <w:kern w:val="3"/>
          <w:sz w:val="28"/>
          <w:szCs w:val="28"/>
          <w:lang w:eastAsia="zh-CN" w:bidi="hi-IN"/>
        </w:rPr>
        <w:t xml:space="preserve"> (средства от приносящей доход деятельности)</w:t>
      </w:r>
      <w:r>
        <w:rPr>
          <w:rFonts w:ascii="Times New Roman" w:eastAsia="SimSun" w:hAnsi="Times New Roman" w:cs="Times New Roman"/>
          <w:bCs/>
          <w:kern w:val="3"/>
          <w:sz w:val="28"/>
          <w:szCs w:val="28"/>
          <w:lang w:eastAsia="zh-CN" w:bidi="hi-IN"/>
        </w:rPr>
        <w:t xml:space="preserve"> на КФО «4» </w:t>
      </w:r>
      <w:r w:rsidR="00F84FA8">
        <w:rPr>
          <w:rFonts w:ascii="Times New Roman" w:eastAsia="SimSun" w:hAnsi="Times New Roman" w:cs="Times New Roman"/>
          <w:bCs/>
          <w:kern w:val="3"/>
          <w:sz w:val="28"/>
          <w:szCs w:val="28"/>
          <w:lang w:eastAsia="zh-CN" w:bidi="hi-IN"/>
        </w:rPr>
        <w:t xml:space="preserve">(субсидии на выполнение государственного задания) </w:t>
      </w:r>
      <w:r>
        <w:rPr>
          <w:rFonts w:ascii="Times New Roman" w:eastAsia="SimSun" w:hAnsi="Times New Roman" w:cs="Times New Roman"/>
          <w:bCs/>
          <w:kern w:val="3"/>
          <w:sz w:val="28"/>
          <w:szCs w:val="28"/>
          <w:lang w:eastAsia="zh-CN" w:bidi="hi-IN"/>
        </w:rPr>
        <w:t xml:space="preserve">с одновременным переводом суммы начисленной амортизации. </w:t>
      </w:r>
    </w:p>
    <w:p w14:paraId="7A7FF9BE" w14:textId="77777777" w:rsidR="008136C1" w:rsidRDefault="008136C1" w:rsidP="00424C3B">
      <w:pPr>
        <w:suppressAutoHyphens/>
        <w:autoSpaceDN w:val="0"/>
        <w:ind w:firstLine="567"/>
        <w:jc w:val="both"/>
        <w:textAlignment w:val="baseline"/>
        <w:rPr>
          <w:rFonts w:ascii="Times New Roman" w:eastAsia="SimSun" w:hAnsi="Times New Roman" w:cs="Times New Roman"/>
          <w:bCs/>
          <w:kern w:val="3"/>
          <w:sz w:val="28"/>
          <w:szCs w:val="28"/>
          <w:lang w:eastAsia="zh-CN" w:bidi="hi-IN"/>
        </w:rPr>
      </w:pPr>
      <w:r>
        <w:rPr>
          <w:rFonts w:ascii="Times New Roman" w:eastAsia="SimSun" w:hAnsi="Times New Roman" w:cs="Times New Roman"/>
          <w:bCs/>
          <w:kern w:val="3"/>
          <w:sz w:val="28"/>
          <w:szCs w:val="28"/>
          <w:lang w:eastAsia="zh-CN" w:bidi="hi-IN"/>
        </w:rPr>
        <w:t xml:space="preserve">Перевод основных средств с одного КФО на другой осуществляется </w:t>
      </w:r>
      <w:r w:rsidR="003D60F0">
        <w:rPr>
          <w:rFonts w:ascii="Times New Roman" w:eastAsia="SimSun" w:hAnsi="Times New Roman" w:cs="Times New Roman"/>
          <w:bCs/>
          <w:kern w:val="3"/>
          <w:sz w:val="28"/>
          <w:szCs w:val="28"/>
          <w:lang w:eastAsia="zh-CN" w:bidi="hi-IN"/>
        </w:rPr>
        <w:br/>
      </w:r>
      <w:r>
        <w:rPr>
          <w:rFonts w:ascii="Times New Roman" w:eastAsia="SimSun" w:hAnsi="Times New Roman" w:cs="Times New Roman"/>
          <w:bCs/>
          <w:kern w:val="3"/>
          <w:sz w:val="28"/>
          <w:szCs w:val="28"/>
          <w:lang w:eastAsia="zh-CN" w:bidi="hi-IN"/>
        </w:rPr>
        <w:t>с согласования с Министерством через счет 0 304 06</w:t>
      </w:r>
      <w:r w:rsidR="00F84FA8">
        <w:rPr>
          <w:rFonts w:ascii="Times New Roman" w:eastAsia="SimSun" w:hAnsi="Times New Roman" w:cs="Times New Roman"/>
          <w:bCs/>
          <w:kern w:val="3"/>
          <w:sz w:val="28"/>
          <w:szCs w:val="28"/>
          <w:lang w:eastAsia="zh-CN" w:bidi="hi-IN"/>
        </w:rPr>
        <w:t> </w:t>
      </w:r>
      <w:r>
        <w:rPr>
          <w:rFonts w:ascii="Times New Roman" w:eastAsia="SimSun" w:hAnsi="Times New Roman" w:cs="Times New Roman"/>
          <w:bCs/>
          <w:kern w:val="3"/>
          <w:sz w:val="28"/>
          <w:szCs w:val="28"/>
          <w:lang w:eastAsia="zh-CN" w:bidi="hi-IN"/>
        </w:rPr>
        <w:t>000.</w:t>
      </w:r>
    </w:p>
    <w:p w14:paraId="1A9CD4E7" w14:textId="76999C86" w:rsidR="00F84FA8" w:rsidRPr="00424C3B" w:rsidRDefault="00F84FA8" w:rsidP="00424C3B">
      <w:pPr>
        <w:suppressAutoHyphens/>
        <w:autoSpaceDN w:val="0"/>
        <w:ind w:firstLine="567"/>
        <w:jc w:val="both"/>
        <w:textAlignment w:val="baseline"/>
        <w:rPr>
          <w:rFonts w:ascii="Times New Roman" w:eastAsia="SimSun" w:hAnsi="Times New Roman" w:cs="Times New Roman"/>
          <w:bCs/>
          <w:kern w:val="3"/>
          <w:sz w:val="28"/>
          <w:szCs w:val="28"/>
          <w:lang w:eastAsia="zh-CN" w:bidi="hi-IN"/>
        </w:rPr>
      </w:pPr>
      <w:r>
        <w:rPr>
          <w:rFonts w:ascii="Times New Roman" w:eastAsia="SimSun" w:hAnsi="Times New Roman" w:cs="Times New Roman"/>
          <w:bCs/>
          <w:kern w:val="3"/>
          <w:sz w:val="28"/>
          <w:szCs w:val="28"/>
          <w:lang w:eastAsia="zh-CN" w:bidi="hi-IN"/>
        </w:rPr>
        <w:t xml:space="preserve">При приобретении объектов основных средств за счет субсидии на иные цели сумма </w:t>
      </w:r>
      <w:r w:rsidR="00945536">
        <w:rPr>
          <w:rFonts w:ascii="Times New Roman" w:eastAsia="SimSun" w:hAnsi="Times New Roman" w:cs="Times New Roman"/>
          <w:bCs/>
          <w:kern w:val="3"/>
          <w:sz w:val="28"/>
          <w:szCs w:val="28"/>
          <w:lang w:eastAsia="zh-CN" w:bidi="hi-IN"/>
        </w:rPr>
        <w:t>вложений</w:t>
      </w:r>
      <w:r>
        <w:rPr>
          <w:rFonts w:ascii="Times New Roman" w:eastAsia="SimSun" w:hAnsi="Times New Roman" w:cs="Times New Roman"/>
          <w:bCs/>
          <w:kern w:val="3"/>
          <w:sz w:val="28"/>
          <w:szCs w:val="28"/>
          <w:lang w:eastAsia="zh-CN" w:bidi="hi-IN"/>
        </w:rPr>
        <w:t xml:space="preserve">, сформированных на счете 5 106 00 000 «Вложения </w:t>
      </w:r>
      <w:r w:rsidR="003D60F0">
        <w:rPr>
          <w:rFonts w:ascii="Times New Roman" w:eastAsia="SimSun" w:hAnsi="Times New Roman" w:cs="Times New Roman"/>
          <w:bCs/>
          <w:kern w:val="3"/>
          <w:sz w:val="28"/>
          <w:szCs w:val="28"/>
          <w:lang w:eastAsia="zh-CN" w:bidi="hi-IN"/>
        </w:rPr>
        <w:br/>
      </w:r>
      <w:r>
        <w:rPr>
          <w:rFonts w:ascii="Times New Roman" w:eastAsia="SimSun" w:hAnsi="Times New Roman" w:cs="Times New Roman"/>
          <w:bCs/>
          <w:kern w:val="3"/>
          <w:sz w:val="28"/>
          <w:szCs w:val="28"/>
          <w:lang w:eastAsia="zh-CN" w:bidi="hi-IN"/>
        </w:rPr>
        <w:t xml:space="preserve">в нефинансовые активы» переводится на счет 4 106 00 000 в порядке, приведенном в п.2 2 </w:t>
      </w:r>
      <w:r w:rsidR="00945536">
        <w:rPr>
          <w:rFonts w:ascii="Times New Roman" w:eastAsia="SimSun" w:hAnsi="Times New Roman" w:cs="Times New Roman"/>
          <w:bCs/>
          <w:kern w:val="3"/>
          <w:sz w:val="28"/>
          <w:szCs w:val="28"/>
          <w:lang w:eastAsia="zh-CN" w:bidi="hi-IN"/>
        </w:rPr>
        <w:t>4 Приложения</w:t>
      </w:r>
      <w:r>
        <w:rPr>
          <w:rFonts w:ascii="Times New Roman" w:eastAsia="SimSun" w:hAnsi="Times New Roman" w:cs="Times New Roman"/>
          <w:bCs/>
          <w:kern w:val="3"/>
          <w:sz w:val="28"/>
          <w:szCs w:val="28"/>
          <w:lang w:eastAsia="zh-CN" w:bidi="hi-IN"/>
        </w:rPr>
        <w:t xml:space="preserve"> к письму Минфина РФ от 18.09.2012 </w:t>
      </w:r>
      <w:r w:rsidR="003D60F0">
        <w:rPr>
          <w:rFonts w:ascii="Times New Roman" w:eastAsia="SimSun" w:hAnsi="Times New Roman" w:cs="Times New Roman"/>
          <w:bCs/>
          <w:kern w:val="3"/>
          <w:sz w:val="28"/>
          <w:szCs w:val="28"/>
          <w:lang w:eastAsia="zh-CN" w:bidi="hi-IN"/>
        </w:rPr>
        <w:br/>
      </w:r>
      <w:r>
        <w:rPr>
          <w:rFonts w:ascii="Times New Roman" w:eastAsia="SimSun" w:hAnsi="Times New Roman" w:cs="Times New Roman"/>
          <w:bCs/>
          <w:kern w:val="3"/>
          <w:sz w:val="28"/>
          <w:szCs w:val="28"/>
          <w:lang w:eastAsia="zh-CN" w:bidi="hi-IN"/>
        </w:rPr>
        <w:t>№ 02-06-07/3798.</w:t>
      </w:r>
    </w:p>
    <w:p w14:paraId="0DA06488" w14:textId="77777777" w:rsidR="00424C3B" w:rsidRPr="00424C3B" w:rsidRDefault="00424C3B" w:rsidP="00424C3B">
      <w:pPr>
        <w:suppressAutoHyphens/>
        <w:autoSpaceDN w:val="0"/>
        <w:ind w:firstLine="567"/>
        <w:jc w:val="both"/>
        <w:textAlignment w:val="baseline"/>
        <w:rPr>
          <w:rFonts w:ascii="Times New Roman" w:hAnsi="Times New Roman" w:cs="Times New Roman"/>
          <w:sz w:val="28"/>
          <w:szCs w:val="28"/>
        </w:rPr>
      </w:pPr>
      <w:r w:rsidRPr="00424C3B">
        <w:rPr>
          <w:rFonts w:ascii="Times New Roman" w:hAnsi="Times New Roman" w:cs="Times New Roman"/>
          <w:sz w:val="28"/>
          <w:szCs w:val="28"/>
        </w:rPr>
        <w:t>Группировк</w:t>
      </w:r>
      <w:r w:rsidR="00541B34">
        <w:rPr>
          <w:rFonts w:ascii="Times New Roman" w:hAnsi="Times New Roman" w:cs="Times New Roman"/>
          <w:sz w:val="28"/>
          <w:szCs w:val="28"/>
        </w:rPr>
        <w:t>а</w:t>
      </w:r>
      <w:r w:rsidRPr="00424C3B">
        <w:rPr>
          <w:rFonts w:ascii="Times New Roman" w:hAnsi="Times New Roman" w:cs="Times New Roman"/>
          <w:sz w:val="28"/>
          <w:szCs w:val="28"/>
        </w:rPr>
        <w:t xml:space="preserve"> основных средств ве</w:t>
      </w:r>
      <w:r w:rsidR="00541B34">
        <w:rPr>
          <w:rFonts w:ascii="Times New Roman" w:hAnsi="Times New Roman" w:cs="Times New Roman"/>
          <w:sz w:val="28"/>
          <w:szCs w:val="28"/>
        </w:rPr>
        <w:t>дется</w:t>
      </w:r>
      <w:r w:rsidRPr="00424C3B">
        <w:rPr>
          <w:rFonts w:ascii="Times New Roman" w:hAnsi="Times New Roman" w:cs="Times New Roman"/>
          <w:sz w:val="28"/>
          <w:szCs w:val="28"/>
        </w:rPr>
        <w:t xml:space="preserve"> в соответствии </w:t>
      </w:r>
      <w:r w:rsidR="003D60F0">
        <w:rPr>
          <w:rFonts w:ascii="Times New Roman" w:hAnsi="Times New Roman" w:cs="Times New Roman"/>
          <w:sz w:val="28"/>
          <w:szCs w:val="28"/>
        </w:rPr>
        <w:br/>
      </w:r>
      <w:r w:rsidRPr="00424C3B">
        <w:rPr>
          <w:rFonts w:ascii="Times New Roman" w:hAnsi="Times New Roman" w:cs="Times New Roman"/>
          <w:sz w:val="28"/>
          <w:szCs w:val="28"/>
        </w:rPr>
        <w:t xml:space="preserve">с классификацией ОКОФ ОК 013-2014 (СНС 2008), утвержденной приказом Росстандарта от 25 декабря 2015 г. N 2202-ст «О ПРИНЯТИИ И ВВЕДЕНИИ </w:t>
      </w:r>
      <w:r w:rsidRPr="00424C3B">
        <w:rPr>
          <w:rFonts w:ascii="Times New Roman" w:hAnsi="Times New Roman" w:cs="Times New Roman"/>
          <w:sz w:val="28"/>
          <w:szCs w:val="28"/>
        </w:rPr>
        <w:br/>
        <w:t>В ДЕЙСТВИЕ ИЗМЕНЕНИЯ 1/2015 ОКОФ К ОБЩЕРОССИЙСКОМУ КЛАССИФИКАТОРУ ОСНОВНЫХ ФОНДОВ ОК 013-2014 (СНС 2008).</w:t>
      </w:r>
    </w:p>
    <w:p w14:paraId="5D3D7B3D" w14:textId="77777777" w:rsidR="00424C3B" w:rsidRPr="00945536" w:rsidRDefault="00424C3B" w:rsidP="00424C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iCs/>
          <w:sz w:val="28"/>
          <w:szCs w:val="28"/>
        </w:rPr>
      </w:pPr>
      <w:r w:rsidRPr="00424C3B">
        <w:rPr>
          <w:rFonts w:ascii="Times New Roman" w:hAnsi="Times New Roman" w:cs="Times New Roman"/>
          <w:sz w:val="28"/>
          <w:szCs w:val="28"/>
        </w:rPr>
        <w:t>Начисление амортизации осуществляется на все объекты основных средств</w:t>
      </w:r>
      <w:r w:rsidR="00541B34">
        <w:rPr>
          <w:rFonts w:ascii="Times New Roman" w:hAnsi="Times New Roman" w:cs="Times New Roman"/>
          <w:sz w:val="28"/>
          <w:szCs w:val="28"/>
        </w:rPr>
        <w:t xml:space="preserve"> в соответствии с утвержденными Методами начисления </w:t>
      </w:r>
      <w:r w:rsidR="003646B8">
        <w:rPr>
          <w:rFonts w:ascii="Times New Roman" w:hAnsi="Times New Roman" w:cs="Times New Roman"/>
          <w:sz w:val="28"/>
          <w:szCs w:val="28"/>
        </w:rPr>
        <w:t>аморти</w:t>
      </w:r>
      <w:r w:rsidR="00541B34" w:rsidRPr="00AA2501">
        <w:rPr>
          <w:rFonts w:ascii="Times New Roman" w:hAnsi="Times New Roman" w:cs="Times New Roman"/>
          <w:sz w:val="28"/>
          <w:szCs w:val="28"/>
        </w:rPr>
        <w:t xml:space="preserve">зации </w:t>
      </w:r>
      <w:r w:rsidR="00541B34" w:rsidRPr="00945536">
        <w:rPr>
          <w:rFonts w:ascii="Times New Roman" w:hAnsi="Times New Roman" w:cs="Times New Roman"/>
          <w:b/>
          <w:iCs/>
          <w:sz w:val="28"/>
          <w:szCs w:val="28"/>
        </w:rPr>
        <w:t>(Приложение 16)</w:t>
      </w:r>
      <w:r w:rsidRPr="00945536">
        <w:rPr>
          <w:rFonts w:ascii="Times New Roman" w:hAnsi="Times New Roman" w:cs="Times New Roman"/>
          <w:b/>
          <w:iCs/>
          <w:sz w:val="28"/>
          <w:szCs w:val="28"/>
        </w:rPr>
        <w:t>.</w:t>
      </w:r>
    </w:p>
    <w:p w14:paraId="1AADB817" w14:textId="77777777" w:rsidR="00424C3B" w:rsidRPr="00424C3B" w:rsidRDefault="00424C3B" w:rsidP="00424C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424C3B">
        <w:rPr>
          <w:rFonts w:ascii="Times New Roman" w:hAnsi="Times New Roman" w:cs="Times New Roman"/>
          <w:sz w:val="28"/>
          <w:szCs w:val="28"/>
        </w:rPr>
        <w:t>Основание: пункты 36, 37 Стандарта «Основные средства».</w:t>
      </w:r>
    </w:p>
    <w:p w14:paraId="157C1789" w14:textId="77777777" w:rsidR="00424C3B" w:rsidRPr="00424C3B" w:rsidRDefault="00424C3B" w:rsidP="00424C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424C3B">
        <w:rPr>
          <w:rFonts w:ascii="Times New Roman" w:hAnsi="Times New Roman" w:cs="Times New Roman"/>
          <w:sz w:val="28"/>
          <w:szCs w:val="28"/>
        </w:rPr>
        <w:t xml:space="preserve">Имущество, которое согласно ОКОФ (ОК 013-2014), относится </w:t>
      </w:r>
      <w:r w:rsidRPr="00424C3B">
        <w:rPr>
          <w:rFonts w:ascii="Times New Roman" w:hAnsi="Times New Roman" w:cs="Times New Roman"/>
          <w:sz w:val="28"/>
          <w:szCs w:val="28"/>
        </w:rPr>
        <w:br/>
        <w:t>к основным фондам, но в соответствии с пунктом 99 Инструкции № 157н является материальным запасом, принимается к учету в составе материальных запасов.</w:t>
      </w:r>
    </w:p>
    <w:p w14:paraId="549F99B1" w14:textId="77777777" w:rsidR="00424C3B" w:rsidRPr="00424C3B" w:rsidRDefault="00424C3B" w:rsidP="00424C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424C3B">
        <w:rPr>
          <w:rFonts w:ascii="Times New Roman" w:hAnsi="Times New Roman" w:cs="Times New Roman"/>
          <w:sz w:val="28"/>
          <w:szCs w:val="28"/>
        </w:rPr>
        <w:t>Основание: письмо Минфина России от 27.12.2016 № 02-07-08/78243.</w:t>
      </w:r>
    </w:p>
    <w:p w14:paraId="09D7FA9D" w14:textId="77777777" w:rsidR="00424C3B" w:rsidRPr="00424C3B" w:rsidRDefault="00424C3B" w:rsidP="00424C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424C3B">
        <w:rPr>
          <w:rFonts w:ascii="Times New Roman" w:hAnsi="Times New Roman" w:cs="Times New Roman"/>
          <w:sz w:val="28"/>
          <w:szCs w:val="28"/>
        </w:rPr>
        <w:t xml:space="preserve">Локально-вычислительная сеть (ЛВС) и охранно-пожарная сигнализация (ОПС) как отдельные инвентарные объекты не учитываются. Отдельные элементы ЛВС и ОПС, которые соответствуют критериям основных средств, установленным СГС «Основные средства», учитываются как отдельные основные средства. Элементы ЛВС или ОПС, для которых установлен </w:t>
      </w:r>
      <w:r w:rsidRPr="00424C3B">
        <w:rPr>
          <w:rFonts w:ascii="Times New Roman" w:hAnsi="Times New Roman" w:cs="Times New Roman"/>
          <w:sz w:val="28"/>
          <w:szCs w:val="28"/>
        </w:rPr>
        <w:lastRenderedPageBreak/>
        <w:t>одинаковый срок полезного использования, учитываются как единый инвентарный объект. </w:t>
      </w:r>
    </w:p>
    <w:p w14:paraId="3DB60E4F" w14:textId="77777777" w:rsidR="00424C3B" w:rsidRPr="00424C3B" w:rsidRDefault="00424C3B" w:rsidP="00424C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424C3B">
        <w:rPr>
          <w:rFonts w:ascii="Times New Roman" w:hAnsi="Times New Roman" w:cs="Times New Roman"/>
          <w:sz w:val="28"/>
          <w:szCs w:val="28"/>
        </w:rPr>
        <w:t>Расходы на доставку нескольких имущественных объектов распределяются в первоначальную стоимость этих объектов пропорционально их стоимости, указанной в договоре поставки.</w:t>
      </w:r>
    </w:p>
    <w:p w14:paraId="0C4FCC29" w14:textId="77777777" w:rsidR="00424C3B" w:rsidRDefault="00424C3B" w:rsidP="00424C3B">
      <w:pPr>
        <w:ind w:firstLine="567"/>
        <w:jc w:val="both"/>
        <w:rPr>
          <w:rFonts w:ascii="Times New Roman" w:hAnsi="Times New Roman" w:cs="Times New Roman"/>
          <w:sz w:val="28"/>
          <w:szCs w:val="28"/>
        </w:rPr>
      </w:pPr>
      <w:r w:rsidRPr="00424C3B">
        <w:rPr>
          <w:rFonts w:ascii="Times New Roman" w:hAnsi="Times New Roman" w:cs="Times New Roman"/>
          <w:sz w:val="28"/>
          <w:szCs w:val="28"/>
        </w:rPr>
        <w:t>Документы, подтверждающие факт государственной регистрации зданий, сооружений, автотранспортных средств, самоходной техники, плавсредств, техническая документация (технические паспорта) на здания, сооружения, транспортные средства, оргтехнику, вычислительную технику, промышленное оборудование, сложнобытовые приборы и иные объекты основ</w:t>
      </w:r>
      <w:r w:rsidR="007A637E">
        <w:rPr>
          <w:rFonts w:ascii="Times New Roman" w:hAnsi="Times New Roman" w:cs="Times New Roman"/>
          <w:sz w:val="28"/>
          <w:szCs w:val="28"/>
        </w:rPr>
        <w:t>ных средств подлежат хранению у</w:t>
      </w:r>
      <w:r w:rsidRPr="00424C3B">
        <w:rPr>
          <w:rFonts w:ascii="Times New Roman" w:hAnsi="Times New Roman" w:cs="Times New Roman"/>
          <w:sz w:val="28"/>
          <w:szCs w:val="28"/>
        </w:rPr>
        <w:t xml:space="preserve"> должностны</w:t>
      </w:r>
      <w:r w:rsidR="007A637E">
        <w:rPr>
          <w:rFonts w:ascii="Times New Roman" w:hAnsi="Times New Roman" w:cs="Times New Roman"/>
          <w:sz w:val="28"/>
          <w:szCs w:val="28"/>
        </w:rPr>
        <w:t>х</w:t>
      </w:r>
      <w:r w:rsidRPr="00424C3B">
        <w:rPr>
          <w:rFonts w:ascii="Times New Roman" w:hAnsi="Times New Roman" w:cs="Times New Roman"/>
          <w:sz w:val="28"/>
          <w:szCs w:val="28"/>
        </w:rPr>
        <w:t xml:space="preserve"> лиц</w:t>
      </w:r>
      <w:r w:rsidR="00895786">
        <w:rPr>
          <w:rFonts w:ascii="Times New Roman" w:hAnsi="Times New Roman" w:cs="Times New Roman"/>
          <w:sz w:val="28"/>
          <w:szCs w:val="28"/>
        </w:rPr>
        <w:t xml:space="preserve"> учреждения</w:t>
      </w:r>
      <w:r w:rsidRPr="00424C3B">
        <w:rPr>
          <w:rFonts w:ascii="Times New Roman" w:hAnsi="Times New Roman" w:cs="Times New Roman"/>
          <w:sz w:val="28"/>
          <w:szCs w:val="28"/>
        </w:rPr>
        <w:t>, закрепление объектов основных средств</w:t>
      </w:r>
      <w:r w:rsidR="00895786">
        <w:rPr>
          <w:rFonts w:ascii="Times New Roman" w:hAnsi="Times New Roman" w:cs="Times New Roman"/>
          <w:sz w:val="28"/>
          <w:szCs w:val="28"/>
        </w:rPr>
        <w:t xml:space="preserve"> </w:t>
      </w:r>
      <w:r w:rsidRPr="00424C3B">
        <w:rPr>
          <w:rFonts w:ascii="Times New Roman" w:hAnsi="Times New Roman" w:cs="Times New Roman"/>
          <w:sz w:val="28"/>
          <w:szCs w:val="28"/>
        </w:rPr>
        <w:t xml:space="preserve">за которыми осуществлено </w:t>
      </w:r>
      <w:r w:rsidR="00895786">
        <w:rPr>
          <w:rFonts w:ascii="Times New Roman" w:hAnsi="Times New Roman" w:cs="Times New Roman"/>
          <w:sz w:val="28"/>
          <w:szCs w:val="28"/>
        </w:rPr>
        <w:br/>
      </w:r>
      <w:r w:rsidRPr="00424C3B">
        <w:rPr>
          <w:rFonts w:ascii="Times New Roman" w:hAnsi="Times New Roman" w:cs="Times New Roman"/>
          <w:sz w:val="28"/>
          <w:szCs w:val="28"/>
        </w:rPr>
        <w:t xml:space="preserve">на основании распоряжений (приказов) руководителя организации </w:t>
      </w:r>
      <w:r w:rsidR="00895786">
        <w:rPr>
          <w:rFonts w:ascii="Times New Roman" w:hAnsi="Times New Roman" w:cs="Times New Roman"/>
          <w:sz w:val="28"/>
          <w:szCs w:val="28"/>
        </w:rPr>
        <w:br/>
      </w:r>
      <w:r w:rsidRPr="00424C3B">
        <w:rPr>
          <w:rFonts w:ascii="Times New Roman" w:hAnsi="Times New Roman" w:cs="Times New Roman"/>
          <w:sz w:val="28"/>
          <w:szCs w:val="28"/>
        </w:rPr>
        <w:t>(его заместителей).</w:t>
      </w:r>
    </w:p>
    <w:p w14:paraId="6C58041A" w14:textId="77777777" w:rsidR="00424C3B" w:rsidRPr="00424C3B" w:rsidRDefault="00424C3B" w:rsidP="00424C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424C3B">
        <w:rPr>
          <w:rFonts w:ascii="Times New Roman" w:hAnsi="Times New Roman" w:cs="Times New Roman"/>
          <w:sz w:val="28"/>
          <w:szCs w:val="28"/>
        </w:rPr>
        <w:t>Обязательному хранению в составе технической документации также подлежат документы (лицензии), подтверждающие наличие неисключительных (пользовательских, лицензионных) прав на программное обеспечение, установленное на объекты основных средств.</w:t>
      </w:r>
    </w:p>
    <w:p w14:paraId="07A25707" w14:textId="77777777" w:rsidR="00424C3B" w:rsidRPr="00424C3B" w:rsidRDefault="00424C3B" w:rsidP="00424C3B">
      <w:pPr>
        <w:ind w:firstLine="567"/>
        <w:jc w:val="both"/>
        <w:rPr>
          <w:rFonts w:ascii="Times New Roman" w:hAnsi="Times New Roman" w:cs="Times New Roman"/>
          <w:sz w:val="28"/>
          <w:szCs w:val="28"/>
        </w:rPr>
      </w:pPr>
      <w:r w:rsidRPr="00424C3B">
        <w:rPr>
          <w:rFonts w:ascii="Times New Roman" w:hAnsi="Times New Roman" w:cs="Times New Roman"/>
          <w:sz w:val="28"/>
          <w:szCs w:val="28"/>
        </w:rPr>
        <w:t xml:space="preserve">По объектам основных средств, для которых производителем и (или) поставщиком предусмотрен гарантийный срок эксплуатации, подлежат сохранению гарантийные талоны, которые хранятся вместе с технической документацией. В Инвентарной карточке отражается срок действия гарантии производителя (поставщика). В случае осуществления ремонта </w:t>
      </w:r>
      <w:r w:rsidRPr="00424C3B">
        <w:rPr>
          <w:rFonts w:ascii="Times New Roman" w:hAnsi="Times New Roman" w:cs="Times New Roman"/>
          <w:sz w:val="28"/>
          <w:szCs w:val="28"/>
        </w:rPr>
        <w:br/>
        <w:t>в Инвентарной карточке отражается срок гарантии на ремонт.</w:t>
      </w:r>
    </w:p>
    <w:p w14:paraId="79F16B80" w14:textId="77777777" w:rsidR="00424C3B" w:rsidRPr="00424C3B" w:rsidRDefault="00424C3B" w:rsidP="00424C3B">
      <w:pPr>
        <w:ind w:firstLine="567"/>
        <w:jc w:val="both"/>
        <w:rPr>
          <w:rFonts w:ascii="Times New Roman" w:hAnsi="Times New Roman" w:cs="Times New Roman"/>
          <w:sz w:val="28"/>
          <w:szCs w:val="28"/>
        </w:rPr>
      </w:pPr>
      <w:r w:rsidRPr="00424C3B">
        <w:rPr>
          <w:rFonts w:ascii="Times New Roman" w:hAnsi="Times New Roman" w:cs="Times New Roman"/>
          <w:sz w:val="28"/>
          <w:szCs w:val="28"/>
        </w:rPr>
        <w:t xml:space="preserve">По материальным ценностям, полученным безвозмездно от организаций государственного сектора в качестве основных средств, проверяется </w:t>
      </w:r>
      <w:r w:rsidRPr="00424C3B">
        <w:rPr>
          <w:rFonts w:ascii="Times New Roman" w:hAnsi="Times New Roman" w:cs="Times New Roman"/>
          <w:sz w:val="28"/>
          <w:szCs w:val="28"/>
        </w:rPr>
        <w:br/>
        <w:t>их соответствие критериям учета в составе основных средств на основании действующего законодательства и настоящей учетной политики.</w:t>
      </w:r>
    </w:p>
    <w:p w14:paraId="3DB60409" w14:textId="77777777" w:rsidR="00424C3B" w:rsidRDefault="00424C3B" w:rsidP="00424C3B">
      <w:pPr>
        <w:ind w:firstLine="567"/>
        <w:jc w:val="both"/>
        <w:rPr>
          <w:rFonts w:ascii="Times New Roman" w:hAnsi="Times New Roman" w:cs="Times New Roman"/>
          <w:sz w:val="28"/>
          <w:szCs w:val="28"/>
        </w:rPr>
      </w:pPr>
      <w:r w:rsidRPr="00424C3B">
        <w:rPr>
          <w:rFonts w:ascii="Times New Roman" w:hAnsi="Times New Roman" w:cs="Times New Roman"/>
          <w:sz w:val="28"/>
          <w:szCs w:val="28"/>
        </w:rPr>
        <w:t xml:space="preserve">Если по указанным основаниям полученные материальные ценности следует классифицировать как материальные запасы, они должны быть приняты к учету в составе материальных запасов или переведены </w:t>
      </w:r>
      <w:r w:rsidRPr="00424C3B">
        <w:rPr>
          <w:rFonts w:ascii="Times New Roman" w:hAnsi="Times New Roman" w:cs="Times New Roman"/>
          <w:sz w:val="28"/>
          <w:szCs w:val="28"/>
        </w:rPr>
        <w:br/>
        <w:t>в категорию материальных запасов сразу же после принятия к учету.</w:t>
      </w:r>
    </w:p>
    <w:p w14:paraId="0AC5B4E6" w14:textId="77777777" w:rsidR="00ED3EA2" w:rsidRPr="006151D4" w:rsidRDefault="008136C1" w:rsidP="00424C3B">
      <w:pPr>
        <w:ind w:firstLine="567"/>
        <w:jc w:val="both"/>
        <w:rPr>
          <w:rFonts w:ascii="Times New Roman" w:hAnsi="Times New Roman" w:cs="Times New Roman"/>
          <w:b/>
          <w:i/>
          <w:sz w:val="28"/>
          <w:szCs w:val="28"/>
        </w:rPr>
      </w:pPr>
      <w:r w:rsidRPr="006151D4">
        <w:rPr>
          <w:rFonts w:ascii="Times New Roman" w:hAnsi="Times New Roman" w:cs="Times New Roman"/>
          <w:b/>
          <w:i/>
          <w:sz w:val="28"/>
          <w:szCs w:val="28"/>
        </w:rPr>
        <w:t>Медицинские изделия сроком полезного использования более двух лет относятся к медицинскому оборудованию, менее двух лет – к медицинскому инструментарию (Постановление Правительства РФ от 01.01.2002 № 1).</w:t>
      </w:r>
    </w:p>
    <w:p w14:paraId="5DB9970C" w14:textId="76F214E3" w:rsidR="003D60F0" w:rsidRDefault="00094486" w:rsidP="00E428A3">
      <w:pPr>
        <w:pStyle w:val="ConsPlusNormal"/>
        <w:ind w:firstLine="540"/>
        <w:jc w:val="both"/>
      </w:pPr>
      <w:r>
        <w:rPr>
          <w:rFonts w:ascii="Times New Roman" w:hAnsi="Times New Roman" w:cs="Times New Roman"/>
          <w:sz w:val="28"/>
          <w:szCs w:val="28"/>
        </w:rPr>
        <w:t xml:space="preserve">Учет недвижимого и особо ценного движимого имущества ведется </w:t>
      </w:r>
      <w:r w:rsidR="003D60F0">
        <w:rPr>
          <w:rFonts w:ascii="Times New Roman" w:hAnsi="Times New Roman" w:cs="Times New Roman"/>
          <w:sz w:val="28"/>
          <w:szCs w:val="28"/>
        </w:rPr>
        <w:br/>
      </w:r>
      <w:r>
        <w:rPr>
          <w:rFonts w:ascii="Times New Roman" w:hAnsi="Times New Roman" w:cs="Times New Roman"/>
          <w:sz w:val="28"/>
          <w:szCs w:val="28"/>
        </w:rPr>
        <w:t xml:space="preserve">в соответствии с Порядком учета недвижимого и особо ценного движимого </w:t>
      </w:r>
      <w:r w:rsidRPr="00AA2501">
        <w:rPr>
          <w:rFonts w:ascii="Times New Roman" w:hAnsi="Times New Roman" w:cs="Times New Roman"/>
          <w:sz w:val="28"/>
          <w:szCs w:val="28"/>
        </w:rPr>
        <w:t xml:space="preserve">имущества </w:t>
      </w:r>
      <w:r w:rsidRPr="006D63E2">
        <w:rPr>
          <w:rFonts w:ascii="Times New Roman" w:hAnsi="Times New Roman" w:cs="Times New Roman"/>
          <w:b/>
          <w:iCs/>
          <w:sz w:val="28"/>
          <w:szCs w:val="28"/>
        </w:rPr>
        <w:t>(Приложение 17)</w:t>
      </w:r>
      <w:r w:rsidRPr="006D63E2">
        <w:rPr>
          <w:rFonts w:ascii="Times New Roman" w:hAnsi="Times New Roman" w:cs="Times New Roman"/>
          <w:b/>
          <w:bCs/>
          <w:sz w:val="28"/>
          <w:szCs w:val="28"/>
        </w:rPr>
        <w:t>.</w:t>
      </w:r>
      <w:r w:rsidR="00CD022F" w:rsidRPr="00AA2501">
        <w:t xml:space="preserve"> </w:t>
      </w:r>
    </w:p>
    <w:p w14:paraId="33E489BE" w14:textId="11188B43" w:rsidR="00E428A3" w:rsidRDefault="00CD022F" w:rsidP="00E428A3">
      <w:pPr>
        <w:pStyle w:val="ConsPlusNormal"/>
        <w:ind w:firstLine="540"/>
        <w:jc w:val="both"/>
        <w:rPr>
          <w:rFonts w:ascii="Times New Roman" w:hAnsi="Times New Roman" w:cs="Times New Roman"/>
          <w:sz w:val="28"/>
          <w:szCs w:val="28"/>
        </w:rPr>
      </w:pPr>
      <w:r w:rsidRPr="00AA2501">
        <w:rPr>
          <w:rFonts w:ascii="Times New Roman" w:hAnsi="Times New Roman" w:cs="Times New Roman"/>
          <w:sz w:val="28"/>
          <w:szCs w:val="28"/>
        </w:rPr>
        <w:t xml:space="preserve">В силу </w:t>
      </w:r>
      <w:hyperlink r:id="rId9" w:history="1">
        <w:r w:rsidRPr="00AA2501">
          <w:rPr>
            <w:rFonts w:ascii="Times New Roman" w:hAnsi="Times New Roman" w:cs="Times New Roman"/>
            <w:sz w:val="28"/>
            <w:szCs w:val="28"/>
          </w:rPr>
          <w:t>п. 45</w:t>
        </w:r>
      </w:hyperlink>
      <w:r w:rsidRPr="00AA2501">
        <w:rPr>
          <w:rFonts w:ascii="Times New Roman" w:hAnsi="Times New Roman" w:cs="Times New Roman"/>
          <w:sz w:val="28"/>
          <w:szCs w:val="28"/>
        </w:rPr>
        <w:t xml:space="preserve">, </w:t>
      </w:r>
      <w:hyperlink r:id="rId10" w:history="1">
        <w:r w:rsidRPr="00AA2501">
          <w:rPr>
            <w:rFonts w:ascii="Times New Roman" w:hAnsi="Times New Roman" w:cs="Times New Roman"/>
            <w:sz w:val="28"/>
            <w:szCs w:val="28"/>
          </w:rPr>
          <w:t>53</w:t>
        </w:r>
      </w:hyperlink>
      <w:r w:rsidRPr="00AA2501">
        <w:rPr>
          <w:rFonts w:ascii="Times New Roman" w:hAnsi="Times New Roman" w:cs="Times New Roman"/>
          <w:sz w:val="28"/>
          <w:szCs w:val="28"/>
        </w:rPr>
        <w:t xml:space="preserve">, </w:t>
      </w:r>
      <w:hyperlink r:id="rId11" w:history="1">
        <w:r w:rsidRPr="00AA2501">
          <w:rPr>
            <w:rFonts w:ascii="Times New Roman" w:hAnsi="Times New Roman" w:cs="Times New Roman"/>
            <w:sz w:val="28"/>
            <w:szCs w:val="28"/>
          </w:rPr>
          <w:t>57</w:t>
        </w:r>
      </w:hyperlink>
      <w:r w:rsidRPr="00AA2501">
        <w:rPr>
          <w:rFonts w:ascii="Times New Roman" w:hAnsi="Times New Roman" w:cs="Times New Roman"/>
          <w:sz w:val="28"/>
          <w:szCs w:val="28"/>
        </w:rPr>
        <w:t xml:space="preserve"> Инструкции N 157н  </w:t>
      </w:r>
      <w:r w:rsidR="00895786">
        <w:rPr>
          <w:rFonts w:ascii="Times New Roman" w:hAnsi="Times New Roman" w:cs="Times New Roman"/>
          <w:sz w:val="28"/>
          <w:szCs w:val="28"/>
        </w:rPr>
        <w:t xml:space="preserve">учреждения </w:t>
      </w:r>
      <w:r w:rsidRPr="00CD022F">
        <w:rPr>
          <w:rFonts w:ascii="Times New Roman" w:hAnsi="Times New Roman" w:cs="Times New Roman"/>
          <w:sz w:val="28"/>
          <w:szCs w:val="28"/>
        </w:rPr>
        <w:t xml:space="preserve">осуществляют группировку основных средств и нематериальных активов в целях бухгалтерского учета по видам имущества, соответствующим подразделам классификации, установленным </w:t>
      </w:r>
      <w:hyperlink r:id="rId12" w:history="1">
        <w:r w:rsidRPr="00CD022F">
          <w:rPr>
            <w:rFonts w:ascii="Times New Roman" w:hAnsi="Times New Roman" w:cs="Times New Roman"/>
            <w:sz w:val="28"/>
            <w:szCs w:val="28"/>
          </w:rPr>
          <w:t>ОКОФ</w:t>
        </w:r>
      </w:hyperlink>
      <w:r>
        <w:rPr>
          <w:rFonts w:ascii="Times New Roman" w:hAnsi="Times New Roman" w:cs="Times New Roman"/>
          <w:sz w:val="28"/>
          <w:szCs w:val="28"/>
        </w:rPr>
        <w:t>, т.е.</w:t>
      </w:r>
      <w:r w:rsidRPr="00CD022F">
        <w:rPr>
          <w:rFonts w:ascii="Times New Roman" w:hAnsi="Times New Roman" w:cs="Times New Roman"/>
          <w:sz w:val="28"/>
          <w:szCs w:val="28"/>
        </w:rPr>
        <w:t xml:space="preserve"> </w:t>
      </w:r>
      <w:hyperlink r:id="rId13" w:history="1">
        <w:r w:rsidRPr="00CD022F">
          <w:rPr>
            <w:rFonts w:ascii="Times New Roman" w:hAnsi="Times New Roman" w:cs="Times New Roman"/>
            <w:sz w:val="28"/>
            <w:szCs w:val="28"/>
          </w:rPr>
          <w:t>ОКОФ</w:t>
        </w:r>
      </w:hyperlink>
      <w:r w:rsidRPr="00CD022F">
        <w:rPr>
          <w:rFonts w:ascii="Times New Roman" w:hAnsi="Times New Roman" w:cs="Times New Roman"/>
          <w:sz w:val="28"/>
          <w:szCs w:val="28"/>
        </w:rPr>
        <w:t xml:space="preserve"> применяется для определения аналитического счета учета объектов основных средств при их постановке на учет.</w:t>
      </w:r>
      <w:r w:rsidR="00E428A3" w:rsidRPr="00E428A3">
        <w:t xml:space="preserve"> </w:t>
      </w:r>
      <w:r w:rsidR="00E428A3">
        <w:t xml:space="preserve"> </w:t>
      </w:r>
      <w:hyperlink r:id="rId14" w:history="1">
        <w:r w:rsidR="00E428A3" w:rsidRPr="00E428A3">
          <w:rPr>
            <w:rFonts w:ascii="Times New Roman" w:hAnsi="Times New Roman" w:cs="Times New Roman"/>
            <w:sz w:val="28"/>
            <w:szCs w:val="28"/>
          </w:rPr>
          <w:t>ОКОФ</w:t>
        </w:r>
      </w:hyperlink>
      <w:r w:rsidR="00E428A3" w:rsidRPr="00E428A3">
        <w:rPr>
          <w:rFonts w:ascii="Times New Roman" w:hAnsi="Times New Roman" w:cs="Times New Roman"/>
          <w:sz w:val="28"/>
          <w:szCs w:val="28"/>
        </w:rPr>
        <w:t xml:space="preserve"> применяется при группировке основных средств, </w:t>
      </w:r>
      <w:r w:rsidR="00E428A3" w:rsidRPr="00E428A3">
        <w:rPr>
          <w:rFonts w:ascii="Times New Roman" w:hAnsi="Times New Roman" w:cs="Times New Roman"/>
          <w:sz w:val="28"/>
          <w:szCs w:val="28"/>
        </w:rPr>
        <w:lastRenderedPageBreak/>
        <w:t xml:space="preserve">приобретаемых и принимаемых к учету с 1 января 2017 года. В отношении старых объектов (принятых к учету до 01.01.2017) он не используется, операции по переносу остатков основных средств в новые группы не производятся. </w:t>
      </w:r>
    </w:p>
    <w:p w14:paraId="61850474" w14:textId="55E5BE8F" w:rsidR="00E428A3" w:rsidRDefault="003957DB" w:rsidP="00865794">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xml:space="preserve">Основание: </w:t>
      </w:r>
      <w:r w:rsidRPr="00E428A3">
        <w:rPr>
          <w:rFonts w:ascii="Times New Roman" w:hAnsi="Times New Roman" w:cs="Times New Roman"/>
          <w:sz w:val="28"/>
          <w:szCs w:val="28"/>
        </w:rPr>
        <w:t>письмо</w:t>
      </w:r>
      <w:r w:rsidR="00E428A3">
        <w:rPr>
          <w:rFonts w:ascii="Times New Roman" w:hAnsi="Times New Roman" w:cs="Times New Roman"/>
          <w:sz w:val="28"/>
          <w:szCs w:val="28"/>
        </w:rPr>
        <w:t xml:space="preserve"> </w:t>
      </w:r>
      <w:r w:rsidR="00E428A3" w:rsidRPr="00E428A3">
        <w:rPr>
          <w:rFonts w:ascii="Times New Roman" w:hAnsi="Times New Roman" w:cs="Times New Roman"/>
          <w:sz w:val="28"/>
          <w:szCs w:val="28"/>
        </w:rPr>
        <w:t>Минфина России от 27.12.2016 N 02-07-08/78243.</w:t>
      </w:r>
    </w:p>
    <w:p w14:paraId="4708CC74" w14:textId="77777777" w:rsidR="00A80CF0" w:rsidRPr="00A80CF0" w:rsidRDefault="00A80CF0" w:rsidP="00A80CF0">
      <w:pPr>
        <w:widowControl w:val="0"/>
        <w:autoSpaceDE w:val="0"/>
        <w:autoSpaceDN w:val="0"/>
        <w:ind w:firstLine="567"/>
        <w:jc w:val="both"/>
        <w:rPr>
          <w:rFonts w:ascii="Times New Roman" w:hAnsi="Times New Roman" w:cs="Times New Roman"/>
          <w:sz w:val="28"/>
          <w:szCs w:val="28"/>
        </w:rPr>
      </w:pPr>
      <w:r w:rsidRPr="00A80CF0">
        <w:rPr>
          <w:rFonts w:ascii="Times New Roman" w:hAnsi="Times New Roman" w:cs="Times New Roman"/>
          <w:sz w:val="28"/>
          <w:szCs w:val="28"/>
        </w:rPr>
        <w:t xml:space="preserve">При отнесении имущества к ОЦДИ применяется ОКОФ  </w:t>
      </w:r>
      <w:hyperlink r:id="rId15" w:history="1">
        <w:r w:rsidRPr="00A80CF0">
          <w:rPr>
            <w:rFonts w:ascii="Times New Roman" w:hAnsi="Times New Roman" w:cs="Times New Roman"/>
            <w:sz w:val="28"/>
            <w:szCs w:val="28"/>
          </w:rPr>
          <w:t>ОК 013-2014 (СНС 2008)</w:t>
        </w:r>
      </w:hyperlink>
      <w:r w:rsidRPr="00A80CF0">
        <w:rPr>
          <w:rFonts w:ascii="Times New Roman" w:hAnsi="Times New Roman" w:cs="Times New Roman"/>
          <w:sz w:val="28"/>
          <w:szCs w:val="28"/>
        </w:rPr>
        <w:t xml:space="preserve"> "Общероссийский классификатор основных фондов", утвержденный </w:t>
      </w:r>
      <w:hyperlink r:id="rId16" w:history="1">
        <w:r w:rsidRPr="00A80CF0">
          <w:rPr>
            <w:rFonts w:ascii="Times New Roman" w:hAnsi="Times New Roman" w:cs="Times New Roman"/>
            <w:sz w:val="28"/>
            <w:szCs w:val="28"/>
          </w:rPr>
          <w:t>Приказом</w:t>
        </w:r>
      </w:hyperlink>
      <w:r w:rsidRPr="00A80CF0">
        <w:rPr>
          <w:rFonts w:ascii="Times New Roman" w:hAnsi="Times New Roman" w:cs="Times New Roman"/>
          <w:sz w:val="28"/>
          <w:szCs w:val="28"/>
        </w:rPr>
        <w:t xml:space="preserve"> Росстандарта от 12.12.2014 N 2018-ст (далее - ОК 013-2014 (СНС 2008)). </w:t>
      </w:r>
    </w:p>
    <w:p w14:paraId="379850B6" w14:textId="77777777" w:rsidR="00865794" w:rsidRPr="00865794" w:rsidRDefault="00865794" w:rsidP="00865794">
      <w:pPr>
        <w:widowControl w:val="0"/>
        <w:autoSpaceDE w:val="0"/>
        <w:autoSpaceDN w:val="0"/>
        <w:ind w:firstLine="539"/>
        <w:jc w:val="both"/>
        <w:rPr>
          <w:rFonts w:ascii="Times New Roman" w:hAnsi="Times New Roman" w:cs="Times New Roman"/>
          <w:sz w:val="28"/>
          <w:szCs w:val="28"/>
        </w:rPr>
      </w:pPr>
      <w:r w:rsidRPr="00865794">
        <w:rPr>
          <w:rFonts w:ascii="Times New Roman" w:hAnsi="Times New Roman" w:cs="Times New Roman"/>
          <w:sz w:val="28"/>
          <w:szCs w:val="28"/>
        </w:rPr>
        <w:t xml:space="preserve">При принятии к учету объектов основных средств, приобретенных </w:t>
      </w:r>
      <w:r w:rsidR="003D60F0">
        <w:rPr>
          <w:rFonts w:ascii="Times New Roman" w:hAnsi="Times New Roman" w:cs="Times New Roman"/>
          <w:sz w:val="28"/>
          <w:szCs w:val="28"/>
        </w:rPr>
        <w:br/>
      </w:r>
      <w:r w:rsidRPr="00865794">
        <w:rPr>
          <w:rFonts w:ascii="Times New Roman" w:hAnsi="Times New Roman" w:cs="Times New Roman"/>
          <w:sz w:val="28"/>
          <w:szCs w:val="28"/>
        </w:rPr>
        <w:t xml:space="preserve">в 2017 году, следует руководствоваться </w:t>
      </w:r>
      <w:hyperlink r:id="rId17" w:history="1">
        <w:r w:rsidRPr="00865794">
          <w:rPr>
            <w:rFonts w:ascii="Times New Roman" w:hAnsi="Times New Roman" w:cs="Times New Roman"/>
            <w:sz w:val="28"/>
            <w:szCs w:val="28"/>
          </w:rPr>
          <w:t>ОК 013-2014 (СНС 2008)</w:t>
        </w:r>
      </w:hyperlink>
      <w:r w:rsidRPr="00865794">
        <w:rPr>
          <w:rFonts w:ascii="Times New Roman" w:hAnsi="Times New Roman" w:cs="Times New Roman"/>
          <w:sz w:val="28"/>
          <w:szCs w:val="28"/>
        </w:rPr>
        <w:t xml:space="preserve">. </w:t>
      </w:r>
      <w:r w:rsidR="003D60F0">
        <w:rPr>
          <w:rFonts w:ascii="Times New Roman" w:hAnsi="Times New Roman" w:cs="Times New Roman"/>
          <w:sz w:val="28"/>
          <w:szCs w:val="28"/>
        </w:rPr>
        <w:br/>
      </w:r>
      <w:r w:rsidRPr="00865794">
        <w:rPr>
          <w:rFonts w:ascii="Times New Roman" w:hAnsi="Times New Roman" w:cs="Times New Roman"/>
          <w:sz w:val="28"/>
          <w:szCs w:val="28"/>
        </w:rPr>
        <w:t xml:space="preserve">В отношении старых объектов (принятых к учету до 01.01.2017) </w:t>
      </w:r>
      <w:r w:rsidR="003D60F0">
        <w:rPr>
          <w:rFonts w:ascii="Times New Roman" w:hAnsi="Times New Roman" w:cs="Times New Roman"/>
          <w:sz w:val="28"/>
          <w:szCs w:val="28"/>
        </w:rPr>
        <w:br/>
      </w:r>
      <w:r w:rsidRPr="00865794">
        <w:rPr>
          <w:rFonts w:ascii="Times New Roman" w:hAnsi="Times New Roman" w:cs="Times New Roman"/>
          <w:sz w:val="28"/>
          <w:szCs w:val="28"/>
        </w:rPr>
        <w:t>он</w:t>
      </w:r>
      <w:r w:rsidR="003D60F0">
        <w:rPr>
          <w:rFonts w:ascii="Times New Roman" w:hAnsi="Times New Roman" w:cs="Times New Roman"/>
          <w:sz w:val="28"/>
          <w:szCs w:val="28"/>
        </w:rPr>
        <w:t xml:space="preserve"> </w:t>
      </w:r>
      <w:r w:rsidRPr="00865794">
        <w:rPr>
          <w:rFonts w:ascii="Times New Roman" w:hAnsi="Times New Roman" w:cs="Times New Roman"/>
          <w:sz w:val="28"/>
          <w:szCs w:val="28"/>
        </w:rPr>
        <w:t xml:space="preserve">не используется, операции по переносу остатков основных средств </w:t>
      </w:r>
      <w:r w:rsidR="003D60F0">
        <w:rPr>
          <w:rFonts w:ascii="Times New Roman" w:hAnsi="Times New Roman" w:cs="Times New Roman"/>
          <w:sz w:val="28"/>
          <w:szCs w:val="28"/>
        </w:rPr>
        <w:br/>
      </w:r>
      <w:r w:rsidRPr="00865794">
        <w:rPr>
          <w:rFonts w:ascii="Times New Roman" w:hAnsi="Times New Roman" w:cs="Times New Roman"/>
          <w:sz w:val="28"/>
          <w:szCs w:val="28"/>
        </w:rPr>
        <w:t>в новые группы не производятся.</w:t>
      </w:r>
    </w:p>
    <w:p w14:paraId="695D3666" w14:textId="77777777" w:rsidR="00865794" w:rsidRPr="00865794" w:rsidRDefault="00865794" w:rsidP="00865794">
      <w:pPr>
        <w:widowControl w:val="0"/>
        <w:autoSpaceDE w:val="0"/>
        <w:autoSpaceDN w:val="0"/>
        <w:ind w:firstLine="539"/>
        <w:jc w:val="both"/>
        <w:rPr>
          <w:rFonts w:ascii="Times New Roman" w:hAnsi="Times New Roman" w:cs="Times New Roman"/>
          <w:sz w:val="28"/>
          <w:szCs w:val="28"/>
        </w:rPr>
      </w:pPr>
      <w:r w:rsidRPr="00865794">
        <w:rPr>
          <w:rFonts w:ascii="Times New Roman" w:hAnsi="Times New Roman" w:cs="Times New Roman"/>
          <w:sz w:val="28"/>
          <w:szCs w:val="28"/>
        </w:rPr>
        <w:t xml:space="preserve">Материальные ценности, которые в силу </w:t>
      </w:r>
      <w:hyperlink r:id="rId18" w:history="1">
        <w:r w:rsidRPr="00865794">
          <w:rPr>
            <w:rFonts w:ascii="Times New Roman" w:hAnsi="Times New Roman" w:cs="Times New Roman"/>
            <w:sz w:val="28"/>
            <w:szCs w:val="28"/>
          </w:rPr>
          <w:t>Инструкции</w:t>
        </w:r>
      </w:hyperlink>
      <w:r w:rsidRPr="00865794">
        <w:rPr>
          <w:rFonts w:ascii="Times New Roman" w:hAnsi="Times New Roman" w:cs="Times New Roman"/>
          <w:sz w:val="28"/>
          <w:szCs w:val="28"/>
        </w:rPr>
        <w:t xml:space="preserve"> N 157н относятся </w:t>
      </w:r>
      <w:r w:rsidR="003D60F0">
        <w:rPr>
          <w:rFonts w:ascii="Times New Roman" w:hAnsi="Times New Roman" w:cs="Times New Roman"/>
          <w:sz w:val="28"/>
          <w:szCs w:val="28"/>
        </w:rPr>
        <w:br/>
      </w:r>
      <w:r w:rsidRPr="00865794">
        <w:rPr>
          <w:rFonts w:ascii="Times New Roman" w:hAnsi="Times New Roman" w:cs="Times New Roman"/>
          <w:sz w:val="28"/>
          <w:szCs w:val="28"/>
        </w:rPr>
        <w:t xml:space="preserve">к объектам основных средств, но не вошли в </w:t>
      </w:r>
      <w:hyperlink r:id="rId19" w:history="1">
        <w:r w:rsidRPr="00865794">
          <w:rPr>
            <w:rFonts w:ascii="Times New Roman" w:hAnsi="Times New Roman" w:cs="Times New Roman"/>
            <w:sz w:val="28"/>
            <w:szCs w:val="28"/>
          </w:rPr>
          <w:t>ОК 013-2014 (СНС 2008)</w:t>
        </w:r>
      </w:hyperlink>
      <w:r w:rsidRPr="00865794">
        <w:rPr>
          <w:rFonts w:ascii="Times New Roman" w:hAnsi="Times New Roman" w:cs="Times New Roman"/>
          <w:sz w:val="28"/>
          <w:szCs w:val="28"/>
        </w:rPr>
        <w:t xml:space="preserve">, принимаются к учету как основные средства с группировкой согласно </w:t>
      </w:r>
      <w:hyperlink r:id="rId20" w:history="1">
        <w:r w:rsidRPr="00865794">
          <w:rPr>
            <w:rFonts w:ascii="Times New Roman" w:hAnsi="Times New Roman" w:cs="Times New Roman"/>
            <w:sz w:val="28"/>
            <w:szCs w:val="28"/>
          </w:rPr>
          <w:t>ОК 013-94</w:t>
        </w:r>
      </w:hyperlink>
      <w:r w:rsidRPr="00865794">
        <w:rPr>
          <w:rFonts w:ascii="Times New Roman" w:hAnsi="Times New Roman" w:cs="Times New Roman"/>
          <w:sz w:val="28"/>
          <w:szCs w:val="28"/>
        </w:rPr>
        <w:t>.</w:t>
      </w:r>
    </w:p>
    <w:p w14:paraId="37FCD08E" w14:textId="77777777" w:rsidR="00424C3B" w:rsidRDefault="00424C3B" w:rsidP="00424C3B">
      <w:pPr>
        <w:ind w:firstLine="567"/>
        <w:jc w:val="both"/>
        <w:rPr>
          <w:rFonts w:ascii="Times New Roman" w:hAnsi="Times New Roman" w:cs="Times New Roman"/>
          <w:sz w:val="28"/>
          <w:szCs w:val="28"/>
        </w:rPr>
      </w:pPr>
      <w:r w:rsidRPr="00424C3B">
        <w:rPr>
          <w:rFonts w:ascii="Times New Roman" w:hAnsi="Times New Roman" w:cs="Times New Roman"/>
          <w:sz w:val="28"/>
          <w:szCs w:val="28"/>
        </w:rPr>
        <w:t>Учет операций по поступлению</w:t>
      </w:r>
      <w:r w:rsidR="00094486">
        <w:rPr>
          <w:rFonts w:ascii="Times New Roman" w:hAnsi="Times New Roman" w:cs="Times New Roman"/>
          <w:sz w:val="28"/>
          <w:szCs w:val="28"/>
        </w:rPr>
        <w:t xml:space="preserve"> и выбытию</w:t>
      </w:r>
      <w:r w:rsidRPr="00424C3B">
        <w:rPr>
          <w:rFonts w:ascii="Times New Roman" w:hAnsi="Times New Roman" w:cs="Times New Roman"/>
          <w:sz w:val="28"/>
          <w:szCs w:val="28"/>
        </w:rPr>
        <w:t xml:space="preserve"> объектов основных средств ведется в Журнале операций по выбытию и перемещению нефинансовых активов (ф. 0504071).</w:t>
      </w:r>
    </w:p>
    <w:p w14:paraId="51539207" w14:textId="77777777" w:rsidR="009E5BA4" w:rsidRPr="007227D3" w:rsidRDefault="009E5BA4" w:rsidP="00F95CCF">
      <w:pPr>
        <w:jc w:val="both"/>
        <w:rPr>
          <w:rFonts w:ascii="Times New Roman" w:eastAsiaTheme="minorEastAsia" w:hAnsi="Times New Roman" w:cs="Times New Roman"/>
          <w:sz w:val="28"/>
          <w:szCs w:val="28"/>
        </w:rPr>
      </w:pPr>
    </w:p>
    <w:p w14:paraId="7A450649" w14:textId="336FC000" w:rsidR="009E5BA4" w:rsidRDefault="009E5BA4" w:rsidP="004B6CDB">
      <w:pPr>
        <w:numPr>
          <w:ilvl w:val="1"/>
          <w:numId w:val="6"/>
        </w:numPr>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center"/>
        <w:rPr>
          <w:rFonts w:ascii="Times New Roman" w:hAnsi="Times New Roman" w:cs="Times New Roman"/>
          <w:b/>
          <w:iCs/>
          <w:sz w:val="28"/>
          <w:szCs w:val="28"/>
        </w:rPr>
      </w:pPr>
      <w:r w:rsidRPr="009E5BA4">
        <w:rPr>
          <w:rFonts w:ascii="Times New Roman" w:hAnsi="Times New Roman" w:cs="Times New Roman"/>
          <w:b/>
          <w:iCs/>
          <w:sz w:val="28"/>
          <w:szCs w:val="28"/>
        </w:rPr>
        <w:t>Непроизведенные активы</w:t>
      </w:r>
    </w:p>
    <w:p w14:paraId="612597E4" w14:textId="77777777" w:rsidR="004B6CDB" w:rsidRPr="004B6CDB" w:rsidRDefault="004B6CDB" w:rsidP="004B6CDB">
      <w:pPr>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iCs/>
          <w:sz w:val="28"/>
          <w:szCs w:val="28"/>
        </w:rPr>
      </w:pPr>
    </w:p>
    <w:p w14:paraId="450F26F7" w14:textId="77777777" w:rsidR="009E5BA4" w:rsidRPr="009E5BA4" w:rsidRDefault="009E5BA4" w:rsidP="009E5BA4">
      <w:pPr>
        <w:widowControl w:val="0"/>
        <w:suppressAutoHyphens/>
        <w:ind w:firstLine="708"/>
        <w:jc w:val="both"/>
        <w:rPr>
          <w:rFonts w:ascii="Times New Roman" w:eastAsia="SimSun" w:hAnsi="Times New Roman" w:cs="Times New Roman"/>
          <w:sz w:val="28"/>
          <w:szCs w:val="28"/>
          <w:shd w:val="clear" w:color="auto" w:fill="FFFFFF"/>
          <w:lang w:eastAsia="ar-SA"/>
        </w:rPr>
      </w:pPr>
      <w:r w:rsidRPr="009E5BA4">
        <w:rPr>
          <w:rFonts w:ascii="Times New Roman" w:eastAsia="SimSun" w:hAnsi="Times New Roman" w:cs="Times New Roman"/>
          <w:sz w:val="28"/>
          <w:szCs w:val="28"/>
          <w:shd w:val="clear" w:color="auto" w:fill="FFFFFF"/>
          <w:lang w:eastAsia="ar-SA"/>
        </w:rPr>
        <w:t xml:space="preserve">Учет непроизведенных активов осуществляется в соответствии </w:t>
      </w:r>
      <w:r w:rsidRPr="009E5BA4">
        <w:rPr>
          <w:rFonts w:ascii="Times New Roman" w:eastAsia="SimSun" w:hAnsi="Times New Roman" w:cs="Times New Roman"/>
          <w:sz w:val="28"/>
          <w:szCs w:val="28"/>
          <w:shd w:val="clear" w:color="auto" w:fill="FFFFFF"/>
          <w:lang w:eastAsia="ar-SA"/>
        </w:rPr>
        <w:br/>
        <w:t>с федеральным стандартом бухгалтерского учета для организаций государственного сектора «Непроизведенные активы», утвержденным приказом Минфина РФ от 28.02.2018 № 34н.</w:t>
      </w:r>
    </w:p>
    <w:p w14:paraId="7156A2BA" w14:textId="77777777" w:rsidR="009E5BA4" w:rsidRPr="009E5BA4" w:rsidRDefault="009E5BA4" w:rsidP="009E5BA4">
      <w:pPr>
        <w:widowControl w:val="0"/>
        <w:suppressAutoHyphens/>
        <w:ind w:firstLine="708"/>
        <w:jc w:val="both"/>
        <w:rPr>
          <w:rFonts w:ascii="Times New Roman" w:eastAsia="SimSun" w:hAnsi="Times New Roman" w:cs="Times New Roman"/>
          <w:sz w:val="28"/>
          <w:szCs w:val="28"/>
          <w:shd w:val="clear" w:color="auto" w:fill="FFFFFF"/>
          <w:lang w:eastAsia="ar-SA"/>
        </w:rPr>
      </w:pPr>
      <w:r w:rsidRPr="009E5BA4">
        <w:rPr>
          <w:rFonts w:ascii="Times New Roman" w:eastAsia="SimSun" w:hAnsi="Times New Roman" w:cs="Times New Roman"/>
          <w:sz w:val="28"/>
          <w:szCs w:val="28"/>
          <w:shd w:val="clear" w:color="auto" w:fill="FFFFFF"/>
          <w:lang w:eastAsia="ar-SA"/>
        </w:rPr>
        <w:t xml:space="preserve"> </w:t>
      </w:r>
      <w:r w:rsidRPr="009E5BA4">
        <w:rPr>
          <w:rFonts w:ascii="Times New Roman" w:hAnsi="Times New Roman" w:cs="Times New Roman"/>
          <w:sz w:val="28"/>
          <w:szCs w:val="28"/>
        </w:rPr>
        <w:t xml:space="preserve">Непроизведенные активы - объекты нефинансовых активов, </w:t>
      </w:r>
      <w:r w:rsidRPr="009E5BA4">
        <w:rPr>
          <w:rFonts w:ascii="Times New Roman" w:hAnsi="Times New Roman" w:cs="Times New Roman"/>
          <w:sz w:val="28"/>
          <w:szCs w:val="28"/>
        </w:rPr>
        <w:br/>
        <w:t>не являющиеся продуктами производства, вещное право на которые закреплено в соответствии с законодательством Российской Федерации (земля, недра и иные объекты непроизведенных активов).</w:t>
      </w:r>
    </w:p>
    <w:p w14:paraId="23ADA0F9" w14:textId="77777777" w:rsidR="009E5BA4" w:rsidRDefault="009E5BA4" w:rsidP="009E5BA4">
      <w:pPr>
        <w:widowControl w:val="0"/>
        <w:suppressAutoHyphens/>
        <w:ind w:firstLine="708"/>
        <w:jc w:val="both"/>
        <w:rPr>
          <w:rFonts w:ascii="Times New Roman" w:hAnsi="Times New Roman" w:cs="Times New Roman"/>
          <w:sz w:val="28"/>
          <w:szCs w:val="28"/>
        </w:rPr>
      </w:pPr>
      <w:r w:rsidRPr="009E5BA4">
        <w:rPr>
          <w:rFonts w:ascii="Times New Roman" w:eastAsia="SimSun" w:hAnsi="Times New Roman" w:cs="Times New Roman"/>
          <w:sz w:val="28"/>
          <w:szCs w:val="28"/>
          <w:shd w:val="clear" w:color="auto" w:fill="FFFFFF"/>
          <w:lang w:eastAsia="ar-SA"/>
        </w:rPr>
        <w:t xml:space="preserve">Земельные участки, закрепленные на праве постоянного (бессрочного) пользования, а также земельные участки, по которым собственность </w:t>
      </w:r>
      <w:r w:rsidRPr="009E5BA4">
        <w:rPr>
          <w:rFonts w:ascii="Times New Roman" w:eastAsia="SimSun" w:hAnsi="Times New Roman" w:cs="Times New Roman"/>
          <w:sz w:val="28"/>
          <w:szCs w:val="28"/>
          <w:shd w:val="clear" w:color="auto" w:fill="FFFFFF"/>
          <w:lang w:eastAsia="ar-SA"/>
        </w:rPr>
        <w:br/>
        <w:t xml:space="preserve">не разграничена, вовлекаемые в хозяйственный оборот, учитываются на счете </w:t>
      </w:r>
      <w:r>
        <w:rPr>
          <w:rFonts w:ascii="Times New Roman" w:eastAsia="SimSun" w:hAnsi="Times New Roman" w:cs="Times New Roman"/>
          <w:sz w:val="28"/>
          <w:szCs w:val="28"/>
          <w:shd w:val="clear" w:color="auto" w:fill="FFFFFF"/>
          <w:lang w:eastAsia="ar-SA"/>
        </w:rPr>
        <w:t>0</w:t>
      </w:r>
      <w:r w:rsidRPr="009E5BA4">
        <w:rPr>
          <w:rFonts w:ascii="Times New Roman" w:eastAsia="SimSun" w:hAnsi="Times New Roman" w:cs="Times New Roman"/>
          <w:sz w:val="28"/>
          <w:szCs w:val="28"/>
          <w:shd w:val="clear" w:color="auto" w:fill="FFFFFF"/>
          <w:lang w:eastAsia="ar-SA"/>
        </w:rPr>
        <w:t xml:space="preserve"> 103 11 000 «Земля – недвижимое имущество учреждения» </w:t>
      </w:r>
      <w:r w:rsidRPr="009E5BA4">
        <w:rPr>
          <w:rFonts w:ascii="Times New Roman" w:eastAsia="SimSun" w:hAnsi="Times New Roman" w:cs="Times New Roman"/>
          <w:sz w:val="28"/>
          <w:szCs w:val="28"/>
          <w:shd w:val="clear" w:color="auto" w:fill="FFFFFF"/>
          <w:lang w:eastAsia="ar-SA"/>
        </w:rPr>
        <w:br/>
        <w:t>по пе</w:t>
      </w:r>
      <w:r w:rsidRPr="009E5BA4">
        <w:rPr>
          <w:rFonts w:ascii="Times New Roman" w:hAnsi="Times New Roman" w:cs="Times New Roman"/>
          <w:sz w:val="28"/>
          <w:szCs w:val="28"/>
        </w:rPr>
        <w:t>рвоначальной стоимости объекта непроизведенных активов, а впервые вовлекаемые в хозяйственный оборот по его справедливой стоимости на дату вовлечения в хозяйственный оборот.</w:t>
      </w:r>
    </w:p>
    <w:p w14:paraId="57053D68" w14:textId="77777777" w:rsidR="00B345AA" w:rsidRPr="00B345AA" w:rsidRDefault="00B345AA" w:rsidP="00B345AA">
      <w:pPr>
        <w:spacing w:before="100" w:beforeAutospacing="1" w:after="100" w:afterAutospacing="1"/>
        <w:jc w:val="center"/>
        <w:rPr>
          <w:rFonts w:ascii="Times New Roman" w:eastAsiaTheme="minorEastAsia" w:hAnsi="Times New Roman" w:cs="Times New Roman"/>
          <w:sz w:val="28"/>
          <w:szCs w:val="28"/>
        </w:rPr>
      </w:pPr>
      <w:r w:rsidRPr="00B345AA">
        <w:rPr>
          <w:rFonts w:ascii="Times New Roman" w:eastAsiaTheme="minorEastAsia" w:hAnsi="Times New Roman" w:cs="Times New Roman"/>
          <w:b/>
          <w:bCs/>
          <w:sz w:val="28"/>
          <w:szCs w:val="28"/>
        </w:rPr>
        <w:t>Объекты учета непроизведенных активов</w:t>
      </w:r>
    </w:p>
    <w:tbl>
      <w:tblPr>
        <w:tblStyle w:val="a7"/>
        <w:tblW w:w="0" w:type="auto"/>
        <w:tblLook w:val="04A0" w:firstRow="1" w:lastRow="0" w:firstColumn="1" w:lastColumn="0" w:noHBand="0" w:noVBand="1"/>
      </w:tblPr>
      <w:tblGrid>
        <w:gridCol w:w="3375"/>
        <w:gridCol w:w="6195"/>
      </w:tblGrid>
      <w:tr w:rsidR="00B345AA" w:rsidRPr="00B345AA" w14:paraId="40B12C49" w14:textId="77777777" w:rsidTr="00B345AA">
        <w:tc>
          <w:tcPr>
            <w:tcW w:w="3375" w:type="dxa"/>
            <w:hideMark/>
          </w:tcPr>
          <w:p w14:paraId="7F11AD86" w14:textId="77777777" w:rsidR="00B345AA" w:rsidRPr="00B345AA" w:rsidRDefault="00B345AA" w:rsidP="00B345AA">
            <w:pPr>
              <w:spacing w:before="100" w:beforeAutospacing="1" w:after="100" w:afterAutospacing="1"/>
              <w:jc w:val="center"/>
              <w:rPr>
                <w:rFonts w:ascii="Times New Roman" w:eastAsiaTheme="minorEastAsia" w:hAnsi="Times New Roman" w:cs="Times New Roman"/>
                <w:b/>
                <w:bCs/>
                <w:sz w:val="28"/>
                <w:szCs w:val="28"/>
              </w:rPr>
            </w:pPr>
            <w:r w:rsidRPr="00B345AA">
              <w:rPr>
                <w:rFonts w:ascii="Times New Roman" w:eastAsiaTheme="minorEastAsia" w:hAnsi="Times New Roman" w:cs="Times New Roman"/>
                <w:b/>
                <w:bCs/>
                <w:sz w:val="28"/>
                <w:szCs w:val="28"/>
              </w:rPr>
              <w:t>Объект учета</w:t>
            </w:r>
          </w:p>
        </w:tc>
        <w:tc>
          <w:tcPr>
            <w:tcW w:w="6195" w:type="dxa"/>
            <w:hideMark/>
          </w:tcPr>
          <w:p w14:paraId="643AD95A" w14:textId="77777777" w:rsidR="00B345AA" w:rsidRPr="00B345AA" w:rsidRDefault="00B345AA" w:rsidP="00B345AA">
            <w:pPr>
              <w:spacing w:before="100" w:beforeAutospacing="1" w:after="100" w:afterAutospacing="1"/>
              <w:jc w:val="center"/>
              <w:rPr>
                <w:rFonts w:ascii="Times New Roman" w:eastAsiaTheme="minorEastAsia" w:hAnsi="Times New Roman" w:cs="Times New Roman"/>
                <w:b/>
                <w:bCs/>
                <w:sz w:val="28"/>
                <w:szCs w:val="28"/>
              </w:rPr>
            </w:pPr>
            <w:r w:rsidRPr="00B345AA">
              <w:rPr>
                <w:rFonts w:ascii="Times New Roman" w:eastAsiaTheme="minorEastAsia" w:hAnsi="Times New Roman" w:cs="Times New Roman"/>
                <w:b/>
                <w:bCs/>
                <w:sz w:val="28"/>
                <w:szCs w:val="28"/>
              </w:rPr>
              <w:t>Что относится</w:t>
            </w:r>
          </w:p>
        </w:tc>
      </w:tr>
      <w:tr w:rsidR="00B345AA" w:rsidRPr="00B345AA" w14:paraId="728C3F4D" w14:textId="77777777" w:rsidTr="00B345AA">
        <w:tc>
          <w:tcPr>
            <w:tcW w:w="3375" w:type="dxa"/>
            <w:hideMark/>
          </w:tcPr>
          <w:p w14:paraId="67FCB725" w14:textId="77777777" w:rsidR="00B345AA" w:rsidRPr="00B345AA" w:rsidRDefault="00B345AA" w:rsidP="00B345AA">
            <w:pPr>
              <w:spacing w:before="100" w:beforeAutospacing="1" w:after="100" w:afterAutospacing="1"/>
              <w:rPr>
                <w:rFonts w:ascii="Times New Roman" w:eastAsiaTheme="minorEastAsia" w:hAnsi="Times New Roman" w:cs="Times New Roman"/>
                <w:sz w:val="28"/>
                <w:szCs w:val="28"/>
              </w:rPr>
            </w:pPr>
            <w:r w:rsidRPr="00B345AA">
              <w:rPr>
                <w:rFonts w:ascii="Times New Roman" w:eastAsiaTheme="minorEastAsia" w:hAnsi="Times New Roman" w:cs="Times New Roman"/>
                <w:sz w:val="28"/>
                <w:szCs w:val="28"/>
              </w:rPr>
              <w:t>Земельные участки</w:t>
            </w:r>
          </w:p>
        </w:tc>
        <w:tc>
          <w:tcPr>
            <w:tcW w:w="6195" w:type="dxa"/>
            <w:hideMark/>
          </w:tcPr>
          <w:p w14:paraId="650B0358" w14:textId="77777777" w:rsidR="00B345AA" w:rsidRPr="00B345AA" w:rsidRDefault="00B345AA" w:rsidP="00B345AA">
            <w:pPr>
              <w:spacing w:before="100" w:beforeAutospacing="1" w:after="100" w:afterAutospacing="1"/>
              <w:rPr>
                <w:rFonts w:ascii="Times New Roman" w:eastAsiaTheme="minorEastAsia" w:hAnsi="Times New Roman" w:cs="Times New Roman"/>
                <w:sz w:val="28"/>
                <w:szCs w:val="28"/>
              </w:rPr>
            </w:pPr>
            <w:r w:rsidRPr="00B345AA">
              <w:rPr>
                <w:rFonts w:ascii="Times New Roman" w:eastAsiaTheme="minorEastAsia" w:hAnsi="Times New Roman" w:cs="Times New Roman"/>
                <w:sz w:val="28"/>
                <w:szCs w:val="28"/>
              </w:rPr>
              <w:t>Земельный участок с характеристиками, которые позволяют учесть его обособленно</w:t>
            </w:r>
          </w:p>
        </w:tc>
      </w:tr>
      <w:tr w:rsidR="00B345AA" w:rsidRPr="00B345AA" w14:paraId="097EFA0B" w14:textId="77777777" w:rsidTr="00B345AA">
        <w:tc>
          <w:tcPr>
            <w:tcW w:w="3375" w:type="dxa"/>
            <w:hideMark/>
          </w:tcPr>
          <w:p w14:paraId="0965623D" w14:textId="77777777" w:rsidR="00B345AA" w:rsidRPr="00B345AA" w:rsidRDefault="00B345AA" w:rsidP="00B345AA">
            <w:pPr>
              <w:spacing w:before="100" w:beforeAutospacing="1" w:after="100" w:afterAutospacing="1"/>
              <w:rPr>
                <w:rFonts w:ascii="Times New Roman" w:eastAsiaTheme="minorEastAsia" w:hAnsi="Times New Roman" w:cs="Times New Roman"/>
                <w:sz w:val="28"/>
                <w:szCs w:val="28"/>
              </w:rPr>
            </w:pPr>
            <w:r w:rsidRPr="00B345AA">
              <w:rPr>
                <w:rFonts w:ascii="Times New Roman" w:eastAsiaTheme="minorEastAsia" w:hAnsi="Times New Roman" w:cs="Times New Roman"/>
                <w:sz w:val="28"/>
                <w:szCs w:val="28"/>
              </w:rPr>
              <w:lastRenderedPageBreak/>
              <w:t>Водные ресурсы</w:t>
            </w:r>
          </w:p>
        </w:tc>
        <w:tc>
          <w:tcPr>
            <w:tcW w:w="6195" w:type="dxa"/>
            <w:hideMark/>
          </w:tcPr>
          <w:p w14:paraId="11767BFB" w14:textId="77777777" w:rsidR="00B345AA" w:rsidRPr="00B345AA" w:rsidRDefault="00B345AA" w:rsidP="00B345AA">
            <w:pPr>
              <w:spacing w:before="100" w:beforeAutospacing="1" w:after="100" w:afterAutospacing="1"/>
              <w:rPr>
                <w:rFonts w:ascii="Times New Roman" w:eastAsiaTheme="minorEastAsia" w:hAnsi="Times New Roman" w:cs="Times New Roman"/>
                <w:sz w:val="28"/>
                <w:szCs w:val="28"/>
              </w:rPr>
            </w:pPr>
            <w:r w:rsidRPr="00B345AA">
              <w:rPr>
                <w:rFonts w:ascii="Times New Roman" w:eastAsiaTheme="minorEastAsia" w:hAnsi="Times New Roman" w:cs="Times New Roman"/>
                <w:sz w:val="28"/>
                <w:szCs w:val="28"/>
              </w:rPr>
              <w:t>Водный объект, который получили в пользование по договору водопользования</w:t>
            </w:r>
          </w:p>
        </w:tc>
      </w:tr>
      <w:tr w:rsidR="00B345AA" w:rsidRPr="00B345AA" w14:paraId="6A53C2B1" w14:textId="77777777" w:rsidTr="00B345AA">
        <w:tc>
          <w:tcPr>
            <w:tcW w:w="3375" w:type="dxa"/>
            <w:hideMark/>
          </w:tcPr>
          <w:p w14:paraId="674B31C4" w14:textId="77777777" w:rsidR="00B345AA" w:rsidRPr="00B345AA" w:rsidRDefault="00B345AA" w:rsidP="00B345AA">
            <w:pPr>
              <w:spacing w:before="100" w:beforeAutospacing="1" w:after="100" w:afterAutospacing="1"/>
              <w:rPr>
                <w:rFonts w:ascii="Times New Roman" w:eastAsiaTheme="minorEastAsia" w:hAnsi="Times New Roman" w:cs="Times New Roman"/>
                <w:sz w:val="28"/>
                <w:szCs w:val="28"/>
              </w:rPr>
            </w:pPr>
            <w:r w:rsidRPr="00B345AA">
              <w:rPr>
                <w:rFonts w:ascii="Times New Roman" w:eastAsiaTheme="minorEastAsia" w:hAnsi="Times New Roman" w:cs="Times New Roman"/>
                <w:sz w:val="28"/>
                <w:szCs w:val="28"/>
              </w:rPr>
              <w:t>Ресурсы недр</w:t>
            </w:r>
          </w:p>
        </w:tc>
        <w:tc>
          <w:tcPr>
            <w:tcW w:w="6195" w:type="dxa"/>
            <w:hideMark/>
          </w:tcPr>
          <w:p w14:paraId="4AC107C4" w14:textId="77777777" w:rsidR="00B345AA" w:rsidRPr="00B345AA" w:rsidRDefault="00B345AA" w:rsidP="00B345AA">
            <w:pPr>
              <w:spacing w:before="100" w:beforeAutospacing="1" w:after="100" w:afterAutospacing="1"/>
              <w:rPr>
                <w:rFonts w:ascii="Times New Roman" w:eastAsiaTheme="minorEastAsia" w:hAnsi="Times New Roman" w:cs="Times New Roman"/>
                <w:sz w:val="28"/>
                <w:szCs w:val="28"/>
              </w:rPr>
            </w:pPr>
            <w:r w:rsidRPr="00B345AA">
              <w:rPr>
                <w:rFonts w:ascii="Times New Roman" w:eastAsiaTheme="minorEastAsia" w:hAnsi="Times New Roman" w:cs="Times New Roman"/>
                <w:sz w:val="28"/>
                <w:szCs w:val="28"/>
              </w:rPr>
              <w:t>Участок недр с границами, которые определили по лицензии на пользование недрами</w:t>
            </w:r>
          </w:p>
        </w:tc>
      </w:tr>
      <w:tr w:rsidR="00B345AA" w:rsidRPr="00B345AA" w14:paraId="138B9A8B" w14:textId="77777777" w:rsidTr="00B345AA">
        <w:tc>
          <w:tcPr>
            <w:tcW w:w="3375" w:type="dxa"/>
            <w:hideMark/>
          </w:tcPr>
          <w:p w14:paraId="2A60EDFF" w14:textId="77777777" w:rsidR="00B345AA" w:rsidRPr="00B345AA" w:rsidRDefault="00B345AA" w:rsidP="00B345AA">
            <w:pPr>
              <w:spacing w:before="100" w:beforeAutospacing="1" w:after="100" w:afterAutospacing="1"/>
              <w:rPr>
                <w:rFonts w:ascii="Times New Roman" w:eastAsiaTheme="minorEastAsia" w:hAnsi="Times New Roman" w:cs="Times New Roman"/>
                <w:sz w:val="28"/>
                <w:szCs w:val="28"/>
              </w:rPr>
            </w:pPr>
            <w:r w:rsidRPr="00B345AA">
              <w:rPr>
                <w:rFonts w:ascii="Times New Roman" w:eastAsiaTheme="minorEastAsia" w:hAnsi="Times New Roman" w:cs="Times New Roman"/>
                <w:sz w:val="28"/>
                <w:szCs w:val="28"/>
              </w:rPr>
              <w:t>Некультивируемые биологические ресурсы</w:t>
            </w:r>
          </w:p>
        </w:tc>
        <w:tc>
          <w:tcPr>
            <w:tcW w:w="6195" w:type="dxa"/>
            <w:hideMark/>
          </w:tcPr>
          <w:p w14:paraId="6397267A" w14:textId="77777777" w:rsidR="00B345AA" w:rsidRPr="00B345AA" w:rsidRDefault="00B345AA" w:rsidP="00B345AA">
            <w:pPr>
              <w:spacing w:before="100" w:beforeAutospacing="1" w:after="100" w:afterAutospacing="1"/>
              <w:rPr>
                <w:rFonts w:ascii="Times New Roman" w:eastAsiaTheme="minorEastAsia" w:hAnsi="Times New Roman" w:cs="Times New Roman"/>
                <w:sz w:val="28"/>
                <w:szCs w:val="28"/>
              </w:rPr>
            </w:pPr>
            <w:r w:rsidRPr="00B345AA">
              <w:rPr>
                <w:rFonts w:ascii="Times New Roman" w:eastAsiaTheme="minorEastAsia" w:hAnsi="Times New Roman" w:cs="Times New Roman"/>
                <w:sz w:val="28"/>
                <w:szCs w:val="28"/>
              </w:rPr>
              <w:t>Биоресурсы включают три группы:</w:t>
            </w:r>
          </w:p>
          <w:p w14:paraId="38AC042A" w14:textId="77777777" w:rsidR="00B345AA" w:rsidRPr="00B345AA" w:rsidRDefault="00B345AA" w:rsidP="00B345AA">
            <w:pPr>
              <w:numPr>
                <w:ilvl w:val="0"/>
                <w:numId w:val="15"/>
              </w:numPr>
              <w:spacing w:after="103"/>
              <w:ind w:left="686"/>
              <w:rPr>
                <w:rFonts w:ascii="Times New Roman" w:hAnsi="Times New Roman" w:cs="Times New Roman"/>
                <w:sz w:val="28"/>
                <w:szCs w:val="28"/>
              </w:rPr>
            </w:pPr>
            <w:r w:rsidRPr="00B345AA">
              <w:rPr>
                <w:rFonts w:ascii="Times New Roman" w:hAnsi="Times New Roman" w:cs="Times New Roman"/>
                <w:sz w:val="28"/>
                <w:szCs w:val="28"/>
              </w:rPr>
              <w:t>водные некультивируемые биоресурсы – рыба и другие водные биоресурсы, для которых органы власти устанавливают значение общего допустимого улова;</w:t>
            </w:r>
          </w:p>
          <w:p w14:paraId="3A28A409" w14:textId="77777777" w:rsidR="00B345AA" w:rsidRPr="00B345AA" w:rsidRDefault="00B345AA" w:rsidP="00B345AA">
            <w:pPr>
              <w:numPr>
                <w:ilvl w:val="0"/>
                <w:numId w:val="15"/>
              </w:numPr>
              <w:spacing w:after="103"/>
              <w:ind w:left="686"/>
              <w:rPr>
                <w:rFonts w:ascii="Times New Roman" w:hAnsi="Times New Roman" w:cs="Times New Roman"/>
                <w:sz w:val="28"/>
                <w:szCs w:val="28"/>
              </w:rPr>
            </w:pPr>
            <w:r w:rsidRPr="00B345AA">
              <w:rPr>
                <w:rFonts w:ascii="Times New Roman" w:hAnsi="Times New Roman" w:cs="Times New Roman"/>
                <w:sz w:val="28"/>
                <w:szCs w:val="28"/>
              </w:rPr>
              <w:t>некультивируемые биологические ресурсы животного мира - дикие животные, для которых устанавливают нормативы допустимого изъятия;</w:t>
            </w:r>
          </w:p>
          <w:p w14:paraId="4429D2DF" w14:textId="77777777" w:rsidR="00B345AA" w:rsidRPr="00B345AA" w:rsidRDefault="00B345AA" w:rsidP="00B345AA">
            <w:pPr>
              <w:numPr>
                <w:ilvl w:val="0"/>
                <w:numId w:val="15"/>
              </w:numPr>
              <w:spacing w:after="103"/>
              <w:ind w:left="686"/>
              <w:rPr>
                <w:rFonts w:ascii="Times New Roman" w:hAnsi="Times New Roman" w:cs="Times New Roman"/>
                <w:sz w:val="28"/>
                <w:szCs w:val="28"/>
              </w:rPr>
            </w:pPr>
            <w:r w:rsidRPr="00B345AA">
              <w:rPr>
                <w:rFonts w:ascii="Times New Roman" w:hAnsi="Times New Roman" w:cs="Times New Roman"/>
                <w:sz w:val="28"/>
                <w:szCs w:val="28"/>
              </w:rPr>
              <w:t>объекты растительного мира - лесные участки в границах земель лесного фонда</w:t>
            </w:r>
          </w:p>
        </w:tc>
      </w:tr>
      <w:tr w:rsidR="00B345AA" w:rsidRPr="00B345AA" w14:paraId="37B03591" w14:textId="77777777" w:rsidTr="00B345AA">
        <w:tc>
          <w:tcPr>
            <w:tcW w:w="3375" w:type="dxa"/>
            <w:hideMark/>
          </w:tcPr>
          <w:p w14:paraId="6DB47EB1" w14:textId="77777777" w:rsidR="00B345AA" w:rsidRPr="00B345AA" w:rsidRDefault="00B345AA" w:rsidP="00B345AA">
            <w:pPr>
              <w:rPr>
                <w:rFonts w:ascii="Times New Roman" w:hAnsi="Times New Roman" w:cs="Times New Roman"/>
                <w:sz w:val="28"/>
                <w:szCs w:val="28"/>
              </w:rPr>
            </w:pPr>
            <w:r w:rsidRPr="00B345AA">
              <w:rPr>
                <w:rFonts w:ascii="Times New Roman" w:hAnsi="Times New Roman" w:cs="Times New Roman"/>
                <w:sz w:val="28"/>
                <w:szCs w:val="28"/>
              </w:rPr>
              <w:t>Прочие НПА</w:t>
            </w:r>
          </w:p>
        </w:tc>
        <w:tc>
          <w:tcPr>
            <w:tcW w:w="6195" w:type="dxa"/>
            <w:hideMark/>
          </w:tcPr>
          <w:p w14:paraId="406D2EFB" w14:textId="77777777" w:rsidR="00B345AA" w:rsidRPr="00B345AA" w:rsidRDefault="00B345AA" w:rsidP="00B345AA">
            <w:pPr>
              <w:rPr>
                <w:rFonts w:ascii="Times New Roman" w:hAnsi="Times New Roman" w:cs="Times New Roman"/>
                <w:sz w:val="28"/>
                <w:szCs w:val="28"/>
              </w:rPr>
            </w:pPr>
            <w:r w:rsidRPr="00B345AA">
              <w:rPr>
                <w:rFonts w:ascii="Times New Roman" w:hAnsi="Times New Roman" w:cs="Times New Roman"/>
                <w:sz w:val="28"/>
                <w:szCs w:val="28"/>
              </w:rPr>
              <w:t>Объекты, которые не включили в другие группы</w:t>
            </w:r>
          </w:p>
        </w:tc>
      </w:tr>
    </w:tbl>
    <w:p w14:paraId="7E03C21B" w14:textId="77777777" w:rsidR="00B345AA" w:rsidRDefault="00B345AA" w:rsidP="00B84C28">
      <w:pPr>
        <w:spacing w:before="100" w:beforeAutospacing="1" w:after="100" w:afterAutospacing="1"/>
        <w:ind w:firstLine="567"/>
        <w:rPr>
          <w:rFonts w:ascii="Times New Roman" w:eastAsiaTheme="minorEastAsia" w:hAnsi="Times New Roman" w:cs="Times New Roman"/>
          <w:sz w:val="28"/>
          <w:szCs w:val="28"/>
        </w:rPr>
      </w:pPr>
      <w:r w:rsidRPr="00B345AA">
        <w:rPr>
          <w:rFonts w:ascii="Times New Roman" w:eastAsiaTheme="minorEastAsia" w:hAnsi="Times New Roman" w:cs="Times New Roman"/>
          <w:sz w:val="28"/>
          <w:szCs w:val="28"/>
        </w:rPr>
        <w:t xml:space="preserve"> Основание: </w:t>
      </w:r>
      <w:hyperlink r:id="rId21" w:anchor="/document/99/542619659/XA00M6C2MG/" w:tooltip="6. В настоящем Стандарте используются следующие термины в указанных значениях." w:history="1">
        <w:r w:rsidRPr="00B345AA">
          <w:rPr>
            <w:rFonts w:ascii="Times New Roman" w:eastAsiaTheme="minorEastAsia" w:hAnsi="Times New Roman" w:cs="Times New Roman"/>
            <w:sz w:val="28"/>
            <w:szCs w:val="28"/>
          </w:rPr>
          <w:t>пункт 6</w:t>
        </w:r>
      </w:hyperlink>
      <w:r w:rsidRPr="00B345AA">
        <w:rPr>
          <w:rFonts w:ascii="Times New Roman" w:eastAsiaTheme="minorEastAsia" w:hAnsi="Times New Roman" w:cs="Times New Roman"/>
          <w:sz w:val="28"/>
          <w:szCs w:val="28"/>
        </w:rPr>
        <w:t xml:space="preserve"> СГС «Непроизведенные активы».</w:t>
      </w:r>
    </w:p>
    <w:p w14:paraId="713A7C1E" w14:textId="77777777" w:rsidR="00987C41" w:rsidRDefault="00987C41" w:rsidP="00987C41">
      <w:pPr>
        <w:spacing w:before="100" w:beforeAutospacing="1" w:after="100" w:afterAutospacing="1"/>
        <w:ind w:firstLine="567"/>
        <w:jc w:val="both"/>
        <w:rPr>
          <w:rFonts w:ascii="Times New Roman" w:hAnsi="Times New Roman" w:cs="Times New Roman"/>
          <w:sz w:val="28"/>
          <w:szCs w:val="28"/>
        </w:rPr>
      </w:pPr>
      <w:r>
        <w:rPr>
          <w:rFonts w:ascii="Times New Roman" w:hAnsi="Times New Roman" w:cs="Times New Roman"/>
          <w:sz w:val="28"/>
          <w:szCs w:val="28"/>
        </w:rPr>
        <w:t>Учет осуществляется только</w:t>
      </w:r>
      <w:r w:rsidRPr="00987C41">
        <w:rPr>
          <w:rFonts w:ascii="Times New Roman" w:hAnsi="Times New Roman" w:cs="Times New Roman"/>
          <w:sz w:val="28"/>
          <w:szCs w:val="28"/>
        </w:rPr>
        <w:t xml:space="preserve"> участк</w:t>
      </w:r>
      <w:r>
        <w:rPr>
          <w:rFonts w:ascii="Times New Roman" w:hAnsi="Times New Roman" w:cs="Times New Roman"/>
          <w:sz w:val="28"/>
          <w:szCs w:val="28"/>
        </w:rPr>
        <w:t>ов</w:t>
      </w:r>
      <w:r w:rsidRPr="00987C41">
        <w:rPr>
          <w:rFonts w:ascii="Times New Roman" w:hAnsi="Times New Roman" w:cs="Times New Roman"/>
          <w:sz w:val="28"/>
          <w:szCs w:val="28"/>
        </w:rPr>
        <w:t xml:space="preserve"> с неразграниченной </w:t>
      </w:r>
      <w:r w:rsidRPr="00987C41">
        <w:rPr>
          <w:rStyle w:val="a9"/>
          <w:rFonts w:ascii="Times New Roman" w:hAnsi="Times New Roman" w:cs="Times New Roman"/>
          <w:sz w:val="28"/>
          <w:szCs w:val="28"/>
        </w:rPr>
        <w:t xml:space="preserve">государственной </w:t>
      </w:r>
      <w:r w:rsidRPr="00987C41">
        <w:rPr>
          <w:rFonts w:ascii="Times New Roman" w:hAnsi="Times New Roman" w:cs="Times New Roman"/>
          <w:sz w:val="28"/>
          <w:szCs w:val="28"/>
        </w:rPr>
        <w:t xml:space="preserve">собственностью, </w:t>
      </w:r>
      <w:r w:rsidRPr="00987C41">
        <w:rPr>
          <w:rStyle w:val="a9"/>
          <w:rFonts w:ascii="Times New Roman" w:hAnsi="Times New Roman" w:cs="Times New Roman"/>
          <w:sz w:val="28"/>
          <w:szCs w:val="28"/>
        </w:rPr>
        <w:t>сведения о которых внесены в ЕГРН</w:t>
      </w:r>
      <w:r>
        <w:rPr>
          <w:rStyle w:val="a9"/>
          <w:rFonts w:ascii="Times New Roman" w:hAnsi="Times New Roman" w:cs="Times New Roman"/>
          <w:sz w:val="28"/>
          <w:szCs w:val="28"/>
        </w:rPr>
        <w:t xml:space="preserve">. </w:t>
      </w:r>
      <w:r w:rsidRPr="00987C41">
        <w:rPr>
          <w:rStyle w:val="a9"/>
          <w:rFonts w:ascii="Times New Roman" w:hAnsi="Times New Roman" w:cs="Times New Roman"/>
          <w:b w:val="0"/>
          <w:sz w:val="28"/>
          <w:szCs w:val="28"/>
        </w:rPr>
        <w:t>У</w:t>
      </w:r>
      <w:r w:rsidRPr="00987C41">
        <w:rPr>
          <w:rFonts w:ascii="Times New Roman" w:hAnsi="Times New Roman" w:cs="Times New Roman"/>
          <w:sz w:val="28"/>
          <w:szCs w:val="28"/>
        </w:rPr>
        <w:t>частки с неразграниченной госсобственностью, впервые вовлекаемые в оборот, принима</w:t>
      </w:r>
      <w:r>
        <w:rPr>
          <w:rFonts w:ascii="Times New Roman" w:hAnsi="Times New Roman" w:cs="Times New Roman"/>
          <w:sz w:val="28"/>
          <w:szCs w:val="28"/>
        </w:rPr>
        <w:t>ются</w:t>
      </w:r>
      <w:r w:rsidRPr="00987C41">
        <w:rPr>
          <w:rFonts w:ascii="Times New Roman" w:hAnsi="Times New Roman" w:cs="Times New Roman"/>
          <w:sz w:val="28"/>
          <w:szCs w:val="28"/>
        </w:rPr>
        <w:t xml:space="preserve"> к учету проводкой Дебет </w:t>
      </w:r>
      <w:r>
        <w:rPr>
          <w:rFonts w:ascii="Times New Roman" w:hAnsi="Times New Roman" w:cs="Times New Roman"/>
          <w:sz w:val="28"/>
          <w:szCs w:val="28"/>
        </w:rPr>
        <w:t>4</w:t>
      </w:r>
      <w:r w:rsidRPr="00987C41">
        <w:rPr>
          <w:rFonts w:ascii="Times New Roman" w:hAnsi="Times New Roman" w:cs="Times New Roman"/>
          <w:sz w:val="28"/>
          <w:szCs w:val="28"/>
        </w:rPr>
        <w:t xml:space="preserve">.103.13 330 Кредит </w:t>
      </w:r>
      <w:r>
        <w:rPr>
          <w:rFonts w:ascii="Times New Roman" w:hAnsi="Times New Roman" w:cs="Times New Roman"/>
          <w:sz w:val="28"/>
          <w:szCs w:val="28"/>
        </w:rPr>
        <w:t>4</w:t>
      </w:r>
      <w:r w:rsidRPr="00987C41">
        <w:rPr>
          <w:rFonts w:ascii="Times New Roman" w:hAnsi="Times New Roman" w:cs="Times New Roman"/>
          <w:sz w:val="28"/>
          <w:szCs w:val="28"/>
        </w:rPr>
        <w:t>.401.10.199</w:t>
      </w:r>
      <w:r>
        <w:rPr>
          <w:rFonts w:ascii="Times New Roman" w:hAnsi="Times New Roman" w:cs="Times New Roman"/>
          <w:sz w:val="28"/>
          <w:szCs w:val="28"/>
        </w:rPr>
        <w:t>.</w:t>
      </w:r>
    </w:p>
    <w:p w14:paraId="6BB883E8" w14:textId="77777777" w:rsidR="00987C41" w:rsidRPr="00987C41" w:rsidRDefault="00987C41" w:rsidP="00987C41">
      <w:pPr>
        <w:spacing w:before="100" w:beforeAutospacing="1" w:after="100" w:afterAutospacing="1"/>
        <w:ind w:firstLine="567"/>
        <w:jc w:val="both"/>
        <w:rPr>
          <w:rFonts w:ascii="Times New Roman" w:eastAsiaTheme="minorEastAsia" w:hAnsi="Times New Roman" w:cs="Times New Roman"/>
          <w:sz w:val="28"/>
          <w:szCs w:val="28"/>
        </w:rPr>
      </w:pPr>
      <w:r>
        <w:rPr>
          <w:rFonts w:ascii="Times New Roman" w:hAnsi="Times New Roman" w:cs="Times New Roman"/>
          <w:sz w:val="28"/>
          <w:szCs w:val="28"/>
        </w:rPr>
        <w:t xml:space="preserve">Основание: </w:t>
      </w:r>
      <w:r w:rsidRPr="00987C41">
        <w:rPr>
          <w:rFonts w:ascii="Times New Roman" w:hAnsi="Times New Roman" w:cs="Times New Roman"/>
          <w:sz w:val="28"/>
          <w:szCs w:val="28"/>
        </w:rPr>
        <w:t xml:space="preserve">подпункт </w:t>
      </w:r>
      <w:hyperlink r:id="rId22" w:anchor="/document/99/565911169/XA00M7M2N1/" w:tooltip="34) пункт 70 дополнить словами &quot;, а также земельные участки, государственная собственность на которые не разграничена, сведения о которых внесены в Единый государственный реестр недвижимости&quot;;" w:history="1">
        <w:r w:rsidRPr="00987C41">
          <w:rPr>
            <w:rFonts w:ascii="Times New Roman" w:hAnsi="Times New Roman" w:cs="Times New Roman"/>
            <w:sz w:val="28"/>
            <w:szCs w:val="28"/>
          </w:rPr>
          <w:t>34</w:t>
        </w:r>
      </w:hyperlink>
      <w:r w:rsidRPr="00987C41">
        <w:rPr>
          <w:rFonts w:ascii="Times New Roman" w:hAnsi="Times New Roman" w:cs="Times New Roman"/>
          <w:sz w:val="28"/>
          <w:szCs w:val="28"/>
        </w:rPr>
        <w:t xml:space="preserve"> п. 2 Изменений, утв. </w:t>
      </w:r>
      <w:hyperlink r:id="rId23" w:anchor="/document/99/565911169/" w:history="1">
        <w:r w:rsidRPr="00987C41">
          <w:rPr>
            <w:rFonts w:ascii="Times New Roman" w:hAnsi="Times New Roman" w:cs="Times New Roman"/>
            <w:sz w:val="28"/>
            <w:szCs w:val="28"/>
          </w:rPr>
          <w:t>приказом Минфина от 14.09.2020 № 198н</w:t>
        </w:r>
      </w:hyperlink>
      <w:r w:rsidRPr="00987C41">
        <w:rPr>
          <w:rFonts w:ascii="Times New Roman" w:hAnsi="Times New Roman" w:cs="Times New Roman"/>
          <w:sz w:val="28"/>
          <w:szCs w:val="28"/>
        </w:rPr>
        <w:t>)</w:t>
      </w:r>
      <w:r>
        <w:rPr>
          <w:rFonts w:ascii="Times New Roman" w:hAnsi="Times New Roman" w:cs="Times New Roman"/>
          <w:sz w:val="28"/>
          <w:szCs w:val="28"/>
        </w:rPr>
        <w:t>.</w:t>
      </w:r>
    </w:p>
    <w:p w14:paraId="20A9429C" w14:textId="77777777" w:rsidR="009E5BA4" w:rsidRPr="009E5BA4" w:rsidRDefault="009E5BA4" w:rsidP="009E5BA4">
      <w:pPr>
        <w:ind w:firstLine="567"/>
        <w:jc w:val="both"/>
        <w:rPr>
          <w:rFonts w:ascii="Times New Roman" w:hAnsi="Times New Roman" w:cs="Times New Roman"/>
          <w:sz w:val="28"/>
          <w:szCs w:val="28"/>
        </w:rPr>
      </w:pPr>
      <w:r w:rsidRPr="009E5BA4">
        <w:rPr>
          <w:rFonts w:ascii="Times New Roman" w:hAnsi="Times New Roman" w:cs="Times New Roman"/>
          <w:sz w:val="28"/>
          <w:szCs w:val="28"/>
        </w:rPr>
        <w:t xml:space="preserve">Для земельных участков, не внесенных в государственный кадастр недвижимости, на которые государственная собственность разграничена, </w:t>
      </w:r>
      <w:r w:rsidRPr="009E5BA4">
        <w:rPr>
          <w:rFonts w:ascii="Times New Roman" w:hAnsi="Times New Roman" w:cs="Times New Roman"/>
          <w:sz w:val="28"/>
          <w:szCs w:val="28"/>
        </w:rPr>
        <w:br/>
        <w:t xml:space="preserve">не закрепленных на праве постоянного (бессрочного) пользования </w:t>
      </w:r>
      <w:r w:rsidRPr="009E5BA4">
        <w:rPr>
          <w:rFonts w:ascii="Times New Roman" w:hAnsi="Times New Roman" w:cs="Times New Roman"/>
          <w:sz w:val="28"/>
          <w:szCs w:val="28"/>
        </w:rPr>
        <w:br/>
        <w:t xml:space="preserve">за учреждением и не используемых для извлечения экономических выгод или полезного потенциала, справедливая стоимость не определяется, ведется забалансовый учет </w:t>
      </w:r>
      <w:r w:rsidR="00917625">
        <w:rPr>
          <w:rFonts w:ascii="Times New Roman" w:hAnsi="Times New Roman" w:cs="Times New Roman"/>
          <w:sz w:val="28"/>
          <w:szCs w:val="28"/>
        </w:rPr>
        <w:t xml:space="preserve">по счету 25 </w:t>
      </w:r>
      <w:r w:rsidRPr="009E5BA4">
        <w:rPr>
          <w:rFonts w:ascii="Times New Roman" w:hAnsi="Times New Roman" w:cs="Times New Roman"/>
          <w:sz w:val="28"/>
          <w:szCs w:val="28"/>
        </w:rPr>
        <w:t>в условной оценке: один объект - один рубль.</w:t>
      </w:r>
    </w:p>
    <w:p w14:paraId="186D20BC" w14:textId="77777777" w:rsidR="009E5BA4" w:rsidRPr="009E5BA4" w:rsidRDefault="009E5BA4" w:rsidP="009E5BA4">
      <w:pPr>
        <w:widowControl w:val="0"/>
        <w:suppressAutoHyphens/>
        <w:ind w:firstLine="708"/>
        <w:jc w:val="both"/>
        <w:rPr>
          <w:rFonts w:ascii="Times New Roman" w:eastAsia="SimSun" w:hAnsi="Times New Roman" w:cs="Times New Roman"/>
          <w:sz w:val="28"/>
          <w:szCs w:val="28"/>
          <w:shd w:val="clear" w:color="auto" w:fill="FFFFFF"/>
          <w:lang w:eastAsia="ar-SA"/>
        </w:rPr>
      </w:pPr>
      <w:r w:rsidRPr="009E5BA4">
        <w:rPr>
          <w:rFonts w:ascii="Times New Roman" w:eastAsia="SimSun" w:hAnsi="Times New Roman" w:cs="Times New Roman"/>
          <w:sz w:val="28"/>
          <w:szCs w:val="28"/>
          <w:shd w:val="clear" w:color="auto" w:fill="FFFFFF"/>
          <w:lang w:eastAsia="ar-SA"/>
        </w:rPr>
        <w:t>В случае изменения кадастровой стоимости</w:t>
      </w:r>
      <w:r w:rsidR="002478B5">
        <w:rPr>
          <w:rFonts w:ascii="Times New Roman" w:eastAsia="SimSun" w:hAnsi="Times New Roman" w:cs="Times New Roman"/>
          <w:sz w:val="28"/>
          <w:szCs w:val="28"/>
          <w:shd w:val="clear" w:color="auto" w:fill="FFFFFF"/>
          <w:lang w:eastAsia="ar-SA"/>
        </w:rPr>
        <w:t xml:space="preserve"> земельных участков, ранее принятых к бухгалтерскому учету,</w:t>
      </w:r>
      <w:r w:rsidRPr="009E5BA4">
        <w:rPr>
          <w:rFonts w:ascii="Times New Roman" w:eastAsia="SimSun" w:hAnsi="Times New Roman" w:cs="Times New Roman"/>
          <w:sz w:val="28"/>
          <w:szCs w:val="28"/>
          <w:shd w:val="clear" w:color="auto" w:fill="FFFFFF"/>
          <w:lang w:eastAsia="ar-SA"/>
        </w:rPr>
        <w:t xml:space="preserve"> по данным, полученным </w:t>
      </w:r>
      <w:r w:rsidRPr="009E5BA4">
        <w:rPr>
          <w:rFonts w:ascii="Times New Roman" w:eastAsia="SimSun" w:hAnsi="Times New Roman" w:cs="Times New Roman"/>
          <w:sz w:val="28"/>
          <w:szCs w:val="28"/>
          <w:shd w:val="clear" w:color="auto" w:fill="FFFFFF"/>
          <w:lang w:eastAsia="ar-SA"/>
        </w:rPr>
        <w:br/>
        <w:t xml:space="preserve">из </w:t>
      </w:r>
      <w:r w:rsidR="00B345AA">
        <w:rPr>
          <w:rFonts w:ascii="Times New Roman" w:eastAsia="SimSun" w:hAnsi="Times New Roman" w:cs="Times New Roman"/>
          <w:sz w:val="28"/>
          <w:szCs w:val="28"/>
          <w:shd w:val="clear" w:color="auto" w:fill="FFFFFF"/>
          <w:lang w:eastAsia="ar-SA"/>
        </w:rPr>
        <w:t>Реестра</w:t>
      </w:r>
      <w:r w:rsidRPr="009E5BA4">
        <w:rPr>
          <w:rFonts w:ascii="Times New Roman" w:eastAsia="SimSun" w:hAnsi="Times New Roman" w:cs="Times New Roman"/>
          <w:sz w:val="28"/>
          <w:szCs w:val="28"/>
          <w:shd w:val="clear" w:color="auto" w:fill="FFFFFF"/>
          <w:lang w:eastAsia="ar-SA"/>
        </w:rPr>
        <w:t xml:space="preserve"> данных государственной кадастровой оценки, в бухгалтерском учете оформляется хозяйственная операция бухгалтерской записью</w:t>
      </w:r>
      <w:r w:rsidR="002478B5">
        <w:rPr>
          <w:rFonts w:ascii="Times New Roman" w:eastAsia="SimSun" w:hAnsi="Times New Roman" w:cs="Times New Roman"/>
          <w:sz w:val="28"/>
          <w:szCs w:val="28"/>
          <w:shd w:val="clear" w:color="auto" w:fill="FFFFFF"/>
          <w:lang w:eastAsia="ar-SA"/>
        </w:rPr>
        <w:t xml:space="preserve">: Дебет 0 103 11 330 «Увеличение стоимости земли – недвижимого имущества учреждения» и кредиту счета 0 401 10 176 «Доходы текущего года от оценки активов и обязательств» </w:t>
      </w:r>
      <w:r w:rsidRPr="009E5BA4">
        <w:rPr>
          <w:rFonts w:ascii="Times New Roman" w:eastAsia="SimSun" w:hAnsi="Times New Roman" w:cs="Times New Roman"/>
          <w:sz w:val="28"/>
          <w:szCs w:val="28"/>
          <w:shd w:val="clear" w:color="auto" w:fill="FFFFFF"/>
          <w:lang w:eastAsia="ar-SA"/>
        </w:rPr>
        <w:t xml:space="preserve"> (увеличение кадастровой стоимости), или бухгалтерской записью </w:t>
      </w:r>
      <w:r w:rsidR="002478B5">
        <w:rPr>
          <w:rFonts w:ascii="Times New Roman" w:eastAsia="SimSun" w:hAnsi="Times New Roman" w:cs="Times New Roman"/>
          <w:sz w:val="28"/>
          <w:szCs w:val="28"/>
          <w:shd w:val="clear" w:color="auto" w:fill="FFFFFF"/>
          <w:lang w:eastAsia="ar-SA"/>
        </w:rPr>
        <w:t>по дебету</w:t>
      </w:r>
      <w:r w:rsidRPr="009E5BA4">
        <w:rPr>
          <w:rFonts w:ascii="Times New Roman" w:eastAsia="SimSun" w:hAnsi="Times New Roman" w:cs="Times New Roman"/>
          <w:sz w:val="28"/>
          <w:szCs w:val="28"/>
          <w:shd w:val="clear" w:color="auto" w:fill="FFFFFF"/>
          <w:lang w:eastAsia="ar-SA"/>
        </w:rPr>
        <w:t xml:space="preserve"> </w:t>
      </w:r>
      <w:r w:rsidR="00F51331">
        <w:rPr>
          <w:rFonts w:ascii="Times New Roman" w:eastAsia="SimSun" w:hAnsi="Times New Roman" w:cs="Times New Roman"/>
          <w:sz w:val="28"/>
          <w:szCs w:val="28"/>
          <w:shd w:val="clear" w:color="auto" w:fill="FFFFFF"/>
          <w:lang w:eastAsia="ar-SA"/>
        </w:rPr>
        <w:t>0 401 10 176 «Доходы текущего года от оценки активов и обязательств»</w:t>
      </w:r>
      <w:r w:rsidR="00F51331" w:rsidRPr="009E5BA4">
        <w:rPr>
          <w:rFonts w:ascii="Times New Roman" w:eastAsia="SimSun" w:hAnsi="Times New Roman" w:cs="Times New Roman"/>
          <w:sz w:val="28"/>
          <w:szCs w:val="28"/>
          <w:shd w:val="clear" w:color="auto" w:fill="FFFFFF"/>
          <w:lang w:eastAsia="ar-SA"/>
        </w:rPr>
        <w:t xml:space="preserve"> </w:t>
      </w:r>
      <w:r w:rsidR="00F51331">
        <w:rPr>
          <w:rFonts w:ascii="Times New Roman" w:eastAsia="SimSun" w:hAnsi="Times New Roman" w:cs="Times New Roman"/>
          <w:sz w:val="28"/>
          <w:szCs w:val="28"/>
          <w:shd w:val="clear" w:color="auto" w:fill="FFFFFF"/>
          <w:lang w:eastAsia="ar-SA"/>
        </w:rPr>
        <w:t xml:space="preserve">и кредиту 0 103 11 430 «Увеличение </w:t>
      </w:r>
      <w:r w:rsidR="00F51331">
        <w:rPr>
          <w:rFonts w:ascii="Times New Roman" w:eastAsia="SimSun" w:hAnsi="Times New Roman" w:cs="Times New Roman"/>
          <w:sz w:val="28"/>
          <w:szCs w:val="28"/>
          <w:shd w:val="clear" w:color="auto" w:fill="FFFFFF"/>
          <w:lang w:eastAsia="ar-SA"/>
        </w:rPr>
        <w:lastRenderedPageBreak/>
        <w:t xml:space="preserve">стоимости земли – недвижимого имущества учреждения» </w:t>
      </w:r>
      <w:r w:rsidRPr="009E5BA4">
        <w:rPr>
          <w:rFonts w:ascii="Times New Roman" w:eastAsia="SimSun" w:hAnsi="Times New Roman" w:cs="Times New Roman"/>
          <w:sz w:val="28"/>
          <w:szCs w:val="28"/>
          <w:shd w:val="clear" w:color="auto" w:fill="FFFFFF"/>
          <w:lang w:eastAsia="ar-SA"/>
        </w:rPr>
        <w:t>(уменьшение кадастровой стоимости).</w:t>
      </w:r>
    </w:p>
    <w:p w14:paraId="2D8D7968" w14:textId="20EC1555" w:rsidR="002458DD" w:rsidRPr="00D711B5" w:rsidRDefault="00B345AA" w:rsidP="00B345AA">
      <w:pPr>
        <w:ind w:firstLine="567"/>
        <w:jc w:val="both"/>
        <w:rPr>
          <w:rFonts w:ascii="Times New Roman" w:eastAsiaTheme="minorEastAsia" w:hAnsi="Times New Roman" w:cs="Times New Roman"/>
          <w:iCs/>
          <w:sz w:val="28"/>
          <w:szCs w:val="28"/>
        </w:rPr>
      </w:pPr>
      <w:r w:rsidRPr="007227D3">
        <w:rPr>
          <w:rFonts w:ascii="Times New Roman" w:eastAsiaTheme="minorEastAsia" w:hAnsi="Times New Roman" w:cs="Times New Roman"/>
          <w:sz w:val="28"/>
          <w:szCs w:val="28"/>
        </w:rPr>
        <w:t>Порядок постановки на учет и сп</w:t>
      </w:r>
      <w:r>
        <w:rPr>
          <w:rFonts w:ascii="Times New Roman" w:eastAsiaTheme="minorEastAsia" w:hAnsi="Times New Roman" w:cs="Times New Roman"/>
          <w:sz w:val="28"/>
          <w:szCs w:val="28"/>
        </w:rPr>
        <w:t>и</w:t>
      </w:r>
      <w:r w:rsidRPr="007227D3">
        <w:rPr>
          <w:rFonts w:ascii="Times New Roman" w:eastAsiaTheme="minorEastAsia" w:hAnsi="Times New Roman" w:cs="Times New Roman"/>
          <w:sz w:val="28"/>
          <w:szCs w:val="28"/>
        </w:rPr>
        <w:t>сания</w:t>
      </w:r>
      <w:r w:rsidRPr="002458DD">
        <w:rPr>
          <w:rFonts w:ascii="Times New Roman" w:eastAsiaTheme="minorEastAsia" w:hAnsi="Times New Roman" w:cs="Times New Roman"/>
          <w:sz w:val="28"/>
          <w:szCs w:val="28"/>
        </w:rPr>
        <w:t xml:space="preserve"> не</w:t>
      </w:r>
      <w:r>
        <w:rPr>
          <w:rFonts w:ascii="Times New Roman" w:eastAsiaTheme="minorEastAsia" w:hAnsi="Times New Roman" w:cs="Times New Roman"/>
          <w:sz w:val="28"/>
          <w:szCs w:val="28"/>
        </w:rPr>
        <w:t>произведен</w:t>
      </w:r>
      <w:r w:rsidRPr="002458DD">
        <w:rPr>
          <w:rFonts w:ascii="Times New Roman" w:eastAsiaTheme="minorEastAsia" w:hAnsi="Times New Roman" w:cs="Times New Roman"/>
          <w:sz w:val="28"/>
          <w:szCs w:val="28"/>
        </w:rPr>
        <w:t>ного актива прописан в</w:t>
      </w:r>
      <w:r w:rsidRPr="007227D3">
        <w:rPr>
          <w:rFonts w:ascii="Times New Roman" w:eastAsiaTheme="minorEastAsia" w:hAnsi="Times New Roman" w:cs="Times New Roman"/>
          <w:sz w:val="28"/>
          <w:szCs w:val="28"/>
        </w:rPr>
        <w:t xml:space="preserve"> </w:t>
      </w:r>
      <w:r w:rsidRPr="00D711B5">
        <w:rPr>
          <w:rFonts w:ascii="Times New Roman" w:eastAsiaTheme="minorEastAsia" w:hAnsi="Times New Roman" w:cs="Times New Roman"/>
          <w:b/>
          <w:iCs/>
          <w:sz w:val="28"/>
          <w:szCs w:val="28"/>
        </w:rPr>
        <w:t xml:space="preserve">Приложении </w:t>
      </w:r>
      <w:r w:rsidR="00D711B5" w:rsidRPr="00D711B5">
        <w:rPr>
          <w:rFonts w:ascii="Times New Roman" w:eastAsiaTheme="minorEastAsia" w:hAnsi="Times New Roman" w:cs="Times New Roman"/>
          <w:b/>
          <w:iCs/>
          <w:sz w:val="28"/>
          <w:szCs w:val="28"/>
        </w:rPr>
        <w:t>18</w:t>
      </w:r>
      <w:r w:rsidRPr="00D711B5">
        <w:rPr>
          <w:rFonts w:ascii="Times New Roman" w:eastAsiaTheme="minorEastAsia" w:hAnsi="Times New Roman" w:cs="Times New Roman"/>
          <w:iCs/>
          <w:sz w:val="28"/>
          <w:szCs w:val="28"/>
        </w:rPr>
        <w:t>.</w:t>
      </w:r>
    </w:p>
    <w:p w14:paraId="27774B99" w14:textId="77777777" w:rsidR="007308FC" w:rsidRDefault="007308FC" w:rsidP="00B345AA">
      <w:pPr>
        <w:ind w:firstLine="567"/>
        <w:jc w:val="both"/>
        <w:rPr>
          <w:rFonts w:ascii="Times New Roman" w:eastAsiaTheme="minorEastAsia" w:hAnsi="Times New Roman" w:cs="Times New Roman"/>
          <w:sz w:val="28"/>
          <w:szCs w:val="28"/>
        </w:rPr>
      </w:pPr>
    </w:p>
    <w:p w14:paraId="269BE4A1" w14:textId="26305087" w:rsidR="007308FC" w:rsidRPr="007308FC" w:rsidRDefault="007308FC" w:rsidP="00730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sz w:val="28"/>
          <w:szCs w:val="28"/>
        </w:rPr>
      </w:pPr>
      <w:r w:rsidRPr="007308FC">
        <w:rPr>
          <w:rFonts w:ascii="Times New Roman" w:hAnsi="Times New Roman" w:cs="Times New Roman"/>
          <w:b/>
          <w:iCs/>
          <w:sz w:val="28"/>
          <w:szCs w:val="28"/>
        </w:rPr>
        <w:t>1.</w:t>
      </w:r>
      <w:r w:rsidR="004B6CDB">
        <w:rPr>
          <w:rFonts w:ascii="Times New Roman" w:hAnsi="Times New Roman" w:cs="Times New Roman"/>
          <w:b/>
          <w:iCs/>
          <w:sz w:val="28"/>
          <w:szCs w:val="28"/>
        </w:rPr>
        <w:t>3</w:t>
      </w:r>
      <w:r w:rsidRPr="007308FC">
        <w:rPr>
          <w:rFonts w:ascii="Times New Roman" w:hAnsi="Times New Roman" w:cs="Times New Roman"/>
          <w:b/>
          <w:iCs/>
          <w:sz w:val="28"/>
          <w:szCs w:val="28"/>
        </w:rPr>
        <w:t>. Материальные запасы</w:t>
      </w:r>
    </w:p>
    <w:p w14:paraId="459EC93B" w14:textId="77777777" w:rsidR="007308FC" w:rsidRPr="007308FC" w:rsidRDefault="007308FC" w:rsidP="00730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7308FC">
        <w:rPr>
          <w:rFonts w:ascii="Times New Roman" w:hAnsi="Times New Roman" w:cs="Times New Roman"/>
          <w:sz w:val="28"/>
          <w:szCs w:val="28"/>
        </w:rPr>
        <w:t> </w:t>
      </w:r>
    </w:p>
    <w:p w14:paraId="779AC6FB" w14:textId="6F95A716" w:rsidR="007308FC" w:rsidRDefault="007308FC" w:rsidP="00730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7308FC">
        <w:rPr>
          <w:rFonts w:ascii="Times New Roman" w:hAnsi="Times New Roman" w:cs="Times New Roman"/>
          <w:sz w:val="28"/>
          <w:szCs w:val="28"/>
        </w:rPr>
        <w:t xml:space="preserve">Учет материальных запасов ведется в соответствии с </w:t>
      </w:r>
      <w:hyperlink r:id="rId24" w:anchor="/document/99/542638393/XA00LVA2M9/" w:history="1">
        <w:r w:rsidRPr="007308FC">
          <w:rPr>
            <w:rFonts w:ascii="Times New Roman" w:hAnsi="Times New Roman" w:cs="Times New Roman"/>
            <w:sz w:val="28"/>
            <w:szCs w:val="28"/>
          </w:rPr>
          <w:t>Федеральным стандартом бухгалтерского учета для организаций государственного сектора «Запасы</w:t>
        </w:r>
      </w:hyperlink>
      <w:r w:rsidRPr="007308FC">
        <w:rPr>
          <w:rFonts w:ascii="Times New Roman" w:hAnsi="Times New Roman" w:cs="Times New Roman"/>
          <w:sz w:val="28"/>
          <w:szCs w:val="28"/>
        </w:rPr>
        <w:t xml:space="preserve">», утвержденный </w:t>
      </w:r>
      <w:hyperlink r:id="rId25" w:anchor="/document/99/542638393/XA00M6G2N3/" w:history="1">
        <w:r w:rsidRPr="007308FC">
          <w:rPr>
            <w:rFonts w:ascii="Times New Roman" w:hAnsi="Times New Roman" w:cs="Times New Roman"/>
            <w:sz w:val="28"/>
            <w:szCs w:val="28"/>
          </w:rPr>
          <w:t>приказом Министерства финансов Российской Федерации от 07.12.2018 № 256н</w:t>
        </w:r>
      </w:hyperlink>
      <w:r w:rsidRPr="007308FC">
        <w:rPr>
          <w:rFonts w:ascii="Times New Roman" w:hAnsi="Times New Roman" w:cs="Times New Roman"/>
          <w:sz w:val="28"/>
          <w:szCs w:val="28"/>
        </w:rPr>
        <w:t xml:space="preserve">, (далее - СГС «Запасы») на счете </w:t>
      </w:r>
      <w:r w:rsidRPr="007308FC">
        <w:rPr>
          <w:rFonts w:ascii="Times New Roman" w:hAnsi="Times New Roman" w:cs="Times New Roman"/>
          <w:sz w:val="28"/>
          <w:szCs w:val="28"/>
        </w:rPr>
        <w:br/>
      </w:r>
      <w:r w:rsidR="00517E82">
        <w:rPr>
          <w:rFonts w:ascii="Times New Roman" w:hAnsi="Times New Roman" w:cs="Times New Roman"/>
          <w:sz w:val="28"/>
          <w:szCs w:val="28"/>
        </w:rPr>
        <w:t>0</w:t>
      </w:r>
      <w:r w:rsidRPr="007308FC">
        <w:rPr>
          <w:rFonts w:ascii="Times New Roman" w:hAnsi="Times New Roman" w:cs="Times New Roman"/>
          <w:sz w:val="28"/>
          <w:szCs w:val="28"/>
        </w:rPr>
        <w:t> 105 00</w:t>
      </w:r>
      <w:r w:rsidR="001A595E">
        <w:rPr>
          <w:rFonts w:ascii="Times New Roman" w:hAnsi="Times New Roman" w:cs="Times New Roman"/>
          <w:sz w:val="28"/>
          <w:szCs w:val="28"/>
        </w:rPr>
        <w:t> </w:t>
      </w:r>
      <w:r w:rsidRPr="007308FC">
        <w:rPr>
          <w:rFonts w:ascii="Times New Roman" w:hAnsi="Times New Roman" w:cs="Times New Roman"/>
          <w:sz w:val="28"/>
          <w:szCs w:val="28"/>
        </w:rPr>
        <w:t>000</w:t>
      </w:r>
      <w:r w:rsidR="001A595E">
        <w:rPr>
          <w:rFonts w:ascii="Times New Roman" w:hAnsi="Times New Roman" w:cs="Times New Roman"/>
          <w:sz w:val="28"/>
          <w:szCs w:val="28"/>
        </w:rPr>
        <w:t xml:space="preserve"> по первоначальной стоимости</w:t>
      </w:r>
      <w:r w:rsidRPr="007308FC">
        <w:rPr>
          <w:rFonts w:ascii="Times New Roman" w:hAnsi="Times New Roman" w:cs="Times New Roman"/>
          <w:sz w:val="28"/>
          <w:szCs w:val="28"/>
        </w:rPr>
        <w:t>.</w:t>
      </w:r>
    </w:p>
    <w:p w14:paraId="5B37D7A6" w14:textId="1D66C65F" w:rsidR="009D4DD2" w:rsidRDefault="005374CF" w:rsidP="00730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rPr>
        <w:t>Персонифицированный</w:t>
      </w:r>
      <w:r w:rsidR="009D4DD2">
        <w:rPr>
          <w:rFonts w:ascii="Times New Roman" w:hAnsi="Times New Roman" w:cs="Times New Roman"/>
          <w:sz w:val="28"/>
          <w:szCs w:val="28"/>
        </w:rPr>
        <w:t xml:space="preserve"> учет материальных запасов ведется с </w:t>
      </w:r>
      <w:r w:rsidR="009D4DD2" w:rsidRPr="009D4DD2">
        <w:rPr>
          <w:rFonts w:ascii="Times New Roman" w:hAnsi="Times New Roman" w:cs="Times New Roman"/>
          <w:sz w:val="28"/>
          <w:szCs w:val="28"/>
        </w:rPr>
        <w:t xml:space="preserve">помощью </w:t>
      </w:r>
      <w:r w:rsidR="009D4DD2" w:rsidRPr="009D4DD2">
        <w:rPr>
          <w:rFonts w:ascii="Times New Roman" w:hAnsi="Times New Roman" w:cs="Times New Roman"/>
          <w:bCs/>
          <w:sz w:val="28"/>
          <w:szCs w:val="28"/>
        </w:rPr>
        <w:t>компьютерн</w:t>
      </w:r>
      <w:r w:rsidR="009D4DD2">
        <w:rPr>
          <w:rFonts w:ascii="Times New Roman" w:hAnsi="Times New Roman" w:cs="Times New Roman"/>
          <w:bCs/>
          <w:sz w:val="28"/>
          <w:szCs w:val="28"/>
        </w:rPr>
        <w:t>ых</w:t>
      </w:r>
      <w:r w:rsidR="009D4DD2" w:rsidRPr="009D4DD2">
        <w:rPr>
          <w:rFonts w:ascii="Times New Roman" w:hAnsi="Times New Roman" w:cs="Times New Roman"/>
          <w:bCs/>
          <w:sz w:val="28"/>
          <w:szCs w:val="28"/>
        </w:rPr>
        <w:t xml:space="preserve"> программ </w:t>
      </w:r>
      <w:r w:rsidR="009D4DD2" w:rsidRPr="009D4DD2">
        <w:rPr>
          <w:rFonts w:ascii="Times New Roman" w:hAnsi="Times New Roman" w:cs="Times New Roman"/>
          <w:sz w:val="28"/>
          <w:szCs w:val="28"/>
          <w:lang w:bidi="ru-RU"/>
        </w:rPr>
        <w:t>1С: Предприятие 8. Конфигурация «Аптека лечебных учреждений»</w:t>
      </w:r>
      <w:r w:rsidR="009D4DD2">
        <w:rPr>
          <w:rFonts w:ascii="Times New Roman" w:hAnsi="Times New Roman" w:cs="Times New Roman"/>
          <w:sz w:val="28"/>
          <w:szCs w:val="28"/>
          <w:lang w:bidi="ru-RU"/>
        </w:rPr>
        <w:t xml:space="preserve"> и </w:t>
      </w:r>
      <w:r w:rsidR="009D4DD2" w:rsidRPr="0079646C">
        <w:rPr>
          <w:rFonts w:ascii="Times New Roman" w:hAnsi="Times New Roman" w:cs="Times New Roman"/>
          <w:sz w:val="28"/>
          <w:szCs w:val="28"/>
          <w:lang w:bidi="ru-RU"/>
        </w:rPr>
        <w:t>1С:</w:t>
      </w:r>
      <w:r w:rsidR="009D4DD2">
        <w:rPr>
          <w:rFonts w:ascii="Times New Roman" w:hAnsi="Times New Roman" w:cs="Times New Roman"/>
          <w:sz w:val="28"/>
          <w:szCs w:val="28"/>
          <w:lang w:bidi="ru-RU"/>
        </w:rPr>
        <w:t xml:space="preserve"> Предприятие 8.3. Конфигурация</w:t>
      </w:r>
      <w:r w:rsidR="009D4DD2" w:rsidRPr="0079646C">
        <w:rPr>
          <w:rFonts w:ascii="Times New Roman" w:hAnsi="Times New Roman" w:cs="Times New Roman"/>
          <w:sz w:val="28"/>
          <w:szCs w:val="28"/>
          <w:lang w:bidi="ru-RU"/>
        </w:rPr>
        <w:t xml:space="preserve"> </w:t>
      </w:r>
      <w:r w:rsidR="009D4DD2">
        <w:rPr>
          <w:rFonts w:ascii="Times New Roman" w:hAnsi="Times New Roman" w:cs="Times New Roman"/>
          <w:sz w:val="28"/>
          <w:szCs w:val="28"/>
          <w:lang w:bidi="ru-RU"/>
        </w:rPr>
        <w:t>«</w:t>
      </w:r>
      <w:r w:rsidR="009D4DD2" w:rsidRPr="0079646C">
        <w:rPr>
          <w:rFonts w:ascii="Times New Roman" w:hAnsi="Times New Roman" w:cs="Times New Roman"/>
          <w:sz w:val="28"/>
          <w:szCs w:val="28"/>
          <w:lang w:bidi="ru-RU"/>
        </w:rPr>
        <w:t>Медицина. Диетическое питание</w:t>
      </w:r>
      <w:r w:rsidR="009D4DD2">
        <w:rPr>
          <w:rFonts w:ascii="Times New Roman" w:hAnsi="Times New Roman" w:cs="Times New Roman"/>
          <w:sz w:val="28"/>
          <w:szCs w:val="28"/>
          <w:lang w:bidi="ru-RU"/>
        </w:rPr>
        <w:t>»</w:t>
      </w:r>
      <w:r>
        <w:rPr>
          <w:rFonts w:ascii="Times New Roman" w:hAnsi="Times New Roman" w:cs="Times New Roman"/>
          <w:sz w:val="28"/>
          <w:szCs w:val="28"/>
          <w:lang w:bidi="ru-RU"/>
        </w:rPr>
        <w:t>.</w:t>
      </w:r>
    </w:p>
    <w:p w14:paraId="79BD037A" w14:textId="1FC58BD3" w:rsidR="009D4DD2" w:rsidRDefault="009D4DD2"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 xml:space="preserve">Бухгалтерский учет материальных запасов ведется в </w:t>
      </w:r>
      <w:r w:rsidRPr="00857780">
        <w:rPr>
          <w:rFonts w:ascii="Times New Roman" w:hAnsi="Times New Roman" w:cs="Times New Roman"/>
          <w:sz w:val="28"/>
          <w:szCs w:val="28"/>
          <w:lang w:bidi="ru-RU"/>
        </w:rPr>
        <w:t>ЕИС УФХД ПК</w:t>
      </w:r>
      <w:r>
        <w:rPr>
          <w:rFonts w:ascii="Times New Roman" w:hAnsi="Times New Roman" w:cs="Times New Roman"/>
          <w:sz w:val="28"/>
          <w:szCs w:val="28"/>
          <w:lang w:bidi="ru-RU"/>
        </w:rPr>
        <w:t xml:space="preserve">. Учет продуктов питания (КОСГУ 342) и мягкого инвентаря (КОСГУ 345) ведется </w:t>
      </w:r>
      <w:r w:rsidR="005374CF">
        <w:rPr>
          <w:rFonts w:ascii="Times New Roman" w:hAnsi="Times New Roman" w:cs="Times New Roman"/>
          <w:sz w:val="28"/>
          <w:szCs w:val="28"/>
          <w:lang w:bidi="ru-RU"/>
        </w:rPr>
        <w:t xml:space="preserve">в </w:t>
      </w:r>
      <w:r w:rsidR="005374CF" w:rsidRPr="00857780">
        <w:rPr>
          <w:rFonts w:ascii="Times New Roman" w:hAnsi="Times New Roman" w:cs="Times New Roman"/>
          <w:sz w:val="28"/>
          <w:szCs w:val="28"/>
          <w:lang w:bidi="ru-RU"/>
        </w:rPr>
        <w:t>ЕИС УФХД ПК</w:t>
      </w:r>
      <w:r w:rsidR="005374CF">
        <w:rPr>
          <w:rFonts w:ascii="Times New Roman" w:hAnsi="Times New Roman" w:cs="Times New Roman"/>
          <w:sz w:val="28"/>
          <w:szCs w:val="28"/>
          <w:lang w:bidi="ru-RU"/>
        </w:rPr>
        <w:t xml:space="preserve"> </w:t>
      </w:r>
      <w:r>
        <w:rPr>
          <w:rFonts w:ascii="Times New Roman" w:hAnsi="Times New Roman" w:cs="Times New Roman"/>
          <w:sz w:val="28"/>
          <w:szCs w:val="28"/>
          <w:lang w:bidi="ru-RU"/>
        </w:rPr>
        <w:t>по номенклатуре. Учет медикаментов и медицинских расходных материалов (КОСГУ 341), ГСМ (КОСГУ 343), строительных материалов (КОСГУ 346</w:t>
      </w:r>
      <w:r w:rsidR="005374CF">
        <w:rPr>
          <w:rFonts w:ascii="Times New Roman" w:hAnsi="Times New Roman" w:cs="Times New Roman"/>
          <w:sz w:val="28"/>
          <w:szCs w:val="28"/>
          <w:lang w:bidi="ru-RU"/>
        </w:rPr>
        <w:t>), прочих</w:t>
      </w:r>
      <w:r>
        <w:rPr>
          <w:rFonts w:ascii="Times New Roman" w:hAnsi="Times New Roman" w:cs="Times New Roman"/>
          <w:sz w:val="28"/>
          <w:szCs w:val="28"/>
          <w:lang w:bidi="ru-RU"/>
        </w:rPr>
        <w:t xml:space="preserve"> материальных запасов (КОСГУ 346,349) ведется </w:t>
      </w:r>
      <w:r w:rsidR="005374CF">
        <w:rPr>
          <w:rFonts w:ascii="Times New Roman" w:hAnsi="Times New Roman" w:cs="Times New Roman"/>
          <w:sz w:val="28"/>
          <w:szCs w:val="28"/>
          <w:lang w:bidi="ru-RU"/>
        </w:rPr>
        <w:t xml:space="preserve">в </w:t>
      </w:r>
      <w:r w:rsidR="005374CF" w:rsidRPr="00857780">
        <w:rPr>
          <w:rFonts w:ascii="Times New Roman" w:hAnsi="Times New Roman" w:cs="Times New Roman"/>
          <w:sz w:val="28"/>
          <w:szCs w:val="28"/>
          <w:lang w:bidi="ru-RU"/>
        </w:rPr>
        <w:t>ЕИС УФХД ПК</w:t>
      </w:r>
      <w:r w:rsidR="005374CF">
        <w:rPr>
          <w:rFonts w:ascii="Times New Roman" w:hAnsi="Times New Roman" w:cs="Times New Roman"/>
          <w:sz w:val="28"/>
          <w:szCs w:val="28"/>
          <w:lang w:bidi="ru-RU"/>
        </w:rPr>
        <w:t xml:space="preserve"> </w:t>
      </w:r>
      <w:r>
        <w:rPr>
          <w:rFonts w:ascii="Times New Roman" w:hAnsi="Times New Roman" w:cs="Times New Roman"/>
          <w:sz w:val="28"/>
          <w:szCs w:val="28"/>
          <w:lang w:bidi="ru-RU"/>
        </w:rPr>
        <w:t>по номенклатурным группам</w:t>
      </w:r>
      <w:r w:rsidR="005374CF">
        <w:rPr>
          <w:rFonts w:ascii="Times New Roman" w:hAnsi="Times New Roman" w:cs="Times New Roman"/>
          <w:sz w:val="28"/>
          <w:szCs w:val="28"/>
          <w:lang w:bidi="ru-RU"/>
        </w:rPr>
        <w:t>.</w:t>
      </w:r>
    </w:p>
    <w:p w14:paraId="7891D492" w14:textId="71B31DB0"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 xml:space="preserve">В </w:t>
      </w:r>
      <w:r w:rsidRPr="00857780">
        <w:rPr>
          <w:rFonts w:ascii="Times New Roman" w:hAnsi="Times New Roman" w:cs="Times New Roman"/>
          <w:sz w:val="28"/>
          <w:szCs w:val="28"/>
          <w:lang w:bidi="ru-RU"/>
        </w:rPr>
        <w:t>ЕИС УФХД ПК</w:t>
      </w:r>
      <w:r>
        <w:rPr>
          <w:rFonts w:ascii="Times New Roman" w:hAnsi="Times New Roman" w:cs="Times New Roman"/>
          <w:sz w:val="28"/>
          <w:szCs w:val="28"/>
          <w:lang w:bidi="ru-RU"/>
        </w:rPr>
        <w:t xml:space="preserve"> бухгалтерский учет ведется по сл</w:t>
      </w:r>
      <w:r w:rsidR="00BE0664">
        <w:rPr>
          <w:rFonts w:ascii="Times New Roman" w:hAnsi="Times New Roman" w:cs="Times New Roman"/>
          <w:sz w:val="28"/>
          <w:szCs w:val="28"/>
          <w:lang w:bidi="ru-RU"/>
        </w:rPr>
        <w:t>е</w:t>
      </w:r>
      <w:r>
        <w:rPr>
          <w:rFonts w:ascii="Times New Roman" w:hAnsi="Times New Roman" w:cs="Times New Roman"/>
          <w:sz w:val="28"/>
          <w:szCs w:val="28"/>
          <w:lang w:bidi="ru-RU"/>
        </w:rPr>
        <w:t>дующим номенклатурным группам:</w:t>
      </w:r>
    </w:p>
    <w:p w14:paraId="2DD30ACA" w14:textId="100AE0CE"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КОСГУ 341:</w:t>
      </w:r>
    </w:p>
    <w:p w14:paraId="23C0CCD3" w14:textId="13FB0747"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 Вживляемые р/материалы ВМП,</w:t>
      </w:r>
    </w:p>
    <w:p w14:paraId="2052DA54" w14:textId="31D06BF1"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 Вживляемые р/материалы СМП,</w:t>
      </w:r>
    </w:p>
    <w:p w14:paraId="23C9CBFA" w14:textId="637BB00F"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 Дез. Средства,</w:t>
      </w:r>
    </w:p>
    <w:p w14:paraId="1B1E22C4" w14:textId="44A4069E"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 Контрасты,</w:t>
      </w:r>
    </w:p>
    <w:p w14:paraId="639EB23D" w14:textId="43647AC8"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 Коронарография (р/материалы),</w:t>
      </w:r>
    </w:p>
    <w:p w14:paraId="00C71F1B" w14:textId="74F81962"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 Мед. инструмент,</w:t>
      </w:r>
    </w:p>
    <w:p w14:paraId="0AD8D06B" w14:textId="1AC8E106"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 Медикаменты</w:t>
      </w:r>
    </w:p>
    <w:p w14:paraId="34970FEF" w14:textId="2C7390BC"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 Перевязочные материалы,</w:t>
      </w:r>
    </w:p>
    <w:p w14:paraId="7ADD5B77" w14:textId="01615182"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 Перчатки,</w:t>
      </w:r>
    </w:p>
    <w:p w14:paraId="0D809483" w14:textId="762080AB"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 Р/материалы (медицинские),</w:t>
      </w:r>
    </w:p>
    <w:p w14:paraId="57F527D1" w14:textId="34E2CDB6"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 Хим. реактивы и посуда,</w:t>
      </w:r>
    </w:p>
    <w:p w14:paraId="7BFA7F54" w14:textId="66D4A18F"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 Шприцы.</w:t>
      </w:r>
    </w:p>
    <w:p w14:paraId="0646E84F" w14:textId="13EBDC5B"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КОСГУ 343:</w:t>
      </w:r>
    </w:p>
    <w:p w14:paraId="5A714322" w14:textId="704073C9"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 ГСМ (топливо, масло).</w:t>
      </w:r>
    </w:p>
    <w:p w14:paraId="73A6D12A" w14:textId="66432AD0"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КОСГУ 344:</w:t>
      </w:r>
    </w:p>
    <w:p w14:paraId="39CE5F02" w14:textId="38890969"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 Строительные материалы.</w:t>
      </w:r>
    </w:p>
    <w:p w14:paraId="7C3AD6BF" w14:textId="36899F03" w:rsidR="005374CF"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КОСГУ 346</w:t>
      </w:r>
      <w:r w:rsidR="00BE0664">
        <w:rPr>
          <w:rFonts w:ascii="Times New Roman" w:hAnsi="Times New Roman" w:cs="Times New Roman"/>
          <w:sz w:val="28"/>
          <w:szCs w:val="28"/>
          <w:lang w:bidi="ru-RU"/>
        </w:rPr>
        <w:t>, 349</w:t>
      </w:r>
      <w:r>
        <w:rPr>
          <w:rFonts w:ascii="Times New Roman" w:hAnsi="Times New Roman" w:cs="Times New Roman"/>
          <w:sz w:val="28"/>
          <w:szCs w:val="28"/>
          <w:lang w:bidi="ru-RU"/>
        </w:rPr>
        <w:t>:</w:t>
      </w:r>
    </w:p>
    <w:p w14:paraId="54B7073B" w14:textId="58A5F4F4" w:rsidR="005374CF" w:rsidRPr="007308FC" w:rsidRDefault="005374CF" w:rsidP="009D4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bidi="ru-RU"/>
        </w:rPr>
      </w:pPr>
      <w:r>
        <w:rPr>
          <w:rFonts w:ascii="Times New Roman" w:hAnsi="Times New Roman" w:cs="Times New Roman"/>
          <w:sz w:val="28"/>
          <w:szCs w:val="28"/>
          <w:lang w:bidi="ru-RU"/>
        </w:rPr>
        <w:t xml:space="preserve">- Прочие материальные </w:t>
      </w:r>
      <w:r w:rsidR="00BE0664">
        <w:rPr>
          <w:rFonts w:ascii="Times New Roman" w:hAnsi="Times New Roman" w:cs="Times New Roman"/>
          <w:sz w:val="28"/>
          <w:szCs w:val="28"/>
          <w:lang w:bidi="ru-RU"/>
        </w:rPr>
        <w:t>запасы.</w:t>
      </w:r>
    </w:p>
    <w:p w14:paraId="07D07044" w14:textId="77777777" w:rsidR="00517E82" w:rsidRDefault="007308FC" w:rsidP="007308FC">
      <w:pPr>
        <w:ind w:firstLine="567"/>
        <w:jc w:val="both"/>
        <w:rPr>
          <w:rFonts w:ascii="Times New Roman" w:hAnsi="Times New Roman" w:cs="Times New Roman"/>
          <w:sz w:val="28"/>
          <w:szCs w:val="28"/>
        </w:rPr>
      </w:pPr>
      <w:r w:rsidRPr="007308FC">
        <w:rPr>
          <w:rFonts w:ascii="Times New Roman" w:hAnsi="Times New Roman" w:cs="Times New Roman"/>
          <w:sz w:val="28"/>
          <w:szCs w:val="28"/>
        </w:rPr>
        <w:t xml:space="preserve">К материальным запасам относятся предметы, используемые </w:t>
      </w:r>
      <w:r w:rsidRPr="007308FC">
        <w:rPr>
          <w:rFonts w:ascii="Times New Roman" w:hAnsi="Times New Roman" w:cs="Times New Roman"/>
          <w:sz w:val="28"/>
          <w:szCs w:val="28"/>
        </w:rPr>
        <w:br/>
        <w:t xml:space="preserve">в деятельности учреждения в течение периода, не превышающего </w:t>
      </w:r>
      <w:r w:rsidRPr="007308FC">
        <w:rPr>
          <w:rFonts w:ascii="Times New Roman" w:hAnsi="Times New Roman" w:cs="Times New Roman"/>
          <w:sz w:val="28"/>
          <w:szCs w:val="28"/>
        </w:rPr>
        <w:lastRenderedPageBreak/>
        <w:t xml:space="preserve">12 месяцев, независимо от их стоимости. Учет материальных запасов </w:t>
      </w:r>
      <w:r w:rsidR="00B84C28">
        <w:rPr>
          <w:rFonts w:ascii="Times New Roman" w:hAnsi="Times New Roman" w:cs="Times New Roman"/>
          <w:sz w:val="28"/>
          <w:szCs w:val="28"/>
        </w:rPr>
        <w:br/>
      </w:r>
      <w:r w:rsidRPr="007308FC">
        <w:rPr>
          <w:rFonts w:ascii="Times New Roman" w:hAnsi="Times New Roman" w:cs="Times New Roman"/>
          <w:sz w:val="28"/>
          <w:szCs w:val="28"/>
        </w:rPr>
        <w:t xml:space="preserve">в бухгалтерском учете осуществляется по первоначальной стоимости каждой единицы. </w:t>
      </w:r>
    </w:p>
    <w:p w14:paraId="626F9587" w14:textId="77777777" w:rsidR="007308FC" w:rsidRPr="007308FC" w:rsidRDefault="007308FC" w:rsidP="007308FC">
      <w:pPr>
        <w:ind w:firstLine="567"/>
        <w:jc w:val="both"/>
        <w:rPr>
          <w:rFonts w:ascii="Times New Roman" w:hAnsi="Times New Roman" w:cs="Times New Roman"/>
          <w:sz w:val="28"/>
          <w:szCs w:val="28"/>
        </w:rPr>
      </w:pPr>
      <w:r w:rsidRPr="007308FC">
        <w:rPr>
          <w:rFonts w:ascii="Times New Roman" w:hAnsi="Times New Roman" w:cs="Times New Roman"/>
          <w:sz w:val="28"/>
          <w:szCs w:val="28"/>
        </w:rPr>
        <w:t xml:space="preserve">Основание: </w:t>
      </w:r>
      <w:hyperlink r:id="rId26" w:anchor="/document/99/542638393/XA00M8G2MQ/" w:history="1">
        <w:r w:rsidRPr="007308FC">
          <w:rPr>
            <w:rFonts w:ascii="Times New Roman" w:hAnsi="Times New Roman" w:cs="Times New Roman"/>
            <w:sz w:val="28"/>
            <w:szCs w:val="28"/>
          </w:rPr>
          <w:t>пункт 13 СГС «Запасы</w:t>
        </w:r>
      </w:hyperlink>
      <w:r w:rsidRPr="007308FC">
        <w:rPr>
          <w:rFonts w:ascii="Times New Roman" w:hAnsi="Times New Roman" w:cs="Times New Roman"/>
          <w:sz w:val="28"/>
          <w:szCs w:val="28"/>
        </w:rPr>
        <w:t>».</w:t>
      </w:r>
    </w:p>
    <w:p w14:paraId="6DC8380D" w14:textId="77777777" w:rsidR="007308FC" w:rsidRPr="007308FC" w:rsidRDefault="007308FC" w:rsidP="007308FC">
      <w:pPr>
        <w:ind w:firstLine="567"/>
        <w:jc w:val="both"/>
        <w:rPr>
          <w:rFonts w:ascii="Times New Roman" w:hAnsi="Times New Roman" w:cs="Times New Roman"/>
          <w:sz w:val="28"/>
          <w:szCs w:val="28"/>
        </w:rPr>
      </w:pPr>
      <w:r w:rsidRPr="007308FC">
        <w:rPr>
          <w:rFonts w:ascii="Times New Roman" w:hAnsi="Times New Roman" w:cs="Times New Roman"/>
          <w:sz w:val="28"/>
          <w:szCs w:val="28"/>
        </w:rPr>
        <w:t xml:space="preserve">При этом первоначальная стоимость запасов в зависимости от типа операции (обменная или необменная), в соответствии с которой они приобретаются (создаются, передаются), а также для разных групп запасов (материальных запасов или незавершенного производства) формируется (определяется) по-разному (например, по справедливой стоимости, </w:t>
      </w:r>
      <w:r w:rsidRPr="007308FC">
        <w:rPr>
          <w:rFonts w:ascii="Times New Roman" w:hAnsi="Times New Roman" w:cs="Times New Roman"/>
          <w:sz w:val="28"/>
          <w:szCs w:val="28"/>
        </w:rPr>
        <w:br/>
        <w:t xml:space="preserve">по остаточной стоимости, один объект - 1 рубль, по фактической стоимости, по нормативно-плановой стоимости, по стоимости, указанной </w:t>
      </w:r>
      <w:r w:rsidRPr="007308FC">
        <w:rPr>
          <w:rFonts w:ascii="Times New Roman" w:hAnsi="Times New Roman" w:cs="Times New Roman"/>
          <w:sz w:val="28"/>
          <w:szCs w:val="28"/>
        </w:rPr>
        <w:br/>
        <w:t>в передаточных актах).</w:t>
      </w:r>
    </w:p>
    <w:p w14:paraId="351B4D06" w14:textId="77777777" w:rsidR="007308FC" w:rsidRPr="007308FC" w:rsidRDefault="007308FC" w:rsidP="007308FC">
      <w:pPr>
        <w:ind w:firstLine="567"/>
        <w:jc w:val="both"/>
        <w:rPr>
          <w:rFonts w:ascii="Times New Roman" w:hAnsi="Times New Roman" w:cs="Times New Roman"/>
          <w:sz w:val="28"/>
          <w:szCs w:val="28"/>
        </w:rPr>
      </w:pPr>
      <w:r w:rsidRPr="007308FC">
        <w:rPr>
          <w:rFonts w:ascii="Times New Roman" w:hAnsi="Times New Roman" w:cs="Times New Roman"/>
          <w:sz w:val="28"/>
          <w:szCs w:val="28"/>
        </w:rPr>
        <w:t xml:space="preserve">Материальные запасы принимаются к бухгалтерскому учету </w:t>
      </w:r>
      <w:r w:rsidRPr="007308FC">
        <w:rPr>
          <w:rFonts w:ascii="Times New Roman" w:hAnsi="Times New Roman" w:cs="Times New Roman"/>
          <w:sz w:val="28"/>
          <w:szCs w:val="28"/>
        </w:rPr>
        <w:br/>
        <w:t>в результате:</w:t>
      </w:r>
    </w:p>
    <w:p w14:paraId="7366B438" w14:textId="77777777" w:rsidR="007308FC" w:rsidRPr="007308FC" w:rsidRDefault="007308FC" w:rsidP="007308FC">
      <w:pPr>
        <w:jc w:val="both"/>
        <w:rPr>
          <w:rFonts w:ascii="Times New Roman" w:hAnsi="Times New Roman" w:cs="Times New Roman"/>
          <w:sz w:val="28"/>
          <w:szCs w:val="28"/>
        </w:rPr>
      </w:pPr>
      <w:r w:rsidRPr="007308FC">
        <w:rPr>
          <w:rFonts w:ascii="Times New Roman" w:hAnsi="Times New Roman" w:cs="Times New Roman"/>
          <w:sz w:val="28"/>
          <w:szCs w:val="28"/>
        </w:rPr>
        <w:t xml:space="preserve">- приобретения (создания) указанных активов в целях их использования </w:t>
      </w:r>
      <w:r w:rsidRPr="007308FC">
        <w:rPr>
          <w:rFonts w:ascii="Times New Roman" w:hAnsi="Times New Roman" w:cs="Times New Roman"/>
          <w:sz w:val="28"/>
          <w:szCs w:val="28"/>
        </w:rPr>
        <w:br/>
        <w:t>в процессе своей деятельности;</w:t>
      </w:r>
    </w:p>
    <w:p w14:paraId="461CCEC4" w14:textId="77777777" w:rsidR="007308FC" w:rsidRPr="007308FC" w:rsidRDefault="007308FC" w:rsidP="007308FC">
      <w:pPr>
        <w:jc w:val="both"/>
        <w:rPr>
          <w:rFonts w:ascii="Times New Roman" w:hAnsi="Times New Roman" w:cs="Times New Roman"/>
          <w:sz w:val="28"/>
          <w:szCs w:val="28"/>
        </w:rPr>
      </w:pPr>
      <w:r w:rsidRPr="007308FC">
        <w:rPr>
          <w:rFonts w:ascii="Times New Roman" w:hAnsi="Times New Roman" w:cs="Times New Roman"/>
          <w:sz w:val="28"/>
          <w:szCs w:val="28"/>
        </w:rPr>
        <w:t>- получения материальных запасов, закрепленных за ними собственниками (учредителями), от иных организаций;</w:t>
      </w:r>
    </w:p>
    <w:p w14:paraId="3FCB7376" w14:textId="77777777" w:rsidR="007308FC" w:rsidRDefault="007308FC" w:rsidP="00730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7308FC">
        <w:rPr>
          <w:rFonts w:ascii="Times New Roman" w:hAnsi="Times New Roman" w:cs="Times New Roman"/>
          <w:sz w:val="28"/>
          <w:szCs w:val="28"/>
        </w:rPr>
        <w:t>Единицей учета материальных запасов является номенклатурный номер номенклатурная (реестровая) единица или партия, однородная (реестровая) группа запасов.</w:t>
      </w:r>
    </w:p>
    <w:p w14:paraId="32741A29" w14:textId="77777777" w:rsidR="00564DE5" w:rsidRDefault="00BA08FC" w:rsidP="00564DE5">
      <w:pPr>
        <w:spacing w:before="100" w:beforeAutospacing="1" w:after="100" w:afterAutospacing="1"/>
        <w:ind w:firstLine="567"/>
        <w:jc w:val="both"/>
        <w:rPr>
          <w:rFonts w:ascii="Times New Roman" w:hAnsi="Times New Roman" w:cs="Times New Roman"/>
          <w:sz w:val="28"/>
          <w:szCs w:val="28"/>
        </w:rPr>
      </w:pPr>
      <w:r w:rsidRPr="00BA08FC">
        <w:rPr>
          <w:rFonts w:ascii="Times New Roman" w:hAnsi="Times New Roman" w:cs="Times New Roman"/>
          <w:sz w:val="28"/>
          <w:szCs w:val="28"/>
        </w:rPr>
        <w:t>Единиц</w:t>
      </w:r>
      <w:r>
        <w:rPr>
          <w:rFonts w:ascii="Times New Roman" w:hAnsi="Times New Roman" w:cs="Times New Roman"/>
          <w:sz w:val="28"/>
          <w:szCs w:val="28"/>
        </w:rPr>
        <w:t>а</w:t>
      </w:r>
      <w:r w:rsidRPr="00BA08FC">
        <w:rPr>
          <w:rFonts w:ascii="Times New Roman" w:hAnsi="Times New Roman" w:cs="Times New Roman"/>
          <w:sz w:val="28"/>
          <w:szCs w:val="28"/>
        </w:rPr>
        <w:t xml:space="preserve"> учета выбирае</w:t>
      </w:r>
      <w:r>
        <w:rPr>
          <w:rFonts w:ascii="Times New Roman" w:hAnsi="Times New Roman" w:cs="Times New Roman"/>
          <w:sz w:val="28"/>
          <w:szCs w:val="28"/>
        </w:rPr>
        <w:t>тся</w:t>
      </w:r>
      <w:r w:rsidRPr="00BA08FC">
        <w:rPr>
          <w:rFonts w:ascii="Times New Roman" w:hAnsi="Times New Roman" w:cs="Times New Roman"/>
          <w:sz w:val="28"/>
          <w:szCs w:val="28"/>
        </w:rPr>
        <w:t xml:space="preserve"> в зависимости от характера мат</w:t>
      </w:r>
      <w:r>
        <w:rPr>
          <w:rFonts w:ascii="Times New Roman" w:hAnsi="Times New Roman" w:cs="Times New Roman"/>
          <w:sz w:val="28"/>
          <w:szCs w:val="28"/>
        </w:rPr>
        <w:t xml:space="preserve">ериальных </w:t>
      </w:r>
      <w:r w:rsidRPr="00BA08FC">
        <w:rPr>
          <w:rFonts w:ascii="Times New Roman" w:hAnsi="Times New Roman" w:cs="Times New Roman"/>
          <w:sz w:val="28"/>
          <w:szCs w:val="28"/>
        </w:rPr>
        <w:t>запасов, порядка, в котором их приобрели и использу</w:t>
      </w:r>
      <w:r>
        <w:rPr>
          <w:rFonts w:ascii="Times New Roman" w:hAnsi="Times New Roman" w:cs="Times New Roman"/>
          <w:sz w:val="28"/>
          <w:szCs w:val="28"/>
        </w:rPr>
        <w:t>ют. Н</w:t>
      </w:r>
      <w:r w:rsidRPr="00BA08FC">
        <w:rPr>
          <w:rFonts w:ascii="Times New Roman" w:hAnsi="Times New Roman" w:cs="Times New Roman"/>
          <w:sz w:val="28"/>
          <w:szCs w:val="28"/>
        </w:rPr>
        <w:t>оменклатурн</w:t>
      </w:r>
      <w:r>
        <w:rPr>
          <w:rFonts w:ascii="Times New Roman" w:hAnsi="Times New Roman" w:cs="Times New Roman"/>
          <w:sz w:val="28"/>
          <w:szCs w:val="28"/>
        </w:rPr>
        <w:t>ая</w:t>
      </w:r>
      <w:r w:rsidRPr="00BA08FC">
        <w:rPr>
          <w:rFonts w:ascii="Times New Roman" w:hAnsi="Times New Roman" w:cs="Times New Roman"/>
          <w:sz w:val="28"/>
          <w:szCs w:val="28"/>
        </w:rPr>
        <w:t xml:space="preserve"> единиц</w:t>
      </w:r>
      <w:r>
        <w:rPr>
          <w:rFonts w:ascii="Times New Roman" w:hAnsi="Times New Roman" w:cs="Times New Roman"/>
          <w:sz w:val="28"/>
          <w:szCs w:val="28"/>
        </w:rPr>
        <w:t>а</w:t>
      </w:r>
      <w:r w:rsidRPr="00BA08FC">
        <w:rPr>
          <w:rFonts w:ascii="Times New Roman" w:hAnsi="Times New Roman" w:cs="Times New Roman"/>
          <w:sz w:val="28"/>
          <w:szCs w:val="28"/>
        </w:rPr>
        <w:t xml:space="preserve"> </w:t>
      </w:r>
      <w:r>
        <w:rPr>
          <w:rFonts w:ascii="Times New Roman" w:hAnsi="Times New Roman" w:cs="Times New Roman"/>
          <w:sz w:val="28"/>
          <w:szCs w:val="28"/>
        </w:rPr>
        <w:t>применяется при ведении</w:t>
      </w:r>
      <w:r w:rsidRPr="00BA08FC">
        <w:rPr>
          <w:rFonts w:ascii="Times New Roman" w:hAnsi="Times New Roman" w:cs="Times New Roman"/>
          <w:sz w:val="28"/>
          <w:szCs w:val="28"/>
        </w:rPr>
        <w:t xml:space="preserve"> раздельн</w:t>
      </w:r>
      <w:r>
        <w:rPr>
          <w:rFonts w:ascii="Times New Roman" w:hAnsi="Times New Roman" w:cs="Times New Roman"/>
          <w:sz w:val="28"/>
          <w:szCs w:val="28"/>
        </w:rPr>
        <w:t>ого</w:t>
      </w:r>
      <w:r w:rsidRPr="00BA08FC">
        <w:rPr>
          <w:rFonts w:ascii="Times New Roman" w:hAnsi="Times New Roman" w:cs="Times New Roman"/>
          <w:sz w:val="28"/>
          <w:szCs w:val="28"/>
        </w:rPr>
        <w:t xml:space="preserve"> аналитическ</w:t>
      </w:r>
      <w:r>
        <w:rPr>
          <w:rFonts w:ascii="Times New Roman" w:hAnsi="Times New Roman" w:cs="Times New Roman"/>
          <w:sz w:val="28"/>
          <w:szCs w:val="28"/>
        </w:rPr>
        <w:t>ого</w:t>
      </w:r>
      <w:r w:rsidRPr="00BA08FC">
        <w:rPr>
          <w:rFonts w:ascii="Times New Roman" w:hAnsi="Times New Roman" w:cs="Times New Roman"/>
          <w:sz w:val="28"/>
          <w:szCs w:val="28"/>
        </w:rPr>
        <w:t xml:space="preserve"> учет</w:t>
      </w:r>
      <w:r>
        <w:rPr>
          <w:rFonts w:ascii="Times New Roman" w:hAnsi="Times New Roman" w:cs="Times New Roman"/>
          <w:sz w:val="28"/>
          <w:szCs w:val="28"/>
        </w:rPr>
        <w:t>а</w:t>
      </w:r>
      <w:r w:rsidRPr="00BA08FC">
        <w:rPr>
          <w:rFonts w:ascii="Times New Roman" w:hAnsi="Times New Roman" w:cs="Times New Roman"/>
          <w:sz w:val="28"/>
          <w:szCs w:val="28"/>
        </w:rPr>
        <w:t xml:space="preserve"> однородных мат</w:t>
      </w:r>
      <w:r>
        <w:rPr>
          <w:rFonts w:ascii="Times New Roman" w:hAnsi="Times New Roman" w:cs="Times New Roman"/>
          <w:sz w:val="28"/>
          <w:szCs w:val="28"/>
        </w:rPr>
        <w:t xml:space="preserve">ериальных </w:t>
      </w:r>
      <w:r w:rsidRPr="00BA08FC">
        <w:rPr>
          <w:rFonts w:ascii="Times New Roman" w:hAnsi="Times New Roman" w:cs="Times New Roman"/>
          <w:sz w:val="28"/>
          <w:szCs w:val="28"/>
        </w:rPr>
        <w:t xml:space="preserve">запасов, которые выпущены разными производителями, имеют различные артикулы, торговые марки, размеры, сорт. </w:t>
      </w:r>
      <w:r>
        <w:rPr>
          <w:rFonts w:ascii="Times New Roman" w:hAnsi="Times New Roman" w:cs="Times New Roman"/>
          <w:sz w:val="28"/>
          <w:szCs w:val="28"/>
        </w:rPr>
        <w:t>В</w:t>
      </w:r>
      <w:r w:rsidRPr="00BA08FC">
        <w:rPr>
          <w:rFonts w:ascii="Times New Roman" w:hAnsi="Times New Roman" w:cs="Times New Roman"/>
          <w:sz w:val="28"/>
          <w:szCs w:val="28"/>
        </w:rPr>
        <w:t xml:space="preserve"> номенклатурных единицах учитыва</w:t>
      </w:r>
      <w:r>
        <w:rPr>
          <w:rFonts w:ascii="Times New Roman" w:hAnsi="Times New Roman" w:cs="Times New Roman"/>
          <w:sz w:val="28"/>
          <w:szCs w:val="28"/>
        </w:rPr>
        <w:t>ются</w:t>
      </w:r>
      <w:r w:rsidRPr="00BA08FC">
        <w:rPr>
          <w:rFonts w:ascii="Times New Roman" w:hAnsi="Times New Roman" w:cs="Times New Roman"/>
          <w:sz w:val="28"/>
          <w:szCs w:val="28"/>
        </w:rPr>
        <w:t xml:space="preserve"> лекарства, по которым ведут предметно-количественный учет.</w:t>
      </w:r>
    </w:p>
    <w:p w14:paraId="17AD0145" w14:textId="77777777" w:rsidR="007308FC" w:rsidRPr="007308FC" w:rsidRDefault="007308FC" w:rsidP="007308FC">
      <w:pPr>
        <w:suppressAutoHyphens/>
        <w:autoSpaceDN w:val="0"/>
        <w:ind w:firstLine="567"/>
        <w:jc w:val="both"/>
        <w:textAlignment w:val="baseline"/>
        <w:rPr>
          <w:rFonts w:ascii="Times New Roman" w:eastAsia="SimSun" w:hAnsi="Times New Roman" w:cs="Times New Roman"/>
          <w:color w:val="000000"/>
          <w:kern w:val="3"/>
          <w:sz w:val="28"/>
          <w:szCs w:val="28"/>
          <w:lang w:eastAsia="zh-CN" w:bidi="hi-IN"/>
        </w:rPr>
      </w:pPr>
      <w:r w:rsidRPr="007308FC">
        <w:rPr>
          <w:rFonts w:ascii="Times New Roman" w:eastAsia="SimSun" w:hAnsi="Times New Roman" w:cs="Times New Roman"/>
          <w:color w:val="000000"/>
          <w:kern w:val="3"/>
          <w:sz w:val="28"/>
          <w:szCs w:val="28"/>
          <w:lang w:eastAsia="zh-CN" w:bidi="hi-IN"/>
        </w:rPr>
        <w:t>В фактическую стоимость материальных запасов не включается сумма общехозяйственных и иных аналогичных расходов, кроме случаев, когда они непосредственно связаны с приобретением (изготовлением) материальных запасов.</w:t>
      </w:r>
    </w:p>
    <w:p w14:paraId="38654620" w14:textId="664B5EAB" w:rsidR="00D753D9" w:rsidRDefault="00D753D9" w:rsidP="00D753D9">
      <w:pPr>
        <w:spacing w:before="100" w:beforeAutospacing="1" w:after="100" w:afterAutospacing="1"/>
        <w:ind w:firstLine="567"/>
        <w:jc w:val="both"/>
        <w:rPr>
          <w:rFonts w:ascii="Times New Roman" w:hAnsi="Times New Roman" w:cs="Times New Roman"/>
          <w:sz w:val="28"/>
          <w:szCs w:val="28"/>
        </w:rPr>
      </w:pPr>
      <w:r w:rsidRPr="00D753D9">
        <w:rPr>
          <w:rFonts w:ascii="Times New Roman" w:hAnsi="Times New Roman" w:cs="Times New Roman"/>
          <w:sz w:val="28"/>
          <w:szCs w:val="28"/>
        </w:rPr>
        <w:t>При получении материальных запасы от других организаций – документы на поставку получают от них - счета-фактуры, накладные</w:t>
      </w:r>
      <w:r w:rsidR="00564DE5">
        <w:rPr>
          <w:rFonts w:ascii="Times New Roman" w:hAnsi="Times New Roman" w:cs="Times New Roman"/>
          <w:sz w:val="28"/>
          <w:szCs w:val="28"/>
        </w:rPr>
        <w:t xml:space="preserve"> </w:t>
      </w:r>
      <w:r w:rsidR="001C32DA">
        <w:rPr>
          <w:rFonts w:ascii="Times New Roman" w:hAnsi="Times New Roman" w:cs="Times New Roman"/>
          <w:sz w:val="28"/>
          <w:szCs w:val="28"/>
        </w:rPr>
        <w:t xml:space="preserve">или </w:t>
      </w:r>
      <w:r w:rsidR="00564DE5">
        <w:rPr>
          <w:rFonts w:ascii="Times New Roman" w:hAnsi="Times New Roman" w:cs="Times New Roman"/>
          <w:sz w:val="28"/>
          <w:szCs w:val="28"/>
        </w:rPr>
        <w:t>уни</w:t>
      </w:r>
      <w:r w:rsidR="001C32DA">
        <w:rPr>
          <w:rFonts w:ascii="Times New Roman" w:hAnsi="Times New Roman" w:cs="Times New Roman"/>
          <w:sz w:val="28"/>
          <w:szCs w:val="28"/>
        </w:rPr>
        <w:t>версальный передаточный документ.</w:t>
      </w:r>
      <w:r w:rsidRPr="00D753D9">
        <w:rPr>
          <w:rFonts w:ascii="Times New Roman" w:hAnsi="Times New Roman" w:cs="Times New Roman"/>
          <w:sz w:val="28"/>
          <w:szCs w:val="28"/>
        </w:rPr>
        <w:t xml:space="preserve"> </w:t>
      </w:r>
    </w:p>
    <w:p w14:paraId="20400D66" w14:textId="77777777" w:rsidR="00D753D9" w:rsidRPr="00B9238A" w:rsidRDefault="00D753D9" w:rsidP="00B9238A">
      <w:pPr>
        <w:pStyle w:val="a4"/>
        <w:spacing w:before="0" w:beforeAutospacing="0" w:after="0" w:afterAutospacing="0"/>
        <w:ind w:firstLine="567"/>
        <w:jc w:val="both"/>
        <w:rPr>
          <w:rFonts w:ascii="Times New Roman" w:hAnsi="Times New Roman" w:cs="Times New Roman"/>
          <w:sz w:val="28"/>
          <w:szCs w:val="28"/>
        </w:rPr>
      </w:pPr>
      <w:r w:rsidRPr="00B9238A">
        <w:rPr>
          <w:rFonts w:ascii="Times New Roman" w:hAnsi="Times New Roman" w:cs="Times New Roman"/>
          <w:sz w:val="28"/>
          <w:szCs w:val="28"/>
        </w:rPr>
        <w:t>Поступившие на склад материальные запасы оформляет кладовщик или другое ответственное лицо склада. Сотрудник проверяет количество и качество материалов. Если все в порядке, подписывает документы контрагента о поставке. Приходный ордер при этом(</w:t>
      </w:r>
      <w:hyperlink r:id="rId27" w:anchor="/document/140/41202/" w:tooltip="ОКУД 0504207. Приходный ордер на приемку материальных ценностей" w:history="1">
        <w:r w:rsidRPr="00B9238A">
          <w:rPr>
            <w:rFonts w:ascii="Times New Roman" w:hAnsi="Times New Roman" w:cs="Times New Roman"/>
            <w:sz w:val="28"/>
            <w:szCs w:val="28"/>
          </w:rPr>
          <w:t>ф. 0504207</w:t>
        </w:r>
      </w:hyperlink>
      <w:r w:rsidRPr="00B9238A">
        <w:rPr>
          <w:rFonts w:ascii="Times New Roman" w:hAnsi="Times New Roman" w:cs="Times New Roman"/>
          <w:sz w:val="28"/>
          <w:szCs w:val="28"/>
        </w:rPr>
        <w:t>) составлять не обязательно. </w:t>
      </w:r>
    </w:p>
    <w:p w14:paraId="544EB860" w14:textId="77777777" w:rsidR="00D753D9" w:rsidRPr="00D753D9" w:rsidRDefault="00D753D9" w:rsidP="00B9238A">
      <w:pPr>
        <w:ind w:firstLine="567"/>
        <w:jc w:val="both"/>
        <w:rPr>
          <w:rFonts w:ascii="Times New Roman" w:hAnsi="Times New Roman" w:cs="Times New Roman"/>
          <w:sz w:val="28"/>
          <w:szCs w:val="28"/>
        </w:rPr>
      </w:pPr>
      <w:r w:rsidRPr="00D753D9">
        <w:rPr>
          <w:rFonts w:ascii="Times New Roman" w:hAnsi="Times New Roman" w:cs="Times New Roman"/>
          <w:sz w:val="28"/>
          <w:szCs w:val="28"/>
        </w:rPr>
        <w:lastRenderedPageBreak/>
        <w:t xml:space="preserve">Если фактическое количество (качество, ассортимент) не соответствует сопроводительным документам или они </w:t>
      </w:r>
      <w:r w:rsidRPr="00B9238A">
        <w:rPr>
          <w:rFonts w:ascii="Times New Roman" w:hAnsi="Times New Roman" w:cs="Times New Roman"/>
          <w:sz w:val="28"/>
          <w:szCs w:val="28"/>
        </w:rPr>
        <w:t>отсутствуют, привлека</w:t>
      </w:r>
      <w:r w:rsidRPr="00D753D9">
        <w:rPr>
          <w:rFonts w:ascii="Times New Roman" w:hAnsi="Times New Roman" w:cs="Times New Roman"/>
          <w:sz w:val="28"/>
          <w:szCs w:val="28"/>
        </w:rPr>
        <w:t>е</w:t>
      </w:r>
      <w:r w:rsidRPr="00B9238A">
        <w:rPr>
          <w:rFonts w:ascii="Times New Roman" w:hAnsi="Times New Roman" w:cs="Times New Roman"/>
          <w:sz w:val="28"/>
          <w:szCs w:val="28"/>
        </w:rPr>
        <w:t>тся</w:t>
      </w:r>
      <w:r w:rsidRPr="00D753D9">
        <w:rPr>
          <w:rFonts w:ascii="Times New Roman" w:hAnsi="Times New Roman" w:cs="Times New Roman"/>
          <w:sz w:val="28"/>
          <w:szCs w:val="28"/>
        </w:rPr>
        <w:t xml:space="preserve"> комисси</w:t>
      </w:r>
      <w:r w:rsidRPr="00B9238A">
        <w:rPr>
          <w:rFonts w:ascii="Times New Roman" w:hAnsi="Times New Roman" w:cs="Times New Roman"/>
          <w:sz w:val="28"/>
          <w:szCs w:val="28"/>
        </w:rPr>
        <w:t>я</w:t>
      </w:r>
      <w:r w:rsidRPr="00D753D9">
        <w:rPr>
          <w:rFonts w:ascii="Times New Roman" w:hAnsi="Times New Roman" w:cs="Times New Roman"/>
          <w:sz w:val="28"/>
          <w:szCs w:val="28"/>
        </w:rPr>
        <w:t xml:space="preserve"> по поступлению и выбытию активов</w:t>
      </w:r>
      <w:r w:rsidRPr="00B9238A">
        <w:rPr>
          <w:rFonts w:ascii="Times New Roman" w:hAnsi="Times New Roman" w:cs="Times New Roman"/>
          <w:sz w:val="28"/>
          <w:szCs w:val="28"/>
        </w:rPr>
        <w:t>, которая</w:t>
      </w:r>
      <w:r w:rsidRPr="00D753D9">
        <w:rPr>
          <w:rFonts w:ascii="Times New Roman" w:hAnsi="Times New Roman" w:cs="Times New Roman"/>
          <w:sz w:val="28"/>
          <w:szCs w:val="28"/>
        </w:rPr>
        <w:t xml:space="preserve"> состав</w:t>
      </w:r>
      <w:r w:rsidRPr="00B9238A">
        <w:rPr>
          <w:rFonts w:ascii="Times New Roman" w:hAnsi="Times New Roman" w:cs="Times New Roman"/>
          <w:sz w:val="28"/>
          <w:szCs w:val="28"/>
        </w:rPr>
        <w:t>ляет</w:t>
      </w:r>
      <w:r w:rsidRPr="00D753D9">
        <w:rPr>
          <w:rFonts w:ascii="Times New Roman" w:hAnsi="Times New Roman" w:cs="Times New Roman"/>
          <w:sz w:val="28"/>
          <w:szCs w:val="28"/>
        </w:rPr>
        <w:t xml:space="preserve"> Акт (</w:t>
      </w:r>
      <w:hyperlink r:id="rId28" w:anchor="/document/140/41203/" w:tooltip="ОКУД 0504220. Акт приемки материалов (материальных ценностей)" w:history="1">
        <w:r w:rsidRPr="00B9238A">
          <w:rPr>
            <w:rFonts w:ascii="Times New Roman" w:hAnsi="Times New Roman" w:cs="Times New Roman"/>
            <w:sz w:val="28"/>
            <w:szCs w:val="28"/>
          </w:rPr>
          <w:t>ф. 0504220</w:t>
        </w:r>
      </w:hyperlink>
      <w:r w:rsidRPr="00D753D9">
        <w:rPr>
          <w:rFonts w:ascii="Times New Roman" w:hAnsi="Times New Roman" w:cs="Times New Roman"/>
          <w:sz w:val="28"/>
          <w:szCs w:val="28"/>
        </w:rPr>
        <w:t>)</w:t>
      </w:r>
      <w:r w:rsidRPr="00B9238A">
        <w:rPr>
          <w:rFonts w:ascii="Times New Roman" w:hAnsi="Times New Roman" w:cs="Times New Roman"/>
          <w:sz w:val="28"/>
          <w:szCs w:val="28"/>
        </w:rPr>
        <w:t>.</w:t>
      </w:r>
      <w:r w:rsidRPr="00D753D9">
        <w:rPr>
          <w:rFonts w:ascii="Times New Roman" w:hAnsi="Times New Roman" w:cs="Times New Roman"/>
          <w:sz w:val="28"/>
          <w:szCs w:val="28"/>
        </w:rPr>
        <w:t xml:space="preserve"> </w:t>
      </w:r>
    </w:p>
    <w:p w14:paraId="1A923481" w14:textId="77777777" w:rsidR="00B9238A" w:rsidRPr="00B9238A" w:rsidRDefault="00B9238A" w:rsidP="00B9238A">
      <w:pPr>
        <w:ind w:firstLine="567"/>
        <w:jc w:val="both"/>
        <w:rPr>
          <w:rFonts w:ascii="Times New Roman" w:hAnsi="Times New Roman" w:cs="Times New Roman"/>
          <w:sz w:val="28"/>
          <w:szCs w:val="28"/>
        </w:rPr>
      </w:pPr>
      <w:r w:rsidRPr="00B9238A">
        <w:rPr>
          <w:rFonts w:ascii="Times New Roman" w:hAnsi="Times New Roman" w:cs="Times New Roman"/>
          <w:sz w:val="28"/>
          <w:szCs w:val="28"/>
        </w:rPr>
        <w:t xml:space="preserve">Передача материальных запасов другим сотрудникам или в эксплуатацию оформляется </w:t>
      </w:r>
      <w:hyperlink r:id="rId29" w:anchor="/document/16/63517/" w:history="1">
        <w:r w:rsidRPr="00B9238A">
          <w:rPr>
            <w:rFonts w:ascii="Times New Roman" w:hAnsi="Times New Roman" w:cs="Times New Roman"/>
            <w:sz w:val="28"/>
            <w:szCs w:val="28"/>
          </w:rPr>
          <w:t>документами на выдачу</w:t>
        </w:r>
      </w:hyperlink>
      <w:r w:rsidRPr="00B9238A">
        <w:rPr>
          <w:rFonts w:ascii="Times New Roman" w:hAnsi="Times New Roman" w:cs="Times New Roman"/>
          <w:sz w:val="28"/>
          <w:szCs w:val="28"/>
        </w:rPr>
        <w:t xml:space="preserve">. Подписывает документы сотрудник, назначенный ответственным лицом. </w:t>
      </w:r>
    </w:p>
    <w:p w14:paraId="75F4EF09" w14:textId="77777777" w:rsidR="00B9238A" w:rsidRPr="00B9238A" w:rsidRDefault="00B9238A" w:rsidP="00B9238A">
      <w:pPr>
        <w:ind w:firstLine="567"/>
        <w:jc w:val="both"/>
        <w:rPr>
          <w:rFonts w:ascii="Times New Roman" w:hAnsi="Times New Roman" w:cs="Times New Roman"/>
          <w:sz w:val="28"/>
          <w:szCs w:val="28"/>
        </w:rPr>
      </w:pPr>
      <w:r w:rsidRPr="00B9238A">
        <w:rPr>
          <w:rFonts w:ascii="Times New Roman" w:hAnsi="Times New Roman" w:cs="Times New Roman"/>
          <w:sz w:val="28"/>
          <w:szCs w:val="28"/>
        </w:rPr>
        <w:t xml:space="preserve">При получении материалов для хранения, на баланс их не принимают. Такие объекты учреждение в деятельности не использует, они не соответствуют </w:t>
      </w:r>
      <w:hyperlink r:id="rId30" w:anchor="/document/16/71148/tig44/" w:history="1">
        <w:r w:rsidRPr="00B9238A">
          <w:rPr>
            <w:rFonts w:ascii="Times New Roman" w:hAnsi="Times New Roman" w:cs="Times New Roman"/>
            <w:sz w:val="28"/>
            <w:szCs w:val="28"/>
          </w:rPr>
          <w:t>критериям актива</w:t>
        </w:r>
      </w:hyperlink>
      <w:r w:rsidRPr="00B9238A">
        <w:rPr>
          <w:rFonts w:ascii="Times New Roman" w:hAnsi="Times New Roman" w:cs="Times New Roman"/>
          <w:sz w:val="28"/>
          <w:szCs w:val="28"/>
        </w:rPr>
        <w:t xml:space="preserve">. Учитывается данное имущество на </w:t>
      </w:r>
      <w:hyperlink r:id="rId31" w:anchor="/document/99/902249301/XA00M1Q2LV/" w:tooltip="Счет 02 Материальные ценности на хранении" w:history="1">
        <w:r w:rsidRPr="00B9238A">
          <w:rPr>
            <w:rFonts w:ascii="Times New Roman" w:hAnsi="Times New Roman" w:cs="Times New Roman"/>
            <w:sz w:val="28"/>
            <w:szCs w:val="28"/>
          </w:rPr>
          <w:t>забалансовом счете 02</w:t>
        </w:r>
      </w:hyperlink>
      <w:r w:rsidRPr="00B9238A">
        <w:rPr>
          <w:rFonts w:ascii="Times New Roman" w:hAnsi="Times New Roman" w:cs="Times New Roman"/>
          <w:sz w:val="28"/>
          <w:szCs w:val="28"/>
        </w:rPr>
        <w:t xml:space="preserve"> «Материальные ценности на хранении»</w:t>
      </w:r>
    </w:p>
    <w:p w14:paraId="5083129F" w14:textId="77777777" w:rsidR="00B9238A" w:rsidRPr="00B9238A" w:rsidRDefault="00B9238A" w:rsidP="00B9238A">
      <w:pPr>
        <w:ind w:firstLine="567"/>
        <w:jc w:val="both"/>
        <w:rPr>
          <w:rFonts w:ascii="Times New Roman" w:hAnsi="Times New Roman" w:cs="Times New Roman"/>
          <w:sz w:val="28"/>
          <w:szCs w:val="28"/>
        </w:rPr>
      </w:pPr>
      <w:r w:rsidRPr="00B9238A">
        <w:rPr>
          <w:rFonts w:ascii="Times New Roman" w:hAnsi="Times New Roman" w:cs="Times New Roman"/>
          <w:sz w:val="28"/>
          <w:szCs w:val="28"/>
        </w:rPr>
        <w:t xml:space="preserve">Основание: </w:t>
      </w:r>
      <w:hyperlink r:id="rId32" w:anchor="/document/99/902249301/XA00M2Q2M9/" w:tooltip="335. Счет предназначен для учета материальных ценностей учреждения, не соответствующих критериям активов, материальных ценностей, принятых учреждением на хранение, в переработку,.." w:history="1">
        <w:r w:rsidRPr="00B9238A">
          <w:rPr>
            <w:rFonts w:ascii="Times New Roman" w:hAnsi="Times New Roman" w:cs="Times New Roman"/>
            <w:sz w:val="28"/>
            <w:szCs w:val="28"/>
          </w:rPr>
          <w:t>п. 335</w:t>
        </w:r>
      </w:hyperlink>
      <w:r w:rsidRPr="00B9238A">
        <w:rPr>
          <w:rFonts w:ascii="Times New Roman" w:hAnsi="Times New Roman" w:cs="Times New Roman"/>
          <w:sz w:val="28"/>
          <w:szCs w:val="28"/>
        </w:rPr>
        <w:t xml:space="preserve"> Инструкции к Единому плану счетов № 157н, п. </w:t>
      </w:r>
      <w:hyperlink r:id="rId33" w:anchor="/document/99/420388973/XA00MEG2O4/" w:tooltip="47. Для целей бухгалтерского учета, формирования и публичного раскрытия показателей бухгалтерской (финансовой) отчетности признание объекта бухгалтерского учета осуществляется при..." w:history="1">
        <w:r w:rsidRPr="00B9238A">
          <w:rPr>
            <w:rFonts w:ascii="Times New Roman" w:hAnsi="Times New Roman" w:cs="Times New Roman"/>
            <w:sz w:val="28"/>
            <w:szCs w:val="28"/>
          </w:rPr>
          <w:t>47</w:t>
        </w:r>
      </w:hyperlink>
      <w:r w:rsidRPr="00B9238A">
        <w:rPr>
          <w:rFonts w:ascii="Times New Roman" w:hAnsi="Times New Roman" w:cs="Times New Roman"/>
          <w:sz w:val="28"/>
          <w:szCs w:val="28"/>
        </w:rPr>
        <w:t xml:space="preserve">, </w:t>
      </w:r>
      <w:hyperlink r:id="rId34" w:anchor="/document/99/420388973/XA00MF02ND/" w:tooltip="49. В случае когда стоимость объекта бухгалтерского учета нельзя оценить с учетом положений настоящего Стандарта, он не признается в бухгалтерском учете, если иное не установлено..." w:history="1">
        <w:r w:rsidRPr="00B9238A">
          <w:rPr>
            <w:rFonts w:ascii="Times New Roman" w:hAnsi="Times New Roman" w:cs="Times New Roman"/>
            <w:sz w:val="28"/>
            <w:szCs w:val="28"/>
          </w:rPr>
          <w:t>49</w:t>
        </w:r>
      </w:hyperlink>
      <w:r w:rsidRPr="00B9238A">
        <w:rPr>
          <w:rFonts w:ascii="Times New Roman" w:hAnsi="Times New Roman" w:cs="Times New Roman"/>
          <w:sz w:val="28"/>
          <w:szCs w:val="28"/>
        </w:rPr>
        <w:t xml:space="preserve"> СГС «Концептуальные основы бухучета и отчетности».</w:t>
      </w:r>
    </w:p>
    <w:p w14:paraId="2A24810B" w14:textId="319163E3" w:rsidR="00613BD3" w:rsidRDefault="00613BD3" w:rsidP="00613BD3">
      <w:pPr>
        <w:ind w:firstLine="567"/>
        <w:jc w:val="both"/>
        <w:rPr>
          <w:rFonts w:ascii="Times New Roman" w:hAnsi="Times New Roman" w:cs="Times New Roman"/>
          <w:sz w:val="28"/>
          <w:szCs w:val="28"/>
        </w:rPr>
      </w:pPr>
      <w:r w:rsidRPr="00613BD3">
        <w:rPr>
          <w:rFonts w:ascii="Times New Roman" w:hAnsi="Times New Roman" w:cs="Times New Roman"/>
          <w:sz w:val="28"/>
          <w:szCs w:val="28"/>
        </w:rPr>
        <w:t>Материальные запасы, которые поступили безвозмездно, оформ</w:t>
      </w:r>
      <w:r>
        <w:rPr>
          <w:rFonts w:ascii="Times New Roman" w:hAnsi="Times New Roman" w:cs="Times New Roman"/>
          <w:sz w:val="28"/>
          <w:szCs w:val="28"/>
        </w:rPr>
        <w:t>ляют</w:t>
      </w:r>
      <w:r w:rsidRPr="00613BD3">
        <w:rPr>
          <w:rFonts w:ascii="Times New Roman" w:hAnsi="Times New Roman" w:cs="Times New Roman"/>
          <w:sz w:val="28"/>
          <w:szCs w:val="28"/>
        </w:rPr>
        <w:t xml:space="preserve"> по первичным документам от поставщика. Если при приеме обнаружили, что количество и ассортимент материальных ценностей не сходятся с договором, оформ</w:t>
      </w:r>
      <w:r>
        <w:rPr>
          <w:rFonts w:ascii="Times New Roman" w:hAnsi="Times New Roman" w:cs="Times New Roman"/>
          <w:sz w:val="28"/>
          <w:szCs w:val="28"/>
        </w:rPr>
        <w:t>ляется</w:t>
      </w:r>
      <w:r w:rsidRPr="00613BD3">
        <w:rPr>
          <w:rFonts w:ascii="Times New Roman" w:hAnsi="Times New Roman" w:cs="Times New Roman"/>
          <w:sz w:val="28"/>
          <w:szCs w:val="28"/>
        </w:rPr>
        <w:t xml:space="preserve"> Акт приемки (</w:t>
      </w:r>
      <w:hyperlink r:id="rId35" w:anchor="/document/140/41203/" w:history="1">
        <w:r w:rsidRPr="00613BD3">
          <w:rPr>
            <w:rFonts w:ascii="Times New Roman" w:hAnsi="Times New Roman" w:cs="Times New Roman"/>
            <w:sz w:val="28"/>
            <w:szCs w:val="28"/>
          </w:rPr>
          <w:t>ф. 0504220</w:t>
        </w:r>
      </w:hyperlink>
      <w:r w:rsidRPr="00613BD3">
        <w:rPr>
          <w:rFonts w:ascii="Times New Roman" w:hAnsi="Times New Roman" w:cs="Times New Roman"/>
          <w:sz w:val="28"/>
          <w:szCs w:val="28"/>
        </w:rPr>
        <w:t>). </w:t>
      </w:r>
    </w:p>
    <w:p w14:paraId="55774096" w14:textId="77777777" w:rsidR="00613BD3" w:rsidRPr="00613BD3" w:rsidRDefault="00613BD3" w:rsidP="00613BD3">
      <w:pPr>
        <w:ind w:firstLine="567"/>
        <w:jc w:val="both"/>
        <w:rPr>
          <w:rFonts w:ascii="Times New Roman" w:hAnsi="Times New Roman" w:cs="Times New Roman"/>
          <w:sz w:val="28"/>
          <w:szCs w:val="28"/>
        </w:rPr>
      </w:pPr>
      <w:r>
        <w:rPr>
          <w:rFonts w:ascii="Times New Roman" w:hAnsi="Times New Roman" w:cs="Times New Roman"/>
          <w:sz w:val="28"/>
          <w:szCs w:val="28"/>
        </w:rPr>
        <w:t>Основание:</w:t>
      </w:r>
      <w:r w:rsidRPr="00613BD3">
        <w:rPr>
          <w:rFonts w:ascii="Times New Roman" w:hAnsi="Times New Roman" w:cs="Times New Roman"/>
          <w:sz w:val="28"/>
          <w:szCs w:val="28"/>
        </w:rPr>
        <w:t xml:space="preserve"> </w:t>
      </w:r>
      <w:hyperlink r:id="rId36" w:anchor="/document/99/420266549/XA00M7C2MK/" w:tooltip="Приходный ордер на приемку материальных ценностей (нефинансовых активов) (ф.0504207)" w:history="1">
        <w:r w:rsidRPr="00613BD3">
          <w:rPr>
            <w:rFonts w:ascii="Times New Roman" w:hAnsi="Times New Roman" w:cs="Times New Roman"/>
            <w:sz w:val="28"/>
            <w:szCs w:val="28"/>
          </w:rPr>
          <w:t>Методически</w:t>
        </w:r>
        <w:r>
          <w:rPr>
            <w:rFonts w:ascii="Times New Roman" w:hAnsi="Times New Roman" w:cs="Times New Roman"/>
            <w:sz w:val="28"/>
            <w:szCs w:val="28"/>
          </w:rPr>
          <w:t>е</w:t>
        </w:r>
        <w:r w:rsidRPr="00613BD3">
          <w:rPr>
            <w:rFonts w:ascii="Times New Roman" w:hAnsi="Times New Roman" w:cs="Times New Roman"/>
            <w:sz w:val="28"/>
            <w:szCs w:val="28"/>
          </w:rPr>
          <w:t xml:space="preserve"> указани</w:t>
        </w:r>
      </w:hyperlink>
      <w:r>
        <w:rPr>
          <w:rFonts w:ascii="Times New Roman" w:hAnsi="Times New Roman" w:cs="Times New Roman"/>
          <w:sz w:val="28"/>
          <w:szCs w:val="28"/>
        </w:rPr>
        <w:t>я</w:t>
      </w:r>
      <w:r w:rsidRPr="00613BD3">
        <w:rPr>
          <w:rFonts w:ascii="Times New Roman" w:hAnsi="Times New Roman" w:cs="Times New Roman"/>
          <w:sz w:val="28"/>
          <w:szCs w:val="28"/>
        </w:rPr>
        <w:t>, утвержденны</w:t>
      </w:r>
      <w:r>
        <w:rPr>
          <w:rFonts w:ascii="Times New Roman" w:hAnsi="Times New Roman" w:cs="Times New Roman"/>
          <w:sz w:val="28"/>
          <w:szCs w:val="28"/>
        </w:rPr>
        <w:t>е</w:t>
      </w:r>
      <w:r w:rsidRPr="00613BD3">
        <w:rPr>
          <w:rFonts w:ascii="Times New Roman" w:hAnsi="Times New Roman" w:cs="Times New Roman"/>
          <w:sz w:val="28"/>
          <w:szCs w:val="28"/>
        </w:rPr>
        <w:t xml:space="preserve"> </w:t>
      </w:r>
      <w:hyperlink r:id="rId37" w:anchor="/document/99/420266549/" w:history="1">
        <w:r w:rsidRPr="00613BD3">
          <w:rPr>
            <w:rFonts w:ascii="Times New Roman" w:hAnsi="Times New Roman" w:cs="Times New Roman"/>
            <w:sz w:val="28"/>
            <w:szCs w:val="28"/>
          </w:rPr>
          <w:t>приказом Минфина от 30.03.2015 № 52н</w:t>
        </w:r>
      </w:hyperlink>
      <w:r w:rsidRPr="00613BD3">
        <w:rPr>
          <w:rFonts w:ascii="Times New Roman" w:hAnsi="Times New Roman" w:cs="Times New Roman"/>
          <w:sz w:val="28"/>
          <w:szCs w:val="28"/>
        </w:rPr>
        <w:t>.</w:t>
      </w:r>
    </w:p>
    <w:p w14:paraId="1C0E7E1F" w14:textId="0E31446F" w:rsidR="00E442C4" w:rsidRPr="00E442C4" w:rsidRDefault="00613BD3" w:rsidP="004B4DC3">
      <w:pPr>
        <w:ind w:firstLine="567"/>
        <w:jc w:val="both"/>
        <w:rPr>
          <w:rFonts w:ascii="Times New Roman" w:hAnsi="Times New Roman" w:cs="Times New Roman"/>
          <w:sz w:val="28"/>
          <w:szCs w:val="28"/>
        </w:rPr>
      </w:pPr>
      <w:r w:rsidRPr="00613BD3">
        <w:rPr>
          <w:rFonts w:ascii="Times New Roman" w:hAnsi="Times New Roman" w:cs="Times New Roman"/>
          <w:sz w:val="28"/>
          <w:szCs w:val="28"/>
        </w:rPr>
        <w:t>Если материалы поступают безвозмездно от организаций бюджетной сферы, например при внутриведомственном или межведомственном перемещении, получ</w:t>
      </w:r>
      <w:r w:rsidR="00E442C4">
        <w:rPr>
          <w:rFonts w:ascii="Times New Roman" w:hAnsi="Times New Roman" w:cs="Times New Roman"/>
          <w:sz w:val="28"/>
          <w:szCs w:val="28"/>
        </w:rPr>
        <w:t>ают</w:t>
      </w:r>
      <w:r w:rsidRPr="00613BD3">
        <w:rPr>
          <w:rFonts w:ascii="Times New Roman" w:hAnsi="Times New Roman" w:cs="Times New Roman"/>
          <w:sz w:val="28"/>
          <w:szCs w:val="28"/>
        </w:rPr>
        <w:t xml:space="preserve"> от них извещение (</w:t>
      </w:r>
      <w:hyperlink r:id="rId38" w:anchor="/document/140/41225/" w:tooltip="ОКУД 0504805. Извещение" w:history="1">
        <w:r w:rsidRPr="00613BD3">
          <w:rPr>
            <w:rFonts w:ascii="Times New Roman" w:hAnsi="Times New Roman" w:cs="Times New Roman"/>
            <w:sz w:val="28"/>
            <w:szCs w:val="28"/>
          </w:rPr>
          <w:t>ф. 0504805</w:t>
        </w:r>
      </w:hyperlink>
      <w:r w:rsidRPr="00613BD3">
        <w:rPr>
          <w:rFonts w:ascii="Times New Roman" w:hAnsi="Times New Roman" w:cs="Times New Roman"/>
          <w:sz w:val="28"/>
          <w:szCs w:val="28"/>
        </w:rPr>
        <w:t>)</w:t>
      </w:r>
      <w:r w:rsidR="00E442C4">
        <w:rPr>
          <w:rFonts w:ascii="Times New Roman" w:hAnsi="Times New Roman" w:cs="Times New Roman"/>
          <w:sz w:val="28"/>
          <w:szCs w:val="28"/>
        </w:rPr>
        <w:t>.</w:t>
      </w:r>
      <w:r w:rsidR="004B4DC3">
        <w:rPr>
          <w:rFonts w:ascii="Times New Roman" w:hAnsi="Times New Roman" w:cs="Times New Roman"/>
          <w:sz w:val="28"/>
          <w:szCs w:val="28"/>
        </w:rPr>
        <w:t xml:space="preserve"> </w:t>
      </w:r>
      <w:r w:rsidR="00E442C4" w:rsidRPr="00E442C4">
        <w:rPr>
          <w:rFonts w:ascii="Times New Roman" w:hAnsi="Times New Roman" w:cs="Times New Roman"/>
          <w:sz w:val="28"/>
          <w:szCs w:val="28"/>
        </w:rPr>
        <w:t>Поступление материальных запасов отражайте в журналах операций (</w:t>
      </w:r>
      <w:hyperlink r:id="rId39" w:anchor="/document/140/41266/" w:tooltip="ОКУД 0504071. Журналы операций" w:history="1">
        <w:r w:rsidR="00E442C4" w:rsidRPr="00E442C4">
          <w:rPr>
            <w:rFonts w:ascii="Times New Roman" w:hAnsi="Times New Roman" w:cs="Times New Roman"/>
            <w:sz w:val="28"/>
            <w:szCs w:val="28"/>
          </w:rPr>
          <w:t>ф. 0504071</w:t>
        </w:r>
      </w:hyperlink>
      <w:r w:rsidR="00E442C4" w:rsidRPr="00E442C4">
        <w:rPr>
          <w:rFonts w:ascii="Times New Roman" w:hAnsi="Times New Roman" w:cs="Times New Roman"/>
          <w:sz w:val="28"/>
          <w:szCs w:val="28"/>
        </w:rPr>
        <w:t>):</w:t>
      </w:r>
    </w:p>
    <w:p w14:paraId="73091F56" w14:textId="131B1052" w:rsidR="00E442C4" w:rsidRPr="00E442C4" w:rsidRDefault="00E442C4" w:rsidP="00E442C4">
      <w:pPr>
        <w:numPr>
          <w:ilvl w:val="0"/>
          <w:numId w:val="44"/>
        </w:numPr>
        <w:ind w:left="686"/>
        <w:jc w:val="both"/>
        <w:rPr>
          <w:rFonts w:ascii="Times New Roman" w:hAnsi="Times New Roman" w:cs="Times New Roman"/>
          <w:sz w:val="28"/>
          <w:szCs w:val="28"/>
        </w:rPr>
      </w:pPr>
      <w:r w:rsidRPr="00E442C4">
        <w:rPr>
          <w:rFonts w:ascii="Times New Roman" w:hAnsi="Times New Roman" w:cs="Times New Roman"/>
          <w:sz w:val="28"/>
          <w:szCs w:val="28"/>
        </w:rPr>
        <w:t>по выбытию и перемещению нефинансовых активов, если принима</w:t>
      </w:r>
      <w:r>
        <w:rPr>
          <w:rFonts w:ascii="Times New Roman" w:hAnsi="Times New Roman" w:cs="Times New Roman"/>
          <w:sz w:val="28"/>
          <w:szCs w:val="28"/>
        </w:rPr>
        <w:t>ются</w:t>
      </w:r>
      <w:r w:rsidRPr="00E442C4">
        <w:rPr>
          <w:rFonts w:ascii="Times New Roman" w:hAnsi="Times New Roman" w:cs="Times New Roman"/>
          <w:sz w:val="28"/>
          <w:szCs w:val="28"/>
        </w:rPr>
        <w:t xml:space="preserve"> к учету материалы по сформированной фактической стоимости;</w:t>
      </w:r>
    </w:p>
    <w:p w14:paraId="4004094C" w14:textId="77777777" w:rsidR="00E442C4" w:rsidRPr="00E442C4" w:rsidRDefault="00E442C4" w:rsidP="00E442C4">
      <w:pPr>
        <w:numPr>
          <w:ilvl w:val="0"/>
          <w:numId w:val="44"/>
        </w:numPr>
        <w:ind w:left="686"/>
        <w:jc w:val="both"/>
        <w:rPr>
          <w:rFonts w:ascii="Times New Roman" w:hAnsi="Times New Roman" w:cs="Times New Roman"/>
          <w:sz w:val="28"/>
          <w:szCs w:val="28"/>
        </w:rPr>
      </w:pPr>
      <w:r w:rsidRPr="00E442C4">
        <w:rPr>
          <w:rFonts w:ascii="Times New Roman" w:hAnsi="Times New Roman" w:cs="Times New Roman"/>
          <w:sz w:val="28"/>
          <w:szCs w:val="28"/>
        </w:rPr>
        <w:t>расчетов с поставщиками и подрядчиками либо в журнале расчетов с подотчетными лицами, если принима</w:t>
      </w:r>
      <w:r>
        <w:rPr>
          <w:rFonts w:ascii="Times New Roman" w:hAnsi="Times New Roman" w:cs="Times New Roman"/>
          <w:sz w:val="28"/>
          <w:szCs w:val="28"/>
        </w:rPr>
        <w:t>ются</w:t>
      </w:r>
      <w:r w:rsidRPr="00E442C4">
        <w:rPr>
          <w:rFonts w:ascii="Times New Roman" w:hAnsi="Times New Roman" w:cs="Times New Roman"/>
          <w:sz w:val="28"/>
          <w:szCs w:val="28"/>
        </w:rPr>
        <w:t xml:space="preserve"> к учету материалы по фактической стоимости их приобретения;</w:t>
      </w:r>
    </w:p>
    <w:p w14:paraId="75E5878A" w14:textId="77777777" w:rsidR="00E442C4" w:rsidRDefault="00E442C4" w:rsidP="00E442C4">
      <w:pPr>
        <w:numPr>
          <w:ilvl w:val="0"/>
          <w:numId w:val="44"/>
        </w:numPr>
        <w:ind w:left="686"/>
        <w:jc w:val="both"/>
        <w:rPr>
          <w:rFonts w:ascii="Times New Roman" w:hAnsi="Times New Roman" w:cs="Times New Roman"/>
          <w:sz w:val="28"/>
          <w:szCs w:val="28"/>
        </w:rPr>
      </w:pPr>
      <w:r w:rsidRPr="00E442C4">
        <w:rPr>
          <w:rFonts w:ascii="Times New Roman" w:hAnsi="Times New Roman" w:cs="Times New Roman"/>
          <w:sz w:val="28"/>
          <w:szCs w:val="28"/>
        </w:rPr>
        <w:t>по прочим операциям – в других случаях.</w:t>
      </w:r>
    </w:p>
    <w:p w14:paraId="018DBEA9" w14:textId="172C9452" w:rsidR="003A0A42" w:rsidRPr="003A0A42" w:rsidRDefault="003A0A42" w:rsidP="003A0A42">
      <w:pPr>
        <w:ind w:firstLine="567"/>
        <w:jc w:val="both"/>
        <w:rPr>
          <w:rFonts w:ascii="Times New Roman" w:hAnsi="Times New Roman" w:cs="Times New Roman"/>
          <w:sz w:val="28"/>
          <w:szCs w:val="28"/>
        </w:rPr>
      </w:pPr>
      <w:r w:rsidRPr="003A0A42">
        <w:rPr>
          <w:rFonts w:ascii="Times New Roman" w:hAnsi="Times New Roman" w:cs="Times New Roman"/>
          <w:sz w:val="28"/>
          <w:szCs w:val="28"/>
        </w:rPr>
        <w:t>В бухучете материальные запасы, которые получили безвозмездно, уч</w:t>
      </w:r>
      <w:r>
        <w:rPr>
          <w:rFonts w:ascii="Times New Roman" w:hAnsi="Times New Roman" w:cs="Times New Roman"/>
          <w:sz w:val="28"/>
          <w:szCs w:val="28"/>
        </w:rPr>
        <w:t>итываются</w:t>
      </w:r>
      <w:r w:rsidRPr="003A0A42">
        <w:rPr>
          <w:rFonts w:ascii="Times New Roman" w:hAnsi="Times New Roman" w:cs="Times New Roman"/>
          <w:sz w:val="28"/>
          <w:szCs w:val="28"/>
        </w:rPr>
        <w:t xml:space="preserve"> на счете 105.00 «Материальные запасы». Дела</w:t>
      </w:r>
      <w:r>
        <w:rPr>
          <w:rFonts w:ascii="Times New Roman" w:hAnsi="Times New Roman" w:cs="Times New Roman"/>
          <w:sz w:val="28"/>
          <w:szCs w:val="28"/>
        </w:rPr>
        <w:t>ются</w:t>
      </w:r>
      <w:r w:rsidRPr="003A0A42">
        <w:rPr>
          <w:rFonts w:ascii="Times New Roman" w:hAnsi="Times New Roman" w:cs="Times New Roman"/>
          <w:sz w:val="28"/>
          <w:szCs w:val="28"/>
        </w:rPr>
        <w:t xml:space="preserve"> проводки через счет 401.10 ука</w:t>
      </w:r>
      <w:r>
        <w:rPr>
          <w:rFonts w:ascii="Times New Roman" w:hAnsi="Times New Roman" w:cs="Times New Roman"/>
          <w:sz w:val="28"/>
          <w:szCs w:val="28"/>
        </w:rPr>
        <w:t>зываются</w:t>
      </w:r>
      <w:r w:rsidRPr="003A0A42">
        <w:rPr>
          <w:rFonts w:ascii="Times New Roman" w:hAnsi="Times New Roman" w:cs="Times New Roman"/>
          <w:sz w:val="28"/>
          <w:szCs w:val="28"/>
        </w:rPr>
        <w:t xml:space="preserve"> соответствующие подстатьи статьи КОСГУ 190 «Безвозмездные неденежные поступления в сектор государственного управления»</w:t>
      </w:r>
      <w:r>
        <w:rPr>
          <w:rFonts w:ascii="Times New Roman" w:hAnsi="Times New Roman" w:cs="Times New Roman"/>
          <w:sz w:val="28"/>
          <w:szCs w:val="28"/>
        </w:rPr>
        <w:t>:</w:t>
      </w:r>
    </w:p>
    <w:p w14:paraId="35D800E2" w14:textId="77777777" w:rsidR="003A0A42" w:rsidRDefault="003A0A42" w:rsidP="003A0A42">
      <w:pPr>
        <w:ind w:firstLine="567"/>
        <w:jc w:val="both"/>
        <w:rPr>
          <w:rFonts w:ascii="Times New Roman" w:hAnsi="Times New Roman" w:cs="Times New Roman"/>
          <w:sz w:val="28"/>
          <w:szCs w:val="28"/>
        </w:rPr>
      </w:pPr>
      <w:r w:rsidRPr="003A0A42">
        <w:rPr>
          <w:rFonts w:ascii="Times New Roman" w:hAnsi="Times New Roman" w:cs="Times New Roman"/>
          <w:sz w:val="28"/>
          <w:szCs w:val="28"/>
        </w:rPr>
        <w:t>0.401.10.191</w:t>
      </w:r>
      <w:r>
        <w:rPr>
          <w:rFonts w:ascii="Times New Roman" w:hAnsi="Times New Roman" w:cs="Times New Roman"/>
          <w:sz w:val="28"/>
          <w:szCs w:val="28"/>
        </w:rPr>
        <w:t xml:space="preserve"> - </w:t>
      </w:r>
      <w:r w:rsidRPr="003A0A42">
        <w:rPr>
          <w:rFonts w:ascii="Times New Roman" w:hAnsi="Times New Roman" w:cs="Times New Roman"/>
          <w:sz w:val="28"/>
          <w:szCs w:val="28"/>
        </w:rPr>
        <w:t>Сектор госуправления или организации госсектора</w:t>
      </w:r>
      <w:r>
        <w:rPr>
          <w:rFonts w:ascii="Times New Roman" w:hAnsi="Times New Roman" w:cs="Times New Roman"/>
          <w:sz w:val="28"/>
          <w:szCs w:val="28"/>
        </w:rPr>
        <w:t>;</w:t>
      </w:r>
    </w:p>
    <w:p w14:paraId="3AA6AD61" w14:textId="77777777" w:rsidR="003A0A42" w:rsidRPr="003A0A42" w:rsidRDefault="003A0A42" w:rsidP="003A0A42">
      <w:pPr>
        <w:ind w:firstLine="567"/>
        <w:jc w:val="both"/>
        <w:rPr>
          <w:rFonts w:ascii="Times New Roman" w:hAnsi="Times New Roman" w:cs="Times New Roman"/>
          <w:sz w:val="28"/>
          <w:szCs w:val="28"/>
        </w:rPr>
      </w:pPr>
      <w:r w:rsidRPr="003A0A42">
        <w:rPr>
          <w:rFonts w:ascii="Times New Roman" w:hAnsi="Times New Roman" w:cs="Times New Roman"/>
          <w:sz w:val="28"/>
          <w:szCs w:val="28"/>
        </w:rPr>
        <w:t>0.401.10.192</w:t>
      </w:r>
      <w:r>
        <w:rPr>
          <w:rFonts w:ascii="Times New Roman" w:hAnsi="Times New Roman" w:cs="Times New Roman"/>
          <w:sz w:val="28"/>
          <w:szCs w:val="28"/>
        </w:rPr>
        <w:t xml:space="preserve"> - </w:t>
      </w:r>
      <w:r w:rsidRPr="003A0A42">
        <w:rPr>
          <w:rFonts w:ascii="Times New Roman" w:hAnsi="Times New Roman" w:cs="Times New Roman"/>
          <w:sz w:val="28"/>
          <w:szCs w:val="28"/>
        </w:rPr>
        <w:t>Другие российские организации: коммерческие и некоммерческие, ИП, физлица – производители товаров, работ и услуг</w:t>
      </w:r>
      <w:r>
        <w:rPr>
          <w:rFonts w:ascii="Times New Roman" w:hAnsi="Times New Roman" w:cs="Times New Roman"/>
          <w:sz w:val="28"/>
          <w:szCs w:val="28"/>
        </w:rPr>
        <w:t>;</w:t>
      </w:r>
    </w:p>
    <w:p w14:paraId="275627EC" w14:textId="77777777" w:rsidR="003A0A42" w:rsidRPr="003A0A42" w:rsidRDefault="003A0A42" w:rsidP="003A0A42">
      <w:pPr>
        <w:ind w:left="567"/>
        <w:jc w:val="both"/>
        <w:rPr>
          <w:rFonts w:ascii="Times New Roman" w:hAnsi="Times New Roman" w:cs="Times New Roman"/>
          <w:sz w:val="28"/>
          <w:szCs w:val="28"/>
        </w:rPr>
      </w:pPr>
      <w:r w:rsidRPr="003A0A42">
        <w:rPr>
          <w:rFonts w:ascii="Times New Roman" w:hAnsi="Times New Roman" w:cs="Times New Roman"/>
          <w:sz w:val="28"/>
          <w:szCs w:val="28"/>
        </w:rPr>
        <w:t>0.401.10.193</w:t>
      </w:r>
      <w:r>
        <w:rPr>
          <w:rFonts w:ascii="Times New Roman" w:hAnsi="Times New Roman" w:cs="Times New Roman"/>
          <w:sz w:val="28"/>
          <w:szCs w:val="28"/>
        </w:rPr>
        <w:t xml:space="preserve"> - </w:t>
      </w:r>
      <w:r w:rsidRPr="003A0A42">
        <w:rPr>
          <w:rFonts w:ascii="Times New Roman" w:hAnsi="Times New Roman" w:cs="Times New Roman"/>
          <w:sz w:val="28"/>
          <w:szCs w:val="28"/>
        </w:rPr>
        <w:t>Граждане, в том числе нерезиденты</w:t>
      </w:r>
      <w:r>
        <w:rPr>
          <w:rFonts w:ascii="Times New Roman" w:hAnsi="Times New Roman" w:cs="Times New Roman"/>
          <w:sz w:val="28"/>
          <w:szCs w:val="28"/>
        </w:rPr>
        <w:t>;</w:t>
      </w:r>
    </w:p>
    <w:p w14:paraId="2F465FBA" w14:textId="77777777" w:rsidR="003A0A42" w:rsidRDefault="003A0A42" w:rsidP="003A0A42">
      <w:pPr>
        <w:ind w:left="567"/>
        <w:jc w:val="both"/>
        <w:rPr>
          <w:rFonts w:ascii="Times New Roman" w:hAnsi="Times New Roman" w:cs="Times New Roman"/>
          <w:sz w:val="28"/>
          <w:szCs w:val="28"/>
        </w:rPr>
      </w:pPr>
      <w:r w:rsidRPr="003A0A42">
        <w:rPr>
          <w:rFonts w:ascii="Times New Roman" w:hAnsi="Times New Roman" w:cs="Times New Roman"/>
          <w:sz w:val="28"/>
          <w:szCs w:val="28"/>
        </w:rPr>
        <w:t>0.401.10.194</w:t>
      </w:r>
      <w:r>
        <w:rPr>
          <w:rFonts w:ascii="Times New Roman" w:hAnsi="Times New Roman" w:cs="Times New Roman"/>
          <w:sz w:val="28"/>
          <w:szCs w:val="28"/>
        </w:rPr>
        <w:t xml:space="preserve"> - </w:t>
      </w:r>
      <w:r w:rsidRPr="003A0A42">
        <w:rPr>
          <w:rFonts w:ascii="Times New Roman" w:hAnsi="Times New Roman" w:cs="Times New Roman"/>
          <w:sz w:val="28"/>
          <w:szCs w:val="28"/>
        </w:rPr>
        <w:t>Организации-нерезиденты</w:t>
      </w:r>
      <w:r>
        <w:rPr>
          <w:rFonts w:ascii="Times New Roman" w:hAnsi="Times New Roman" w:cs="Times New Roman"/>
          <w:sz w:val="28"/>
          <w:szCs w:val="28"/>
        </w:rPr>
        <w:t xml:space="preserve">. </w:t>
      </w:r>
    </w:p>
    <w:p w14:paraId="39D337FD" w14:textId="2A655323" w:rsidR="003A0A42" w:rsidRDefault="00AC48FB" w:rsidP="003A0A42">
      <w:pPr>
        <w:ind w:left="686"/>
        <w:jc w:val="both"/>
        <w:rPr>
          <w:rFonts w:ascii="Times New Roman" w:hAnsi="Times New Roman" w:cs="Times New Roman"/>
          <w:sz w:val="28"/>
          <w:szCs w:val="28"/>
        </w:rPr>
      </w:pPr>
      <w:r>
        <w:rPr>
          <w:rFonts w:ascii="Times New Roman" w:hAnsi="Times New Roman" w:cs="Times New Roman"/>
          <w:sz w:val="28"/>
          <w:szCs w:val="28"/>
        </w:rPr>
        <w:t xml:space="preserve">Основание: </w:t>
      </w:r>
      <w:r w:rsidRPr="003A0A42">
        <w:rPr>
          <w:rFonts w:ascii="Times New Roman" w:hAnsi="Times New Roman" w:cs="Times New Roman"/>
          <w:sz w:val="28"/>
          <w:szCs w:val="28"/>
        </w:rPr>
        <w:t>пункты</w:t>
      </w:r>
      <w:r w:rsidR="003A0A42" w:rsidRPr="003A0A42">
        <w:rPr>
          <w:rFonts w:ascii="Times New Roman" w:hAnsi="Times New Roman" w:cs="Times New Roman"/>
          <w:sz w:val="28"/>
          <w:szCs w:val="28"/>
        </w:rPr>
        <w:t xml:space="preserve"> 9.5, 9.9.1–9.9.4 Порядка применения КОСГУ № 209н.</w:t>
      </w:r>
    </w:p>
    <w:p w14:paraId="656518C4" w14:textId="77777777" w:rsidR="004A3729" w:rsidRPr="004A3729" w:rsidRDefault="004A3729" w:rsidP="004A3729">
      <w:pPr>
        <w:ind w:firstLine="567"/>
        <w:jc w:val="both"/>
        <w:rPr>
          <w:rFonts w:ascii="Times New Roman" w:hAnsi="Times New Roman" w:cs="Times New Roman"/>
          <w:sz w:val="28"/>
          <w:szCs w:val="28"/>
        </w:rPr>
      </w:pPr>
      <w:r w:rsidRPr="004A3729">
        <w:rPr>
          <w:rFonts w:ascii="Times New Roman" w:hAnsi="Times New Roman" w:cs="Times New Roman"/>
          <w:sz w:val="28"/>
          <w:szCs w:val="28"/>
        </w:rPr>
        <w:t>Материальные запасы, которые получены при ликвидации/разборке основных средств, мат</w:t>
      </w:r>
      <w:r>
        <w:rPr>
          <w:rFonts w:ascii="Times New Roman" w:hAnsi="Times New Roman" w:cs="Times New Roman"/>
          <w:sz w:val="28"/>
          <w:szCs w:val="28"/>
        </w:rPr>
        <w:t xml:space="preserve">ериальных </w:t>
      </w:r>
      <w:r w:rsidRPr="004A3729">
        <w:rPr>
          <w:rFonts w:ascii="Times New Roman" w:hAnsi="Times New Roman" w:cs="Times New Roman"/>
          <w:sz w:val="28"/>
          <w:szCs w:val="28"/>
        </w:rPr>
        <w:t>запасов и другого имущества, при</w:t>
      </w:r>
      <w:r>
        <w:rPr>
          <w:rFonts w:ascii="Times New Roman" w:hAnsi="Times New Roman" w:cs="Times New Roman"/>
          <w:sz w:val="28"/>
          <w:szCs w:val="28"/>
        </w:rPr>
        <w:t>нимаются</w:t>
      </w:r>
      <w:r w:rsidRPr="004A3729">
        <w:rPr>
          <w:rFonts w:ascii="Times New Roman" w:hAnsi="Times New Roman" w:cs="Times New Roman"/>
          <w:sz w:val="28"/>
          <w:szCs w:val="28"/>
        </w:rPr>
        <w:t xml:space="preserve"> к учету по Приходному ордеру (</w:t>
      </w:r>
      <w:hyperlink r:id="rId40" w:anchor="/document/140/41202/" w:tooltip="Приходный ордер на приемку материальных ценностей" w:history="1">
        <w:r w:rsidRPr="004A3729">
          <w:rPr>
            <w:rFonts w:ascii="Times New Roman" w:hAnsi="Times New Roman" w:cs="Times New Roman"/>
            <w:sz w:val="28"/>
            <w:szCs w:val="28"/>
          </w:rPr>
          <w:t>ф. 0504207</w:t>
        </w:r>
      </w:hyperlink>
      <w:r w:rsidRPr="004A3729">
        <w:rPr>
          <w:rFonts w:ascii="Times New Roman" w:hAnsi="Times New Roman" w:cs="Times New Roman"/>
          <w:sz w:val="28"/>
          <w:szCs w:val="28"/>
        </w:rPr>
        <w:t>). Документы состав</w:t>
      </w:r>
      <w:r>
        <w:rPr>
          <w:rFonts w:ascii="Times New Roman" w:hAnsi="Times New Roman" w:cs="Times New Roman"/>
          <w:sz w:val="28"/>
          <w:szCs w:val="28"/>
        </w:rPr>
        <w:t>ляются</w:t>
      </w:r>
      <w:r w:rsidRPr="004A3729">
        <w:rPr>
          <w:rFonts w:ascii="Times New Roman" w:hAnsi="Times New Roman" w:cs="Times New Roman"/>
          <w:sz w:val="28"/>
          <w:szCs w:val="28"/>
        </w:rPr>
        <w:t xml:space="preserve"> на основании Акта о списании объектов нефинансовых активов (</w:t>
      </w:r>
      <w:hyperlink r:id="rId41" w:anchor="/document/140/41197/" w:tooltip="ОКУД 0504104. Акт о списании объектов нефинансовых активов" w:history="1">
        <w:r w:rsidRPr="004A3729">
          <w:rPr>
            <w:rFonts w:ascii="Times New Roman" w:hAnsi="Times New Roman" w:cs="Times New Roman"/>
            <w:sz w:val="28"/>
            <w:szCs w:val="28"/>
          </w:rPr>
          <w:t>ф. 0504104</w:t>
        </w:r>
      </w:hyperlink>
      <w:r w:rsidRPr="004A3729">
        <w:rPr>
          <w:rFonts w:ascii="Times New Roman" w:hAnsi="Times New Roman" w:cs="Times New Roman"/>
          <w:sz w:val="28"/>
          <w:szCs w:val="28"/>
        </w:rPr>
        <w:t xml:space="preserve">) – в </w:t>
      </w:r>
      <w:r w:rsidRPr="004A3729">
        <w:rPr>
          <w:rFonts w:ascii="Times New Roman" w:hAnsi="Times New Roman" w:cs="Times New Roman"/>
          <w:sz w:val="28"/>
          <w:szCs w:val="28"/>
        </w:rPr>
        <w:lastRenderedPageBreak/>
        <w:t xml:space="preserve">нем должна быть отметка о получении материалов в реквизите акта «Результаты выбытия». Это следует из </w:t>
      </w:r>
      <w:hyperlink r:id="rId42" w:anchor="/document/99/420266549/ZAP28N43DN/" w:tooltip="РЕЗУЛЬТАТЫ ВЫБЫТИЯ" w:history="1">
        <w:r w:rsidRPr="004A3729">
          <w:rPr>
            <w:rFonts w:ascii="Times New Roman" w:hAnsi="Times New Roman" w:cs="Times New Roman"/>
            <w:sz w:val="28"/>
            <w:szCs w:val="28"/>
          </w:rPr>
          <w:t>бланка акта</w:t>
        </w:r>
      </w:hyperlink>
      <w:r w:rsidRPr="004A3729">
        <w:rPr>
          <w:rFonts w:ascii="Times New Roman" w:hAnsi="Times New Roman" w:cs="Times New Roman"/>
          <w:sz w:val="28"/>
          <w:szCs w:val="28"/>
        </w:rPr>
        <w:t xml:space="preserve">, Методических указаний к формам </w:t>
      </w:r>
      <w:hyperlink r:id="rId43" w:anchor="/document/99/420266549/XA00M7C2MK/" w:tooltip="Приходный ордер на приемку материальных ценностей (нефинансовых активов)" w:history="1">
        <w:r w:rsidRPr="004A3729">
          <w:rPr>
            <w:rFonts w:ascii="Times New Roman" w:hAnsi="Times New Roman" w:cs="Times New Roman"/>
            <w:sz w:val="28"/>
            <w:szCs w:val="28"/>
          </w:rPr>
          <w:t>0504207</w:t>
        </w:r>
      </w:hyperlink>
      <w:r w:rsidRPr="004A3729">
        <w:rPr>
          <w:rFonts w:ascii="Times New Roman" w:hAnsi="Times New Roman" w:cs="Times New Roman"/>
          <w:sz w:val="28"/>
          <w:szCs w:val="28"/>
        </w:rPr>
        <w:t>, </w:t>
      </w:r>
      <w:hyperlink r:id="rId44" w:anchor="/document/99/420266549/XA00M6S2MI/" w:tooltip="Акт о списании объектов нефинансовых активов (кроме транспортных средств)" w:history="1">
        <w:r w:rsidRPr="004A3729">
          <w:rPr>
            <w:rFonts w:ascii="Times New Roman" w:hAnsi="Times New Roman" w:cs="Times New Roman"/>
            <w:sz w:val="28"/>
            <w:szCs w:val="28"/>
          </w:rPr>
          <w:t>0504104</w:t>
        </w:r>
      </w:hyperlink>
      <w:r w:rsidRPr="004A3729">
        <w:rPr>
          <w:rFonts w:ascii="Times New Roman" w:hAnsi="Times New Roman" w:cs="Times New Roman"/>
          <w:sz w:val="28"/>
          <w:szCs w:val="28"/>
        </w:rPr>
        <w:t xml:space="preserve">, утвержденных </w:t>
      </w:r>
      <w:hyperlink r:id="rId45" w:anchor="/document/99/420266549/" w:history="1">
        <w:r w:rsidRPr="004A3729">
          <w:rPr>
            <w:rFonts w:ascii="Times New Roman" w:hAnsi="Times New Roman" w:cs="Times New Roman"/>
            <w:sz w:val="28"/>
            <w:szCs w:val="28"/>
          </w:rPr>
          <w:t>приказом Минфина от 30.03.2015 № 52н</w:t>
        </w:r>
      </w:hyperlink>
      <w:r w:rsidRPr="004A3729">
        <w:rPr>
          <w:rFonts w:ascii="Times New Roman" w:hAnsi="Times New Roman" w:cs="Times New Roman"/>
          <w:sz w:val="28"/>
          <w:szCs w:val="28"/>
        </w:rPr>
        <w:t xml:space="preserve">, </w:t>
      </w:r>
      <w:hyperlink r:id="rId46" w:anchor="/document/99/420388973/XA00MCE2N2/" w:tooltip="20. Объекты бухгалтерского учета, а также изменяющие их факты хозяйственной жизни отражаются в бухгалтерском учете на основании первичных учетных документов и (или) сводных учетных..." w:history="1">
        <w:r w:rsidRPr="004A3729">
          <w:rPr>
            <w:rFonts w:ascii="Times New Roman" w:hAnsi="Times New Roman" w:cs="Times New Roman"/>
            <w:sz w:val="28"/>
            <w:szCs w:val="28"/>
          </w:rPr>
          <w:t>пункта 20</w:t>
        </w:r>
      </w:hyperlink>
      <w:r w:rsidRPr="004A3729">
        <w:rPr>
          <w:rFonts w:ascii="Times New Roman" w:hAnsi="Times New Roman" w:cs="Times New Roman"/>
          <w:sz w:val="28"/>
          <w:szCs w:val="28"/>
        </w:rPr>
        <w:t xml:space="preserve"> СГС «Концептуальные основы бухучета и отчетности».</w:t>
      </w:r>
    </w:p>
    <w:p w14:paraId="7273F5D6" w14:textId="77777777" w:rsidR="004A3729" w:rsidRDefault="004A3729" w:rsidP="004A3729">
      <w:pPr>
        <w:ind w:firstLine="567"/>
        <w:jc w:val="both"/>
        <w:rPr>
          <w:rFonts w:ascii="Times New Roman" w:hAnsi="Times New Roman" w:cs="Times New Roman"/>
          <w:sz w:val="28"/>
          <w:szCs w:val="28"/>
        </w:rPr>
      </w:pPr>
      <w:r w:rsidRPr="004A3729">
        <w:rPr>
          <w:rFonts w:ascii="Times New Roman" w:hAnsi="Times New Roman" w:cs="Times New Roman"/>
          <w:sz w:val="28"/>
          <w:szCs w:val="28"/>
        </w:rPr>
        <w:t xml:space="preserve">Стоимость материалов от ликвидации </w:t>
      </w:r>
      <w:hyperlink r:id="rId47" w:anchor="/document/16/72266/dfasxx0bgi/" w:history="1">
        <w:r w:rsidRPr="004A3729">
          <w:rPr>
            <w:rFonts w:ascii="Times New Roman" w:hAnsi="Times New Roman" w:cs="Times New Roman"/>
            <w:sz w:val="28"/>
            <w:szCs w:val="28"/>
          </w:rPr>
          <w:t>определя</w:t>
        </w:r>
        <w:r>
          <w:rPr>
            <w:rFonts w:ascii="Times New Roman" w:hAnsi="Times New Roman" w:cs="Times New Roman"/>
            <w:sz w:val="28"/>
            <w:szCs w:val="28"/>
          </w:rPr>
          <w:t>ется</w:t>
        </w:r>
        <w:r w:rsidRPr="004A3729">
          <w:rPr>
            <w:rFonts w:ascii="Times New Roman" w:hAnsi="Times New Roman" w:cs="Times New Roman"/>
            <w:sz w:val="28"/>
            <w:szCs w:val="28"/>
          </w:rPr>
          <w:t xml:space="preserve"> по справедливой стоимости</w:t>
        </w:r>
      </w:hyperlink>
      <w:r w:rsidRPr="004A3729">
        <w:rPr>
          <w:rFonts w:ascii="Times New Roman" w:hAnsi="Times New Roman" w:cs="Times New Roman"/>
          <w:sz w:val="28"/>
          <w:szCs w:val="28"/>
        </w:rPr>
        <w:t xml:space="preserve"> на дату принятия к бухучету</w:t>
      </w:r>
      <w:r>
        <w:rPr>
          <w:rFonts w:ascii="Times New Roman" w:hAnsi="Times New Roman" w:cs="Times New Roman"/>
          <w:sz w:val="28"/>
          <w:szCs w:val="28"/>
        </w:rPr>
        <w:t>.</w:t>
      </w:r>
    </w:p>
    <w:p w14:paraId="65AAFC64" w14:textId="77777777" w:rsidR="004A3729" w:rsidRDefault="004A3729" w:rsidP="004A3729">
      <w:pPr>
        <w:ind w:firstLine="567"/>
        <w:jc w:val="both"/>
        <w:rPr>
          <w:rFonts w:ascii="Times New Roman" w:hAnsi="Times New Roman" w:cs="Times New Roman"/>
          <w:sz w:val="28"/>
          <w:szCs w:val="28"/>
        </w:rPr>
      </w:pPr>
      <w:r>
        <w:rPr>
          <w:rFonts w:ascii="Times New Roman" w:hAnsi="Times New Roman" w:cs="Times New Roman"/>
          <w:sz w:val="28"/>
          <w:szCs w:val="28"/>
        </w:rPr>
        <w:t xml:space="preserve">Основание: </w:t>
      </w:r>
      <w:r w:rsidRPr="004A3729">
        <w:rPr>
          <w:rFonts w:ascii="Times New Roman" w:hAnsi="Times New Roman" w:cs="Times New Roman"/>
          <w:sz w:val="28"/>
          <w:szCs w:val="28"/>
        </w:rPr>
        <w:t>п. </w:t>
      </w:r>
      <w:hyperlink r:id="rId48" w:anchor="/document/99/542638393/XA00MB82NE/" w:tooltip="10. Признание в бухгалтерском учете запасов осуществляется исходя из положений Стандарта на дату признания в соответствии с иными нормативными правовыми актами, регулирующими ведение бухгалтерского учета и составление бухгалтерской (финансовой) отчетности, обя" w:history="1">
        <w:r w:rsidRPr="004A3729">
          <w:rPr>
            <w:rFonts w:ascii="Times New Roman" w:hAnsi="Times New Roman" w:cs="Times New Roman"/>
            <w:sz w:val="28"/>
            <w:szCs w:val="28"/>
          </w:rPr>
          <w:t>10</w:t>
        </w:r>
      </w:hyperlink>
      <w:r w:rsidRPr="004A3729">
        <w:rPr>
          <w:rFonts w:ascii="Times New Roman" w:hAnsi="Times New Roman" w:cs="Times New Roman"/>
          <w:sz w:val="28"/>
          <w:szCs w:val="28"/>
        </w:rPr>
        <w:t>, </w:t>
      </w:r>
      <w:hyperlink r:id="rId49" w:anchor="/document/99/542638393/XA00M8U2MR/" w:tooltip="23. Первоначальная стоимость материалов, остающихся у учреждения в результате разборки, ликвидации (утилизации) основных средств или иного имущества, определяется на дату принятия к бухгалтерскому учету в порядке, аналогичном порядку, предусмотренному пунктом " w:history="1">
        <w:r w:rsidRPr="004A3729">
          <w:rPr>
            <w:rFonts w:ascii="Times New Roman" w:hAnsi="Times New Roman" w:cs="Times New Roman"/>
            <w:sz w:val="28"/>
            <w:szCs w:val="28"/>
          </w:rPr>
          <w:t>23</w:t>
        </w:r>
      </w:hyperlink>
      <w:r w:rsidRPr="004A3729">
        <w:rPr>
          <w:rFonts w:ascii="Times New Roman" w:hAnsi="Times New Roman" w:cs="Times New Roman"/>
          <w:sz w:val="28"/>
          <w:szCs w:val="28"/>
        </w:rPr>
        <w:t> СГС «Запасы», </w:t>
      </w:r>
      <w:hyperlink r:id="rId50" w:anchor="/document/99/560882825/XA00M9G2N4/" w:tooltip="3) Первоначальная стоимость материалов, остающихся у учреждения в результате разборки, ликвидации (утилизации) основных средств или иного имущества..." w:history="1">
        <w:r w:rsidRPr="004A3729">
          <w:rPr>
            <w:rFonts w:ascii="Times New Roman" w:hAnsi="Times New Roman" w:cs="Times New Roman"/>
            <w:sz w:val="28"/>
            <w:szCs w:val="28"/>
          </w:rPr>
          <w:t>подп. 3</w:t>
        </w:r>
      </w:hyperlink>
      <w:r w:rsidRPr="004A3729">
        <w:rPr>
          <w:rFonts w:ascii="Times New Roman" w:hAnsi="Times New Roman" w:cs="Times New Roman"/>
          <w:sz w:val="28"/>
          <w:szCs w:val="28"/>
        </w:rPr>
        <w:t xml:space="preserve"> п. </w:t>
      </w:r>
      <w:r>
        <w:rPr>
          <w:rFonts w:ascii="Times New Roman" w:hAnsi="Times New Roman" w:cs="Times New Roman"/>
          <w:sz w:val="28"/>
          <w:szCs w:val="28"/>
        </w:rPr>
        <w:t>4.1.2 Методички по СГС «Запасы»</w:t>
      </w:r>
      <w:r w:rsidRPr="004A3729">
        <w:rPr>
          <w:rFonts w:ascii="Times New Roman" w:hAnsi="Times New Roman" w:cs="Times New Roman"/>
          <w:sz w:val="28"/>
          <w:szCs w:val="28"/>
        </w:rPr>
        <w:t>.</w:t>
      </w:r>
    </w:p>
    <w:p w14:paraId="29EC5589" w14:textId="77777777" w:rsidR="00007066" w:rsidRDefault="00007066" w:rsidP="003F22CA">
      <w:pPr>
        <w:ind w:firstLine="567"/>
        <w:jc w:val="both"/>
        <w:rPr>
          <w:rFonts w:ascii="Times New Roman" w:hAnsi="Times New Roman" w:cs="Times New Roman"/>
          <w:sz w:val="28"/>
          <w:szCs w:val="28"/>
        </w:rPr>
      </w:pPr>
      <w:r w:rsidRPr="00007066">
        <w:rPr>
          <w:rFonts w:ascii="Times New Roman" w:hAnsi="Times New Roman" w:cs="Times New Roman"/>
          <w:sz w:val="28"/>
          <w:szCs w:val="28"/>
        </w:rPr>
        <w:t>Мат</w:t>
      </w:r>
      <w:r>
        <w:rPr>
          <w:rFonts w:ascii="Times New Roman" w:hAnsi="Times New Roman" w:cs="Times New Roman"/>
          <w:sz w:val="28"/>
          <w:szCs w:val="28"/>
        </w:rPr>
        <w:t xml:space="preserve">ериальные </w:t>
      </w:r>
      <w:r w:rsidRPr="00007066">
        <w:rPr>
          <w:rFonts w:ascii="Times New Roman" w:hAnsi="Times New Roman" w:cs="Times New Roman"/>
          <w:sz w:val="28"/>
          <w:szCs w:val="28"/>
        </w:rPr>
        <w:t>запасы могут остаться и при разукомплектации основных средств и другого имущества учреждения. Если учреждение будет использовать такие мат</w:t>
      </w:r>
      <w:r w:rsidR="009C44DF">
        <w:rPr>
          <w:rFonts w:ascii="Times New Roman" w:hAnsi="Times New Roman" w:cs="Times New Roman"/>
          <w:sz w:val="28"/>
          <w:szCs w:val="28"/>
        </w:rPr>
        <w:t xml:space="preserve">ериальные </w:t>
      </w:r>
      <w:r w:rsidRPr="00007066">
        <w:rPr>
          <w:rFonts w:ascii="Times New Roman" w:hAnsi="Times New Roman" w:cs="Times New Roman"/>
          <w:sz w:val="28"/>
          <w:szCs w:val="28"/>
        </w:rPr>
        <w:t>запасы</w:t>
      </w:r>
      <w:r w:rsidR="009C44DF">
        <w:rPr>
          <w:rFonts w:ascii="Times New Roman" w:hAnsi="Times New Roman" w:cs="Times New Roman"/>
          <w:sz w:val="28"/>
          <w:szCs w:val="28"/>
        </w:rPr>
        <w:t xml:space="preserve"> –</w:t>
      </w:r>
      <w:r w:rsidRPr="00007066">
        <w:rPr>
          <w:rFonts w:ascii="Times New Roman" w:hAnsi="Times New Roman" w:cs="Times New Roman"/>
          <w:sz w:val="28"/>
          <w:szCs w:val="28"/>
        </w:rPr>
        <w:t xml:space="preserve"> </w:t>
      </w:r>
      <w:r w:rsidR="009C44DF">
        <w:rPr>
          <w:rFonts w:ascii="Times New Roman" w:hAnsi="Times New Roman" w:cs="Times New Roman"/>
          <w:sz w:val="28"/>
          <w:szCs w:val="28"/>
        </w:rPr>
        <w:t xml:space="preserve">их </w:t>
      </w:r>
      <w:r w:rsidRPr="00007066">
        <w:rPr>
          <w:rFonts w:ascii="Times New Roman" w:hAnsi="Times New Roman" w:cs="Times New Roman"/>
          <w:sz w:val="28"/>
          <w:szCs w:val="28"/>
        </w:rPr>
        <w:t>оприходу</w:t>
      </w:r>
      <w:r w:rsidR="009C44DF">
        <w:rPr>
          <w:rFonts w:ascii="Times New Roman" w:hAnsi="Times New Roman" w:cs="Times New Roman"/>
          <w:sz w:val="28"/>
          <w:szCs w:val="28"/>
        </w:rPr>
        <w:t>ют</w:t>
      </w:r>
      <w:r w:rsidRPr="00007066">
        <w:rPr>
          <w:rFonts w:ascii="Times New Roman" w:hAnsi="Times New Roman" w:cs="Times New Roman"/>
          <w:sz w:val="28"/>
          <w:szCs w:val="28"/>
        </w:rPr>
        <w:t>. Основание – Приходный ордер (</w:t>
      </w:r>
      <w:hyperlink r:id="rId51" w:anchor="/document/140/41202/" w:tooltip="Приходный ордер на приемку материальных ценностей" w:history="1">
        <w:r w:rsidRPr="00007066">
          <w:rPr>
            <w:rFonts w:ascii="Times New Roman" w:hAnsi="Times New Roman" w:cs="Times New Roman"/>
            <w:sz w:val="28"/>
            <w:szCs w:val="28"/>
          </w:rPr>
          <w:t>ф. 0504207</w:t>
        </w:r>
      </w:hyperlink>
      <w:r w:rsidRPr="00007066">
        <w:rPr>
          <w:rFonts w:ascii="Times New Roman" w:hAnsi="Times New Roman" w:cs="Times New Roman"/>
          <w:sz w:val="28"/>
          <w:szCs w:val="28"/>
        </w:rPr>
        <w:t>) (</w:t>
      </w:r>
      <w:hyperlink r:id="rId52" w:anchor="/document/99/420266549/XA00M7C2MK/" w:tooltip="Приходный ордер на приемку материальных ценностей (нефинансовых активов)" w:history="1">
        <w:r w:rsidRPr="00007066">
          <w:rPr>
            <w:rFonts w:ascii="Times New Roman" w:hAnsi="Times New Roman" w:cs="Times New Roman"/>
            <w:sz w:val="28"/>
            <w:szCs w:val="28"/>
          </w:rPr>
          <w:t>Методические указания</w:t>
        </w:r>
      </w:hyperlink>
      <w:r w:rsidRPr="00007066">
        <w:rPr>
          <w:rFonts w:ascii="Times New Roman" w:hAnsi="Times New Roman" w:cs="Times New Roman"/>
          <w:sz w:val="28"/>
          <w:szCs w:val="28"/>
        </w:rPr>
        <w:t xml:space="preserve">, утв. </w:t>
      </w:r>
      <w:hyperlink r:id="rId53" w:anchor="/document/99/420266549/" w:history="1">
        <w:r w:rsidRPr="00007066">
          <w:rPr>
            <w:rFonts w:ascii="Times New Roman" w:hAnsi="Times New Roman" w:cs="Times New Roman"/>
            <w:sz w:val="28"/>
            <w:szCs w:val="28"/>
          </w:rPr>
          <w:t>приказом Минфина от 30.03.2015 № 52н</w:t>
        </w:r>
      </w:hyperlink>
      <w:r w:rsidRPr="00007066">
        <w:rPr>
          <w:rFonts w:ascii="Times New Roman" w:hAnsi="Times New Roman" w:cs="Times New Roman"/>
          <w:sz w:val="28"/>
          <w:szCs w:val="28"/>
        </w:rPr>
        <w:t>).</w:t>
      </w:r>
    </w:p>
    <w:p w14:paraId="3AB40EBA" w14:textId="77777777" w:rsidR="007308FC" w:rsidRPr="007308FC" w:rsidRDefault="007308FC" w:rsidP="003F2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7308FC">
        <w:rPr>
          <w:rFonts w:ascii="Times New Roman" w:eastAsia="SimSun" w:hAnsi="Times New Roman" w:cs="Times New Roman"/>
          <w:color w:val="000000"/>
          <w:kern w:val="3"/>
          <w:sz w:val="28"/>
          <w:szCs w:val="28"/>
          <w:lang w:eastAsia="zh-CN" w:bidi="hi-IN"/>
        </w:rPr>
        <w:t xml:space="preserve">Списание (отпуск) материальных запасов производится </w:t>
      </w:r>
      <w:r w:rsidR="00537B91">
        <w:rPr>
          <w:rFonts w:ascii="Times New Roman" w:eastAsia="SimSun" w:hAnsi="Times New Roman" w:cs="Times New Roman"/>
          <w:color w:val="000000"/>
          <w:kern w:val="3"/>
          <w:sz w:val="28"/>
          <w:szCs w:val="28"/>
          <w:lang w:eastAsia="zh-CN" w:bidi="hi-IN"/>
        </w:rPr>
        <w:t xml:space="preserve">ежемесячно </w:t>
      </w:r>
      <w:r w:rsidRPr="007308FC">
        <w:rPr>
          <w:rFonts w:ascii="Times New Roman" w:eastAsia="SimSun" w:hAnsi="Times New Roman" w:cs="Times New Roman"/>
          <w:color w:val="000000"/>
          <w:kern w:val="3"/>
          <w:sz w:val="28"/>
          <w:szCs w:val="28"/>
          <w:lang w:eastAsia="zh-CN" w:bidi="hi-IN"/>
        </w:rPr>
        <w:t>по средней фактической стоимости.</w:t>
      </w:r>
      <w:r w:rsidRPr="007308FC">
        <w:rPr>
          <w:rFonts w:ascii="Times New Roman" w:hAnsi="Times New Roman" w:cs="Times New Roman"/>
          <w:sz w:val="28"/>
          <w:szCs w:val="28"/>
        </w:rPr>
        <w:t xml:space="preserve"> Основание: пункт 108 Инструкции </w:t>
      </w:r>
      <w:r w:rsidR="00B84C28">
        <w:rPr>
          <w:rFonts w:ascii="Times New Roman" w:hAnsi="Times New Roman" w:cs="Times New Roman"/>
          <w:sz w:val="28"/>
          <w:szCs w:val="28"/>
        </w:rPr>
        <w:br/>
      </w:r>
      <w:r w:rsidRPr="007308FC">
        <w:rPr>
          <w:rFonts w:ascii="Times New Roman" w:hAnsi="Times New Roman" w:cs="Times New Roman"/>
          <w:sz w:val="28"/>
          <w:szCs w:val="28"/>
        </w:rPr>
        <w:t>к Единому плану счетов № 157н.</w:t>
      </w:r>
    </w:p>
    <w:p w14:paraId="78CE4672" w14:textId="77777777" w:rsidR="00EF05BF" w:rsidRPr="007308FC" w:rsidRDefault="00EF05BF" w:rsidP="00730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При выдаче материальных запасов со склада материальных ценностей, в том числе лекарственных препаратов, оформляется Требование-накладная ф.0504204.</w:t>
      </w:r>
    </w:p>
    <w:p w14:paraId="1C718D23" w14:textId="77777777" w:rsidR="007308FC" w:rsidRPr="007308FC" w:rsidRDefault="007308FC" w:rsidP="00730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7308FC">
        <w:rPr>
          <w:rFonts w:ascii="Times New Roman" w:hAnsi="Times New Roman" w:cs="Times New Roman"/>
          <w:sz w:val="28"/>
          <w:szCs w:val="28"/>
        </w:rPr>
        <w:t xml:space="preserve">Мягкий и хозяйственный инвентарь, посуда списываются по Акту </w:t>
      </w:r>
      <w:r w:rsidRPr="007308FC">
        <w:rPr>
          <w:rFonts w:ascii="Times New Roman" w:hAnsi="Times New Roman" w:cs="Times New Roman"/>
          <w:sz w:val="28"/>
          <w:szCs w:val="28"/>
        </w:rPr>
        <w:br/>
        <w:t>о списании мягкого и хозяйственного инвентаря (ф. 0504143).</w:t>
      </w:r>
    </w:p>
    <w:p w14:paraId="4B4025CC" w14:textId="77777777" w:rsidR="007308FC" w:rsidRDefault="007308FC" w:rsidP="00517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7308FC">
        <w:rPr>
          <w:rFonts w:ascii="Times New Roman" w:hAnsi="Times New Roman" w:cs="Times New Roman"/>
          <w:sz w:val="28"/>
          <w:szCs w:val="28"/>
        </w:rPr>
        <w:t xml:space="preserve">В остальных случаях материальные запасы списываются по акту </w:t>
      </w:r>
      <w:r w:rsidR="00B84C28">
        <w:rPr>
          <w:rFonts w:ascii="Times New Roman" w:hAnsi="Times New Roman" w:cs="Times New Roman"/>
          <w:sz w:val="28"/>
          <w:szCs w:val="28"/>
        </w:rPr>
        <w:br/>
      </w:r>
      <w:r w:rsidRPr="007308FC">
        <w:rPr>
          <w:rFonts w:ascii="Times New Roman" w:hAnsi="Times New Roman" w:cs="Times New Roman"/>
          <w:sz w:val="28"/>
          <w:szCs w:val="28"/>
        </w:rPr>
        <w:t>о списании материальных запасов (ф. 0504230).</w:t>
      </w:r>
    </w:p>
    <w:p w14:paraId="76F6D1C8" w14:textId="7C6108B0" w:rsidR="00496021" w:rsidRPr="007308FC" w:rsidRDefault="00AC48FB" w:rsidP="00517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М</w:t>
      </w:r>
      <w:r w:rsidR="00496021">
        <w:rPr>
          <w:rFonts w:ascii="Times New Roman" w:hAnsi="Times New Roman" w:cs="Times New Roman"/>
          <w:sz w:val="28"/>
          <w:szCs w:val="28"/>
        </w:rPr>
        <w:t>атериальны</w:t>
      </w:r>
      <w:r>
        <w:rPr>
          <w:rFonts w:ascii="Times New Roman" w:hAnsi="Times New Roman" w:cs="Times New Roman"/>
          <w:sz w:val="28"/>
          <w:szCs w:val="28"/>
        </w:rPr>
        <w:t>е</w:t>
      </w:r>
      <w:r w:rsidR="00496021">
        <w:rPr>
          <w:rFonts w:ascii="Times New Roman" w:hAnsi="Times New Roman" w:cs="Times New Roman"/>
          <w:sz w:val="28"/>
          <w:szCs w:val="28"/>
        </w:rPr>
        <w:t xml:space="preserve"> запас</w:t>
      </w:r>
      <w:r>
        <w:rPr>
          <w:rFonts w:ascii="Times New Roman" w:hAnsi="Times New Roman" w:cs="Times New Roman"/>
          <w:sz w:val="28"/>
          <w:szCs w:val="28"/>
        </w:rPr>
        <w:t>ы</w:t>
      </w:r>
      <w:r w:rsidR="00496021">
        <w:rPr>
          <w:rFonts w:ascii="Times New Roman" w:hAnsi="Times New Roman" w:cs="Times New Roman"/>
          <w:sz w:val="28"/>
          <w:szCs w:val="28"/>
        </w:rPr>
        <w:t xml:space="preserve"> в личное пользование сотрудникам учреждения для выполнения ими должностных обязанностей списыва</w:t>
      </w:r>
      <w:r>
        <w:rPr>
          <w:rFonts w:ascii="Times New Roman" w:hAnsi="Times New Roman" w:cs="Times New Roman"/>
          <w:sz w:val="28"/>
          <w:szCs w:val="28"/>
        </w:rPr>
        <w:t>ю</w:t>
      </w:r>
      <w:r w:rsidR="00496021">
        <w:rPr>
          <w:rFonts w:ascii="Times New Roman" w:hAnsi="Times New Roman" w:cs="Times New Roman"/>
          <w:sz w:val="28"/>
          <w:szCs w:val="28"/>
        </w:rPr>
        <w:t>тся со счетов бухгалтерского учета с одновременным отражением на забалансовом счете 27 «Материальные ценности, выданные в личное пользование работникам (сотрудникам)».</w:t>
      </w:r>
    </w:p>
    <w:p w14:paraId="75DADB37" w14:textId="77777777" w:rsidR="007308FC" w:rsidRDefault="007308FC" w:rsidP="00A70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z w:val="28"/>
          <w:szCs w:val="28"/>
        </w:rPr>
      </w:pPr>
      <w:r w:rsidRPr="007308FC">
        <w:rPr>
          <w:rFonts w:ascii="Times New Roman" w:hAnsi="Times New Roman" w:cs="Times New Roman"/>
          <w:bCs/>
          <w:sz w:val="28"/>
          <w:szCs w:val="28"/>
        </w:rPr>
        <w:t xml:space="preserve">Аналитический учет товаров, переданных на реализацию, ведется </w:t>
      </w:r>
      <w:r w:rsidRPr="007308FC">
        <w:rPr>
          <w:rFonts w:ascii="Times New Roman" w:hAnsi="Times New Roman" w:cs="Times New Roman"/>
          <w:bCs/>
          <w:sz w:val="28"/>
          <w:szCs w:val="28"/>
        </w:rPr>
        <w:br/>
        <w:t xml:space="preserve">в разрезе материально ответственных лиц, мест реализации в порядке, установленном учреждением в рамках </w:t>
      </w:r>
      <w:r w:rsidR="00732A2D">
        <w:rPr>
          <w:rFonts w:ascii="Times New Roman" w:hAnsi="Times New Roman" w:cs="Times New Roman"/>
          <w:bCs/>
          <w:sz w:val="28"/>
          <w:szCs w:val="28"/>
        </w:rPr>
        <w:t xml:space="preserve">настоящей </w:t>
      </w:r>
      <w:r w:rsidRPr="007308FC">
        <w:rPr>
          <w:rFonts w:ascii="Times New Roman" w:hAnsi="Times New Roman" w:cs="Times New Roman"/>
          <w:bCs/>
          <w:sz w:val="28"/>
          <w:szCs w:val="28"/>
        </w:rPr>
        <w:t>учетной политики.</w:t>
      </w:r>
    </w:p>
    <w:p w14:paraId="6818CD08" w14:textId="77777777" w:rsidR="00732A2D" w:rsidRDefault="00732A2D" w:rsidP="00732A2D">
      <w:pPr>
        <w:ind w:firstLine="567"/>
        <w:jc w:val="both"/>
        <w:rPr>
          <w:rFonts w:ascii="Times New Roman" w:eastAsia="SimSun" w:hAnsi="Times New Roman" w:cs="Times New Roman"/>
          <w:kern w:val="3"/>
          <w:sz w:val="28"/>
          <w:szCs w:val="28"/>
          <w:lang w:eastAsia="zh-CN" w:bidi="hi-IN"/>
        </w:rPr>
      </w:pPr>
      <w:r w:rsidRPr="00732A2D">
        <w:rPr>
          <w:rFonts w:ascii="Times New Roman" w:eastAsia="SimSun" w:hAnsi="Times New Roman" w:cs="Times New Roman"/>
          <w:kern w:val="3"/>
          <w:sz w:val="28"/>
          <w:szCs w:val="28"/>
          <w:lang w:eastAsia="zh-CN" w:bidi="hi-IN"/>
        </w:rPr>
        <w:t>Передача материальных запасов подрядчику для изготовления (создания) объектов нефинансовых активов, для проведения ремонтных работ осуществляется по Накладной на отпуск материалов (материальных ценностей) на сторону ф.0504205.</w:t>
      </w:r>
      <w:r>
        <w:rPr>
          <w:rFonts w:ascii="Times New Roman" w:eastAsia="SimSun" w:hAnsi="Times New Roman" w:cs="Times New Roman"/>
          <w:kern w:val="3"/>
          <w:sz w:val="28"/>
          <w:szCs w:val="28"/>
          <w:lang w:eastAsia="zh-CN" w:bidi="hi-IN"/>
        </w:rPr>
        <w:t xml:space="preserve"> Материальные запасы списываются </w:t>
      </w:r>
      <w:r w:rsidR="00B84C28">
        <w:rPr>
          <w:rFonts w:ascii="Times New Roman" w:eastAsia="SimSun" w:hAnsi="Times New Roman" w:cs="Times New Roman"/>
          <w:kern w:val="3"/>
          <w:sz w:val="28"/>
          <w:szCs w:val="28"/>
          <w:lang w:eastAsia="zh-CN" w:bidi="hi-IN"/>
        </w:rPr>
        <w:br/>
      </w:r>
      <w:r>
        <w:rPr>
          <w:rFonts w:ascii="Times New Roman" w:eastAsia="SimSun" w:hAnsi="Times New Roman" w:cs="Times New Roman"/>
          <w:kern w:val="3"/>
          <w:sz w:val="28"/>
          <w:szCs w:val="28"/>
          <w:lang w:eastAsia="zh-CN" w:bidi="hi-IN"/>
        </w:rPr>
        <w:t>с балансового учета при представлении подрядчиком отчета об израсходовании материалов.</w:t>
      </w:r>
    </w:p>
    <w:p w14:paraId="1A7E9615" w14:textId="77777777" w:rsidR="00732A2D" w:rsidRPr="00732A2D" w:rsidRDefault="00732A2D" w:rsidP="00732A2D">
      <w:pPr>
        <w:ind w:firstLine="567"/>
        <w:jc w:val="both"/>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Сумма возмещения ущерба, причиненного в результате хищений, недостач, порчи, подлежащих возмещению виновными лицами, признается по справедливой стоимости, определяемой методом рыночных цен.</w:t>
      </w:r>
    </w:p>
    <w:p w14:paraId="21154372" w14:textId="77777777" w:rsidR="002026D0" w:rsidRDefault="007308FC" w:rsidP="002026D0">
      <w:pPr>
        <w:ind w:firstLine="567"/>
        <w:jc w:val="both"/>
        <w:rPr>
          <w:rFonts w:ascii="Times New Roman" w:hAnsi="Times New Roman" w:cs="Times New Roman"/>
          <w:sz w:val="28"/>
          <w:szCs w:val="28"/>
        </w:rPr>
      </w:pPr>
      <w:r w:rsidRPr="007308FC">
        <w:rPr>
          <w:rFonts w:ascii="Times New Roman" w:hAnsi="Times New Roman" w:cs="Times New Roman"/>
          <w:sz w:val="28"/>
          <w:szCs w:val="28"/>
        </w:rPr>
        <w:t xml:space="preserve">В случае, если невозможно точно определить счета аналитического учета, то их целесообразно учитывать в составе «Прочих материальных запасов» на счете 0 105 06 000 </w:t>
      </w:r>
      <w:r w:rsidR="00B84C28">
        <w:rPr>
          <w:rFonts w:ascii="Times New Roman" w:hAnsi="Times New Roman" w:cs="Times New Roman"/>
          <w:sz w:val="28"/>
          <w:szCs w:val="28"/>
        </w:rPr>
        <w:t>«</w:t>
      </w:r>
      <w:r w:rsidRPr="007308FC">
        <w:rPr>
          <w:rFonts w:ascii="Times New Roman" w:hAnsi="Times New Roman" w:cs="Times New Roman"/>
          <w:sz w:val="28"/>
          <w:szCs w:val="28"/>
        </w:rPr>
        <w:t>Прочие материальные запасы</w:t>
      </w:r>
      <w:r w:rsidR="00B84C28">
        <w:rPr>
          <w:rFonts w:ascii="Times New Roman" w:hAnsi="Times New Roman" w:cs="Times New Roman"/>
          <w:sz w:val="28"/>
          <w:szCs w:val="28"/>
        </w:rPr>
        <w:t>»</w:t>
      </w:r>
      <w:r w:rsidRPr="007308FC">
        <w:rPr>
          <w:rFonts w:ascii="Times New Roman" w:hAnsi="Times New Roman" w:cs="Times New Roman"/>
          <w:sz w:val="28"/>
          <w:szCs w:val="28"/>
        </w:rPr>
        <w:t>.</w:t>
      </w:r>
    </w:p>
    <w:p w14:paraId="328C5C89" w14:textId="6778D1CB" w:rsidR="003F22CA" w:rsidRPr="003F22CA" w:rsidRDefault="003F22CA" w:rsidP="002026D0">
      <w:pPr>
        <w:ind w:firstLine="567"/>
        <w:jc w:val="both"/>
        <w:rPr>
          <w:rFonts w:ascii="Times New Roman" w:hAnsi="Times New Roman" w:cs="Times New Roman"/>
          <w:sz w:val="28"/>
          <w:szCs w:val="28"/>
        </w:rPr>
      </w:pPr>
      <w:r w:rsidRPr="003F22CA">
        <w:rPr>
          <w:rFonts w:ascii="Times New Roman" w:hAnsi="Times New Roman" w:cs="Times New Roman"/>
          <w:sz w:val="28"/>
          <w:szCs w:val="28"/>
        </w:rPr>
        <w:lastRenderedPageBreak/>
        <w:t>Перемещение мат</w:t>
      </w:r>
      <w:r>
        <w:rPr>
          <w:rFonts w:ascii="Times New Roman" w:hAnsi="Times New Roman" w:cs="Times New Roman"/>
          <w:sz w:val="28"/>
          <w:szCs w:val="28"/>
        </w:rPr>
        <w:t xml:space="preserve">ериальных </w:t>
      </w:r>
      <w:r w:rsidRPr="003F22CA">
        <w:rPr>
          <w:rFonts w:ascii="Times New Roman" w:hAnsi="Times New Roman" w:cs="Times New Roman"/>
          <w:sz w:val="28"/>
          <w:szCs w:val="28"/>
        </w:rPr>
        <w:t>запасов между сотрудниками, в том числе выдачу в эксплуатацию, оформля</w:t>
      </w:r>
      <w:r>
        <w:rPr>
          <w:rFonts w:ascii="Times New Roman" w:hAnsi="Times New Roman" w:cs="Times New Roman"/>
          <w:sz w:val="28"/>
          <w:szCs w:val="28"/>
        </w:rPr>
        <w:t>ется</w:t>
      </w:r>
      <w:r w:rsidRPr="003F22CA">
        <w:rPr>
          <w:rFonts w:ascii="Times New Roman" w:hAnsi="Times New Roman" w:cs="Times New Roman"/>
          <w:sz w:val="28"/>
          <w:szCs w:val="28"/>
        </w:rPr>
        <w:t xml:space="preserve"> первичными документами на передачу и выбытие имущества. Перечень документов смотрите в таблице.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150" w:type="dxa"/>
          <w:bottom w:w="75" w:type="dxa"/>
          <w:right w:w="150" w:type="dxa"/>
        </w:tblCellMar>
        <w:tblLook w:val="04A0" w:firstRow="1" w:lastRow="0" w:firstColumn="1" w:lastColumn="0" w:noHBand="0" w:noVBand="1"/>
      </w:tblPr>
      <w:tblGrid>
        <w:gridCol w:w="4718"/>
        <w:gridCol w:w="4817"/>
      </w:tblGrid>
      <w:tr w:rsidR="00DA6B80" w:rsidRPr="00DA6B80" w14:paraId="6B4CBD59" w14:textId="77777777" w:rsidTr="00DA6B80">
        <w:trPr>
          <w:tblHeader/>
        </w:trPr>
        <w:tc>
          <w:tcPr>
            <w:tcW w:w="4718" w:type="dxa"/>
            <w:tcMar>
              <w:top w:w="90" w:type="dxa"/>
              <w:left w:w="90" w:type="dxa"/>
              <w:bottom w:w="90" w:type="dxa"/>
              <w:right w:w="90" w:type="dxa"/>
            </w:tcMar>
            <w:hideMark/>
          </w:tcPr>
          <w:p w14:paraId="4DC6BF39" w14:textId="77777777" w:rsidR="003F22CA" w:rsidRPr="002026D0" w:rsidRDefault="003F22CA" w:rsidP="00DA6B80">
            <w:pPr>
              <w:ind w:firstLine="567"/>
              <w:jc w:val="both"/>
              <w:rPr>
                <w:rFonts w:ascii="Times New Roman" w:hAnsi="Times New Roman" w:cs="Times New Roman"/>
                <w:b/>
                <w:bCs/>
                <w:sz w:val="28"/>
                <w:szCs w:val="28"/>
              </w:rPr>
            </w:pPr>
            <w:r w:rsidRPr="002026D0">
              <w:rPr>
                <w:rFonts w:ascii="Times New Roman" w:hAnsi="Times New Roman" w:cs="Times New Roman"/>
                <w:b/>
                <w:bCs/>
                <w:sz w:val="28"/>
                <w:szCs w:val="28"/>
              </w:rPr>
              <w:t>Внутреннее перемещение, выдача в эксплуатацию</w:t>
            </w:r>
          </w:p>
        </w:tc>
        <w:tc>
          <w:tcPr>
            <w:tcW w:w="4817" w:type="dxa"/>
            <w:tcMar>
              <w:top w:w="90" w:type="dxa"/>
              <w:left w:w="90" w:type="dxa"/>
              <w:bottom w:w="90" w:type="dxa"/>
              <w:right w:w="90" w:type="dxa"/>
            </w:tcMar>
            <w:hideMark/>
          </w:tcPr>
          <w:p w14:paraId="5CA2C42C" w14:textId="77777777" w:rsidR="003F22CA" w:rsidRPr="002026D0" w:rsidRDefault="003F22CA" w:rsidP="00DA6B80">
            <w:pPr>
              <w:ind w:firstLine="567"/>
              <w:jc w:val="both"/>
              <w:rPr>
                <w:rFonts w:ascii="Times New Roman" w:hAnsi="Times New Roman" w:cs="Times New Roman"/>
                <w:b/>
                <w:bCs/>
                <w:sz w:val="28"/>
                <w:szCs w:val="28"/>
              </w:rPr>
            </w:pPr>
            <w:r w:rsidRPr="002026D0">
              <w:rPr>
                <w:rFonts w:ascii="Times New Roman" w:hAnsi="Times New Roman" w:cs="Times New Roman"/>
                <w:b/>
                <w:bCs/>
                <w:sz w:val="28"/>
                <w:szCs w:val="28"/>
              </w:rPr>
              <w:t>Использование в оказании услуг, выполнении работ, изготовлении нефинансовых активов</w:t>
            </w:r>
          </w:p>
        </w:tc>
      </w:tr>
      <w:tr w:rsidR="00DA6B80" w:rsidRPr="00DA6B80" w14:paraId="6CBCB076" w14:textId="77777777" w:rsidTr="00DA6B80">
        <w:tc>
          <w:tcPr>
            <w:tcW w:w="4718" w:type="dxa"/>
            <w:hideMark/>
          </w:tcPr>
          <w:p w14:paraId="7A08F8B6" w14:textId="77777777" w:rsidR="003F22CA" w:rsidRPr="002026D0" w:rsidRDefault="003F22CA" w:rsidP="00DA6B80">
            <w:pPr>
              <w:ind w:firstLine="567"/>
              <w:jc w:val="both"/>
              <w:rPr>
                <w:rFonts w:ascii="Times New Roman" w:hAnsi="Times New Roman" w:cs="Times New Roman"/>
                <w:sz w:val="28"/>
                <w:szCs w:val="28"/>
              </w:rPr>
            </w:pPr>
            <w:r w:rsidRPr="002026D0">
              <w:rPr>
                <w:rFonts w:ascii="Times New Roman" w:hAnsi="Times New Roman" w:cs="Times New Roman"/>
                <w:sz w:val="28"/>
                <w:szCs w:val="28"/>
              </w:rPr>
              <w:t>Требование-накладная (</w:t>
            </w:r>
            <w:hyperlink r:id="rId54" w:anchor="/document/99/420266549/ZAP220A3BV/" w:tooltip="ТРЕБОВАНИЕ - НАКЛАДНАЯ N _____.." w:history="1">
              <w:r w:rsidRPr="002026D0">
                <w:rPr>
                  <w:rFonts w:ascii="Times New Roman" w:hAnsi="Times New Roman" w:cs="Times New Roman"/>
                  <w:sz w:val="28"/>
                  <w:szCs w:val="28"/>
                </w:rPr>
                <w:t>ф. 0504204</w:t>
              </w:r>
            </w:hyperlink>
            <w:r w:rsidRPr="002026D0">
              <w:rPr>
                <w:rFonts w:ascii="Times New Roman" w:hAnsi="Times New Roman" w:cs="Times New Roman"/>
                <w:sz w:val="28"/>
                <w:szCs w:val="28"/>
              </w:rPr>
              <w:t>)</w:t>
            </w:r>
          </w:p>
        </w:tc>
        <w:tc>
          <w:tcPr>
            <w:tcW w:w="4817" w:type="dxa"/>
            <w:hideMark/>
          </w:tcPr>
          <w:p w14:paraId="453A6836" w14:textId="77777777" w:rsidR="003F22CA" w:rsidRPr="002026D0" w:rsidRDefault="003F22CA" w:rsidP="00DA6B80">
            <w:pPr>
              <w:ind w:firstLine="567"/>
              <w:jc w:val="both"/>
              <w:rPr>
                <w:rFonts w:ascii="Times New Roman" w:hAnsi="Times New Roman" w:cs="Times New Roman"/>
                <w:sz w:val="28"/>
                <w:szCs w:val="28"/>
              </w:rPr>
            </w:pPr>
            <w:r w:rsidRPr="002026D0">
              <w:rPr>
                <w:rFonts w:ascii="Times New Roman" w:hAnsi="Times New Roman" w:cs="Times New Roman"/>
                <w:sz w:val="28"/>
                <w:szCs w:val="28"/>
              </w:rPr>
              <w:t>Акт о списании материальных запасов (</w:t>
            </w:r>
            <w:hyperlink r:id="rId55" w:anchor="/document/140/41214/" w:tooltip="Акт о списании материальных запасов (ф. 0504230)" w:history="1">
              <w:r w:rsidRPr="002026D0">
                <w:rPr>
                  <w:rFonts w:ascii="Times New Roman" w:hAnsi="Times New Roman" w:cs="Times New Roman"/>
                  <w:sz w:val="28"/>
                  <w:szCs w:val="28"/>
                </w:rPr>
                <w:t>ф. 0504230</w:t>
              </w:r>
            </w:hyperlink>
            <w:r w:rsidRPr="002026D0">
              <w:rPr>
                <w:rFonts w:ascii="Times New Roman" w:hAnsi="Times New Roman" w:cs="Times New Roman"/>
                <w:sz w:val="28"/>
                <w:szCs w:val="28"/>
              </w:rPr>
              <w:t>)</w:t>
            </w:r>
          </w:p>
        </w:tc>
      </w:tr>
      <w:tr w:rsidR="00DA6B80" w:rsidRPr="00DA6B80" w14:paraId="326F6A4C" w14:textId="77777777" w:rsidTr="00DA6B80">
        <w:tc>
          <w:tcPr>
            <w:tcW w:w="4718" w:type="dxa"/>
            <w:hideMark/>
          </w:tcPr>
          <w:p w14:paraId="1DCA9EB3" w14:textId="77777777" w:rsidR="003F22CA" w:rsidRPr="002026D0" w:rsidRDefault="003F22CA" w:rsidP="00DA6B80">
            <w:pPr>
              <w:ind w:firstLine="567"/>
              <w:jc w:val="both"/>
              <w:rPr>
                <w:rFonts w:ascii="Times New Roman" w:hAnsi="Times New Roman" w:cs="Times New Roman"/>
                <w:sz w:val="28"/>
                <w:szCs w:val="28"/>
              </w:rPr>
            </w:pPr>
            <w:r w:rsidRPr="002026D0">
              <w:rPr>
                <w:rFonts w:ascii="Times New Roman" w:hAnsi="Times New Roman" w:cs="Times New Roman"/>
                <w:sz w:val="28"/>
                <w:szCs w:val="28"/>
              </w:rPr>
              <w:t>Меню-требование на выдачу продуктов питания (</w:t>
            </w:r>
            <w:hyperlink r:id="rId56" w:anchor="/document/140/41210/" w:tooltip="Меню-требование на выдачу продуктов питания (ф. 0504202)" w:history="1">
              <w:r w:rsidRPr="002026D0">
                <w:rPr>
                  <w:rFonts w:ascii="Times New Roman" w:hAnsi="Times New Roman" w:cs="Times New Roman"/>
                  <w:sz w:val="28"/>
                  <w:szCs w:val="28"/>
                </w:rPr>
                <w:t>ф. 0504202</w:t>
              </w:r>
            </w:hyperlink>
            <w:r w:rsidRPr="002026D0">
              <w:rPr>
                <w:rFonts w:ascii="Times New Roman" w:hAnsi="Times New Roman" w:cs="Times New Roman"/>
                <w:sz w:val="28"/>
                <w:szCs w:val="28"/>
              </w:rPr>
              <w:t>)</w:t>
            </w:r>
          </w:p>
        </w:tc>
        <w:tc>
          <w:tcPr>
            <w:tcW w:w="4817" w:type="dxa"/>
            <w:hideMark/>
          </w:tcPr>
          <w:p w14:paraId="1D29BBA6" w14:textId="48DA1D45" w:rsidR="002026D0" w:rsidRPr="002026D0" w:rsidRDefault="002026D0" w:rsidP="002026D0">
            <w:pPr>
              <w:ind w:firstLine="567"/>
              <w:jc w:val="both"/>
              <w:rPr>
                <w:rFonts w:ascii="Times New Roman" w:hAnsi="Times New Roman" w:cs="Times New Roman"/>
                <w:sz w:val="28"/>
                <w:szCs w:val="28"/>
              </w:rPr>
            </w:pPr>
            <w:r w:rsidRPr="002026D0">
              <w:rPr>
                <w:rFonts w:ascii="Times New Roman" w:hAnsi="Times New Roman" w:cs="Times New Roman"/>
                <w:sz w:val="28"/>
                <w:szCs w:val="28"/>
              </w:rPr>
              <w:t>Акт о списании мягкого и хозяйственного инвентаря</w:t>
            </w:r>
            <w:r w:rsidRPr="002026D0">
              <w:rPr>
                <w:rFonts w:ascii="Times New Roman" w:hAnsi="Times New Roman" w:cs="Times New Roman"/>
                <w:sz w:val="28"/>
                <w:szCs w:val="28"/>
              </w:rPr>
              <w:t xml:space="preserve"> </w:t>
            </w:r>
            <w:r w:rsidRPr="002026D0">
              <w:rPr>
                <w:rFonts w:ascii="Times New Roman" w:hAnsi="Times New Roman" w:cs="Times New Roman"/>
                <w:sz w:val="28"/>
                <w:szCs w:val="28"/>
              </w:rPr>
              <w:t>(</w:t>
            </w:r>
            <w:hyperlink r:id="rId57" w:anchor="/document/140/41517/" w:tooltip="Акт о списании мягкого и хозяйственного инвентаря (ф. 0504143)" w:history="1">
              <w:r w:rsidRPr="002026D0">
                <w:rPr>
                  <w:rFonts w:ascii="Times New Roman" w:hAnsi="Times New Roman" w:cs="Times New Roman"/>
                  <w:sz w:val="28"/>
                  <w:szCs w:val="28"/>
                </w:rPr>
                <w:t>ф. 0504143</w:t>
              </w:r>
            </w:hyperlink>
            <w:r w:rsidRPr="002026D0">
              <w:rPr>
                <w:rFonts w:ascii="Times New Roman" w:hAnsi="Times New Roman" w:cs="Times New Roman"/>
                <w:sz w:val="28"/>
                <w:szCs w:val="28"/>
              </w:rPr>
              <w:t>)</w:t>
            </w:r>
          </w:p>
          <w:p w14:paraId="0136E803" w14:textId="2B1A3F2F" w:rsidR="003F22CA" w:rsidRPr="002026D0" w:rsidRDefault="003F22CA" w:rsidP="00DA6B80">
            <w:pPr>
              <w:ind w:firstLine="567"/>
              <w:jc w:val="both"/>
              <w:rPr>
                <w:rFonts w:ascii="Times New Roman" w:hAnsi="Times New Roman" w:cs="Times New Roman"/>
                <w:sz w:val="28"/>
                <w:szCs w:val="28"/>
              </w:rPr>
            </w:pPr>
          </w:p>
        </w:tc>
      </w:tr>
    </w:tbl>
    <w:p w14:paraId="40A75577" w14:textId="447F1669" w:rsidR="003F22CA" w:rsidRPr="00DA6B80" w:rsidRDefault="003F22CA" w:rsidP="002026D0">
      <w:pPr>
        <w:ind w:firstLine="567"/>
        <w:jc w:val="both"/>
        <w:rPr>
          <w:rFonts w:ascii="Times New Roman" w:hAnsi="Times New Roman" w:cs="Times New Roman"/>
          <w:sz w:val="28"/>
          <w:szCs w:val="28"/>
        </w:rPr>
      </w:pPr>
      <w:r w:rsidRPr="00DA6B80">
        <w:rPr>
          <w:rFonts w:ascii="Times New Roman" w:hAnsi="Times New Roman" w:cs="Times New Roman"/>
          <w:sz w:val="28"/>
          <w:szCs w:val="28"/>
        </w:rPr>
        <w:t xml:space="preserve">Материальные запасы, для которых </w:t>
      </w:r>
      <w:hyperlink r:id="rId58" w:anchor="/document/16/72266/dfas7q2hoh/" w:tooltip="Для материальных запасов, которые учреждение использует дольше 12 месяцев, определяйте срок полезного использования. Делает это комиссия по поступлению и выбытию активов  (п. 10 СГС " w:history="1">
        <w:r w:rsidRPr="00DA6B80">
          <w:rPr>
            <w:rFonts w:ascii="Times New Roman" w:hAnsi="Times New Roman" w:cs="Times New Roman"/>
            <w:sz w:val="28"/>
            <w:szCs w:val="28"/>
          </w:rPr>
          <w:t>установили срок полезного использования</w:t>
        </w:r>
      </w:hyperlink>
      <w:r w:rsidRPr="00DA6B80">
        <w:rPr>
          <w:rFonts w:ascii="Times New Roman" w:hAnsi="Times New Roman" w:cs="Times New Roman"/>
          <w:sz w:val="28"/>
          <w:szCs w:val="28"/>
        </w:rPr>
        <w:t>, списывайте по решению комиссии. Такое решение оформляют Актом о списании материальных запасов (</w:t>
      </w:r>
      <w:hyperlink r:id="rId59" w:anchor="/document/140/41214/" w:tooltip="Акт о списании материальных запасов (ф. 0504230)" w:history="1">
        <w:r w:rsidRPr="00DA6B80">
          <w:rPr>
            <w:rFonts w:ascii="Times New Roman" w:hAnsi="Times New Roman" w:cs="Times New Roman"/>
            <w:sz w:val="28"/>
            <w:szCs w:val="28"/>
          </w:rPr>
          <w:t>ф. 0504230</w:t>
        </w:r>
      </w:hyperlink>
      <w:r w:rsidRPr="00DA6B80">
        <w:rPr>
          <w:rFonts w:ascii="Times New Roman" w:hAnsi="Times New Roman" w:cs="Times New Roman"/>
          <w:sz w:val="28"/>
          <w:szCs w:val="28"/>
        </w:rPr>
        <w:t>) или Актом о списании мягкого и хозяйственного инвентаря (</w:t>
      </w:r>
      <w:hyperlink r:id="rId60" w:anchor="/document/140/41517/" w:tooltip="Акт о списании мягкого и хозяйственного инвентаря (ф. 0504143)" w:history="1">
        <w:r w:rsidRPr="00DA6B80">
          <w:rPr>
            <w:rFonts w:ascii="Times New Roman" w:hAnsi="Times New Roman" w:cs="Times New Roman"/>
            <w:sz w:val="28"/>
            <w:szCs w:val="28"/>
          </w:rPr>
          <w:t>ф. 0504143</w:t>
        </w:r>
      </w:hyperlink>
      <w:r w:rsidRPr="00DA6B80">
        <w:rPr>
          <w:rFonts w:ascii="Times New Roman" w:hAnsi="Times New Roman" w:cs="Times New Roman"/>
          <w:sz w:val="28"/>
          <w:szCs w:val="28"/>
        </w:rPr>
        <w:t>). </w:t>
      </w:r>
    </w:p>
    <w:p w14:paraId="6E868547" w14:textId="77777777" w:rsidR="003F22CA" w:rsidRPr="00DA6B80" w:rsidRDefault="003F22CA" w:rsidP="00DA6B80">
      <w:pPr>
        <w:spacing w:before="100" w:beforeAutospacing="1" w:after="100" w:afterAutospacing="1"/>
        <w:ind w:firstLine="567"/>
        <w:jc w:val="both"/>
        <w:rPr>
          <w:rFonts w:ascii="Times New Roman" w:hAnsi="Times New Roman" w:cs="Times New Roman"/>
          <w:sz w:val="28"/>
          <w:szCs w:val="28"/>
        </w:rPr>
      </w:pPr>
      <w:r w:rsidRPr="00DA6B80">
        <w:rPr>
          <w:rFonts w:ascii="Times New Roman" w:hAnsi="Times New Roman" w:cs="Times New Roman"/>
          <w:sz w:val="28"/>
          <w:szCs w:val="28"/>
        </w:rPr>
        <w:t>При безвозмездной передаче материальных запасов другим организациям или гражданам составляется:</w:t>
      </w:r>
    </w:p>
    <w:p w14:paraId="39B3E6D6" w14:textId="77777777" w:rsidR="003F22CA" w:rsidRPr="00DA6B80" w:rsidRDefault="003F22CA" w:rsidP="00DA6B80">
      <w:pPr>
        <w:numPr>
          <w:ilvl w:val="0"/>
          <w:numId w:val="45"/>
        </w:numPr>
        <w:spacing w:after="103"/>
        <w:ind w:left="686" w:firstLine="567"/>
        <w:jc w:val="both"/>
        <w:rPr>
          <w:rFonts w:ascii="Times New Roman" w:hAnsi="Times New Roman" w:cs="Times New Roman"/>
          <w:sz w:val="28"/>
          <w:szCs w:val="28"/>
        </w:rPr>
      </w:pPr>
      <w:r w:rsidRPr="00DA6B80">
        <w:rPr>
          <w:rFonts w:ascii="Times New Roman" w:hAnsi="Times New Roman" w:cs="Times New Roman"/>
          <w:sz w:val="28"/>
          <w:szCs w:val="28"/>
        </w:rPr>
        <w:t>Накладная на отпуск материалов (материальных ценностей) на сторону (</w:t>
      </w:r>
      <w:hyperlink r:id="rId61" w:anchor="/document/140/41200/" w:history="1">
        <w:r w:rsidRPr="00DA6B80">
          <w:rPr>
            <w:rFonts w:ascii="Times New Roman" w:hAnsi="Times New Roman" w:cs="Times New Roman"/>
            <w:sz w:val="28"/>
            <w:szCs w:val="28"/>
          </w:rPr>
          <w:t>ф. 0504205</w:t>
        </w:r>
      </w:hyperlink>
      <w:r w:rsidRPr="00DA6B80">
        <w:rPr>
          <w:rFonts w:ascii="Times New Roman" w:hAnsi="Times New Roman" w:cs="Times New Roman"/>
          <w:sz w:val="28"/>
          <w:szCs w:val="28"/>
        </w:rPr>
        <w:t>);</w:t>
      </w:r>
    </w:p>
    <w:p w14:paraId="45AB64E7" w14:textId="5A8B9CAD" w:rsidR="003F22CA" w:rsidRDefault="003F22CA" w:rsidP="00DA6B80">
      <w:pPr>
        <w:numPr>
          <w:ilvl w:val="0"/>
          <w:numId w:val="45"/>
        </w:numPr>
        <w:spacing w:after="103"/>
        <w:ind w:left="686" w:firstLine="567"/>
        <w:jc w:val="both"/>
        <w:rPr>
          <w:rFonts w:ascii="Times New Roman" w:hAnsi="Times New Roman" w:cs="Times New Roman"/>
          <w:sz w:val="28"/>
          <w:szCs w:val="28"/>
        </w:rPr>
      </w:pPr>
      <w:r w:rsidRPr="00DA6B80">
        <w:rPr>
          <w:rFonts w:ascii="Times New Roman" w:hAnsi="Times New Roman" w:cs="Times New Roman"/>
          <w:sz w:val="28"/>
          <w:szCs w:val="28"/>
        </w:rPr>
        <w:t>Акт о приеме-передаче объектов нефинансовых активов (</w:t>
      </w:r>
      <w:hyperlink r:id="rId62" w:anchor="/document/140/41194/" w:history="1">
        <w:r w:rsidRPr="00DA6B80">
          <w:rPr>
            <w:rFonts w:ascii="Times New Roman" w:hAnsi="Times New Roman" w:cs="Times New Roman"/>
            <w:sz w:val="28"/>
            <w:szCs w:val="28"/>
          </w:rPr>
          <w:t>ф. 0504101</w:t>
        </w:r>
      </w:hyperlink>
      <w:r w:rsidRPr="00DA6B80">
        <w:rPr>
          <w:rFonts w:ascii="Times New Roman" w:hAnsi="Times New Roman" w:cs="Times New Roman"/>
          <w:sz w:val="28"/>
          <w:szCs w:val="28"/>
        </w:rPr>
        <w:t>).</w:t>
      </w:r>
    </w:p>
    <w:p w14:paraId="39066D38" w14:textId="2B4004FB" w:rsidR="002026D0" w:rsidRPr="00DA6B80" w:rsidRDefault="002026D0" w:rsidP="00DA6B80">
      <w:pPr>
        <w:numPr>
          <w:ilvl w:val="0"/>
          <w:numId w:val="45"/>
        </w:numPr>
        <w:spacing w:after="103"/>
        <w:ind w:left="686" w:firstLine="567"/>
        <w:jc w:val="both"/>
        <w:rPr>
          <w:rFonts w:ascii="Times New Roman" w:hAnsi="Times New Roman" w:cs="Times New Roman"/>
          <w:sz w:val="28"/>
          <w:szCs w:val="28"/>
        </w:rPr>
      </w:pPr>
      <w:r>
        <w:rPr>
          <w:rFonts w:ascii="Times New Roman" w:hAnsi="Times New Roman" w:cs="Times New Roman"/>
          <w:sz w:val="28"/>
          <w:szCs w:val="28"/>
        </w:rPr>
        <w:t>Извещение (ф. 0504805)</w:t>
      </w:r>
    </w:p>
    <w:p w14:paraId="0D651C97" w14:textId="77777777" w:rsidR="00C37592" w:rsidRDefault="003F22CA" w:rsidP="00C37592">
      <w:pPr>
        <w:ind w:firstLine="567"/>
        <w:jc w:val="both"/>
        <w:rPr>
          <w:rFonts w:ascii="Times New Roman" w:hAnsi="Times New Roman" w:cs="Times New Roman"/>
          <w:sz w:val="28"/>
          <w:szCs w:val="28"/>
        </w:rPr>
      </w:pPr>
      <w:r w:rsidRPr="00DA6B80">
        <w:rPr>
          <w:rFonts w:ascii="Times New Roman" w:hAnsi="Times New Roman" w:cs="Times New Roman"/>
          <w:sz w:val="28"/>
          <w:szCs w:val="28"/>
        </w:rPr>
        <w:t xml:space="preserve">При передаче материальных запасов организациям </w:t>
      </w:r>
      <w:r w:rsidR="00C37592" w:rsidRPr="00DA6B80">
        <w:rPr>
          <w:rFonts w:ascii="Times New Roman" w:hAnsi="Times New Roman" w:cs="Times New Roman"/>
          <w:sz w:val="28"/>
          <w:szCs w:val="28"/>
        </w:rPr>
        <w:t>госсектора составляется</w:t>
      </w:r>
      <w:r w:rsidRPr="00DA6B80">
        <w:rPr>
          <w:rFonts w:ascii="Times New Roman" w:hAnsi="Times New Roman" w:cs="Times New Roman"/>
          <w:sz w:val="28"/>
          <w:szCs w:val="28"/>
        </w:rPr>
        <w:t> Извещение (</w:t>
      </w:r>
      <w:hyperlink r:id="rId63" w:anchor="/document/140/41225/" w:history="1">
        <w:r w:rsidRPr="00DA6B80">
          <w:rPr>
            <w:rFonts w:ascii="Times New Roman" w:hAnsi="Times New Roman" w:cs="Times New Roman"/>
            <w:sz w:val="28"/>
            <w:szCs w:val="28"/>
          </w:rPr>
          <w:t>ф. 0504805</w:t>
        </w:r>
      </w:hyperlink>
      <w:r w:rsidRPr="00DA6B80">
        <w:rPr>
          <w:rFonts w:ascii="Times New Roman" w:hAnsi="Times New Roman" w:cs="Times New Roman"/>
          <w:sz w:val="28"/>
          <w:szCs w:val="28"/>
        </w:rPr>
        <w:t xml:space="preserve">) в двух экземплярах – по одному для каждой из сторон. </w:t>
      </w:r>
    </w:p>
    <w:p w14:paraId="4D0B8B8C" w14:textId="4E758466" w:rsidR="001C74B1" w:rsidRPr="001C74B1" w:rsidRDefault="001C74B1" w:rsidP="00C37592">
      <w:pPr>
        <w:ind w:firstLine="567"/>
        <w:jc w:val="both"/>
        <w:rPr>
          <w:rFonts w:ascii="Times New Roman" w:hAnsi="Times New Roman" w:cs="Times New Roman"/>
          <w:sz w:val="28"/>
          <w:szCs w:val="28"/>
        </w:rPr>
      </w:pPr>
      <w:r w:rsidRPr="001C74B1">
        <w:rPr>
          <w:rFonts w:ascii="Times New Roman" w:hAnsi="Times New Roman" w:cs="Times New Roman"/>
          <w:sz w:val="28"/>
          <w:szCs w:val="28"/>
        </w:rPr>
        <w:t>При недостаче, хищении, потере, истечении срока годности материальные запасы списыва</w:t>
      </w:r>
      <w:r w:rsidRPr="00DA6B80">
        <w:rPr>
          <w:rFonts w:ascii="Times New Roman" w:hAnsi="Times New Roman" w:cs="Times New Roman"/>
          <w:sz w:val="28"/>
          <w:szCs w:val="28"/>
        </w:rPr>
        <w:t>ются</w:t>
      </w:r>
      <w:r w:rsidRPr="001C74B1">
        <w:rPr>
          <w:rFonts w:ascii="Times New Roman" w:hAnsi="Times New Roman" w:cs="Times New Roman"/>
          <w:sz w:val="28"/>
          <w:szCs w:val="28"/>
        </w:rPr>
        <w:t xml:space="preserve"> по Акту о списании материальных запасов (</w:t>
      </w:r>
      <w:hyperlink r:id="rId64" w:anchor="/document/140/41214/" w:tooltip="Акт о списании материальных запасов (ф. 0504230)" w:history="1">
        <w:r w:rsidRPr="00DA6B80">
          <w:rPr>
            <w:rFonts w:ascii="Times New Roman" w:hAnsi="Times New Roman" w:cs="Times New Roman"/>
            <w:sz w:val="28"/>
            <w:szCs w:val="28"/>
          </w:rPr>
          <w:t>ф. 0504230</w:t>
        </w:r>
      </w:hyperlink>
      <w:r w:rsidRPr="001C74B1">
        <w:rPr>
          <w:rFonts w:ascii="Times New Roman" w:hAnsi="Times New Roman" w:cs="Times New Roman"/>
          <w:sz w:val="28"/>
          <w:szCs w:val="28"/>
        </w:rPr>
        <w:t>) или Акту о списании мягкого и хозяйственного инвентаря (</w:t>
      </w:r>
      <w:hyperlink r:id="rId65" w:anchor="/document/140/41517/" w:tooltip="Акт о списании мягкого и хозяйственного инвентаря (ф. 0504143)" w:history="1">
        <w:r w:rsidRPr="00DA6B80">
          <w:rPr>
            <w:rFonts w:ascii="Times New Roman" w:hAnsi="Times New Roman" w:cs="Times New Roman"/>
            <w:sz w:val="28"/>
            <w:szCs w:val="28"/>
          </w:rPr>
          <w:t>ф. 0504143</w:t>
        </w:r>
      </w:hyperlink>
      <w:r w:rsidRPr="001C74B1">
        <w:rPr>
          <w:rFonts w:ascii="Times New Roman" w:hAnsi="Times New Roman" w:cs="Times New Roman"/>
          <w:sz w:val="28"/>
          <w:szCs w:val="28"/>
        </w:rPr>
        <w:t>). Основание для списания – документы, которые оформили по результатам инвентаризации: Инвентаризационная опись (</w:t>
      </w:r>
      <w:hyperlink r:id="rId66" w:anchor="/document/140/41274/" w:history="1">
        <w:r w:rsidRPr="00DA6B80">
          <w:rPr>
            <w:rFonts w:ascii="Times New Roman" w:hAnsi="Times New Roman" w:cs="Times New Roman"/>
            <w:sz w:val="28"/>
            <w:szCs w:val="28"/>
          </w:rPr>
          <w:t>ф. 0504087</w:t>
        </w:r>
      </w:hyperlink>
      <w:r w:rsidRPr="001C74B1">
        <w:rPr>
          <w:rFonts w:ascii="Times New Roman" w:hAnsi="Times New Roman" w:cs="Times New Roman"/>
          <w:sz w:val="28"/>
          <w:szCs w:val="28"/>
        </w:rPr>
        <w:t>), Ведомость расхождений (</w:t>
      </w:r>
      <w:hyperlink r:id="rId67" w:anchor="/document/140/41279/" w:history="1">
        <w:r w:rsidRPr="00DA6B80">
          <w:rPr>
            <w:rFonts w:ascii="Times New Roman" w:hAnsi="Times New Roman" w:cs="Times New Roman"/>
            <w:sz w:val="28"/>
            <w:szCs w:val="28"/>
          </w:rPr>
          <w:t>ф. 0504092</w:t>
        </w:r>
      </w:hyperlink>
      <w:r w:rsidRPr="001C74B1">
        <w:rPr>
          <w:rFonts w:ascii="Times New Roman" w:hAnsi="Times New Roman" w:cs="Times New Roman"/>
          <w:sz w:val="28"/>
          <w:szCs w:val="28"/>
        </w:rPr>
        <w:t>) и Акт о результатах инвентаризации (</w:t>
      </w:r>
      <w:hyperlink r:id="rId68" w:anchor="/document/140/41230/" w:history="1">
        <w:r w:rsidRPr="00DA6B80">
          <w:rPr>
            <w:rFonts w:ascii="Times New Roman" w:hAnsi="Times New Roman" w:cs="Times New Roman"/>
            <w:sz w:val="28"/>
            <w:szCs w:val="28"/>
          </w:rPr>
          <w:t>ф. 0504835</w:t>
        </w:r>
      </w:hyperlink>
      <w:r w:rsidRPr="001C74B1">
        <w:rPr>
          <w:rFonts w:ascii="Times New Roman" w:hAnsi="Times New Roman" w:cs="Times New Roman"/>
          <w:sz w:val="28"/>
          <w:szCs w:val="28"/>
        </w:rPr>
        <w:t>). О</w:t>
      </w:r>
      <w:r w:rsidRPr="00DA6B80">
        <w:rPr>
          <w:rFonts w:ascii="Times New Roman" w:hAnsi="Times New Roman" w:cs="Times New Roman"/>
          <w:sz w:val="28"/>
          <w:szCs w:val="28"/>
        </w:rPr>
        <w:t>снование:</w:t>
      </w:r>
      <w:r w:rsidRPr="001C74B1">
        <w:rPr>
          <w:rFonts w:ascii="Times New Roman" w:hAnsi="Times New Roman" w:cs="Times New Roman"/>
          <w:sz w:val="28"/>
          <w:szCs w:val="28"/>
        </w:rPr>
        <w:t xml:space="preserve"> пункт</w:t>
      </w:r>
      <w:r w:rsidRPr="00DA6B80">
        <w:rPr>
          <w:rFonts w:ascii="Times New Roman" w:hAnsi="Times New Roman" w:cs="Times New Roman"/>
          <w:sz w:val="28"/>
          <w:szCs w:val="28"/>
        </w:rPr>
        <w:t>ы</w:t>
      </w:r>
      <w:r w:rsidRPr="001C74B1">
        <w:rPr>
          <w:rFonts w:ascii="Times New Roman" w:hAnsi="Times New Roman" w:cs="Times New Roman"/>
          <w:sz w:val="28"/>
          <w:szCs w:val="28"/>
        </w:rPr>
        <w:t> </w:t>
      </w:r>
      <w:hyperlink r:id="rId69" w:anchor="/document/99/902249301/XA00M7G2N5/" w:tooltip="112. Выбытие материальных запасов по основанию их списания в результате хищений, недостач, потерь производится на основании надлежаще оформленных актов, с..." w:history="1">
        <w:r w:rsidRPr="00DA6B80">
          <w:rPr>
            <w:rFonts w:ascii="Times New Roman" w:hAnsi="Times New Roman" w:cs="Times New Roman"/>
            <w:sz w:val="28"/>
            <w:szCs w:val="28"/>
          </w:rPr>
          <w:t>112</w:t>
        </w:r>
      </w:hyperlink>
      <w:r w:rsidRPr="001C74B1">
        <w:rPr>
          <w:rFonts w:ascii="Times New Roman" w:hAnsi="Times New Roman" w:cs="Times New Roman"/>
          <w:sz w:val="28"/>
          <w:szCs w:val="28"/>
        </w:rPr>
        <w:t xml:space="preserve">, </w:t>
      </w:r>
      <w:hyperlink r:id="rId70" w:anchor="/document/99/902249301/XA00M822N8/" w:tooltip="113. Выбытие материальных запасов по основанию их списания в результате их потерь при чрезвычайных обстоятельствах производится на основании надлежаще..." w:history="1">
        <w:r w:rsidRPr="00DA6B80">
          <w:rPr>
            <w:rFonts w:ascii="Times New Roman" w:hAnsi="Times New Roman" w:cs="Times New Roman"/>
            <w:sz w:val="28"/>
            <w:szCs w:val="28"/>
          </w:rPr>
          <w:t>113</w:t>
        </w:r>
      </w:hyperlink>
      <w:r w:rsidRPr="001C74B1">
        <w:rPr>
          <w:rFonts w:ascii="Times New Roman" w:hAnsi="Times New Roman" w:cs="Times New Roman"/>
          <w:sz w:val="28"/>
          <w:szCs w:val="28"/>
        </w:rPr>
        <w:t xml:space="preserve"> Инструкции к Единому плану счетов № 157н, Методически</w:t>
      </w:r>
      <w:r w:rsidRPr="00DA6B80">
        <w:rPr>
          <w:rFonts w:ascii="Times New Roman" w:hAnsi="Times New Roman" w:cs="Times New Roman"/>
          <w:sz w:val="28"/>
          <w:szCs w:val="28"/>
        </w:rPr>
        <w:t>е</w:t>
      </w:r>
      <w:r w:rsidRPr="001C74B1">
        <w:rPr>
          <w:rFonts w:ascii="Times New Roman" w:hAnsi="Times New Roman" w:cs="Times New Roman"/>
          <w:sz w:val="28"/>
          <w:szCs w:val="28"/>
        </w:rPr>
        <w:t xml:space="preserve"> указания к формам </w:t>
      </w:r>
      <w:hyperlink r:id="rId71" w:anchor="/document/99/420266549/ZAP2AF43J1/" w:tooltip="Код формы 0504230..." w:history="1">
        <w:r w:rsidRPr="00DA6B80">
          <w:rPr>
            <w:rFonts w:ascii="Times New Roman" w:hAnsi="Times New Roman" w:cs="Times New Roman"/>
            <w:sz w:val="28"/>
            <w:szCs w:val="28"/>
          </w:rPr>
          <w:t>№ 0504230</w:t>
        </w:r>
      </w:hyperlink>
      <w:r w:rsidRPr="001C74B1">
        <w:rPr>
          <w:rFonts w:ascii="Times New Roman" w:hAnsi="Times New Roman" w:cs="Times New Roman"/>
          <w:sz w:val="28"/>
          <w:szCs w:val="28"/>
        </w:rPr>
        <w:t xml:space="preserve">, </w:t>
      </w:r>
      <w:hyperlink r:id="rId72" w:anchor="/document/99/420266549/ZAP27RC3DH/" w:tooltip="Код формы 0504143..." w:history="1">
        <w:r w:rsidRPr="00DA6B80">
          <w:rPr>
            <w:rFonts w:ascii="Times New Roman" w:hAnsi="Times New Roman" w:cs="Times New Roman"/>
            <w:sz w:val="28"/>
            <w:szCs w:val="28"/>
          </w:rPr>
          <w:t>№ 0504143</w:t>
        </w:r>
      </w:hyperlink>
      <w:r w:rsidRPr="001C74B1">
        <w:rPr>
          <w:rFonts w:ascii="Times New Roman" w:hAnsi="Times New Roman" w:cs="Times New Roman"/>
          <w:sz w:val="28"/>
          <w:szCs w:val="28"/>
        </w:rPr>
        <w:t>, </w:t>
      </w:r>
      <w:hyperlink r:id="rId73" w:anchor="/document/99/420266549/XA00MB02NI/" w:tooltip="Инвентаризационная опись (сличительная ведомость) по объектам нефинансовых активов" w:history="1">
        <w:r w:rsidRPr="00DA6B80">
          <w:rPr>
            <w:rFonts w:ascii="Times New Roman" w:hAnsi="Times New Roman" w:cs="Times New Roman"/>
            <w:sz w:val="28"/>
            <w:szCs w:val="28"/>
          </w:rPr>
          <w:t>№ 0504087</w:t>
        </w:r>
      </w:hyperlink>
      <w:r w:rsidRPr="001C74B1">
        <w:rPr>
          <w:rFonts w:ascii="Times New Roman" w:hAnsi="Times New Roman" w:cs="Times New Roman"/>
          <w:sz w:val="28"/>
          <w:szCs w:val="28"/>
        </w:rPr>
        <w:t xml:space="preserve">, </w:t>
      </w:r>
      <w:hyperlink r:id="rId74" w:anchor="/document/99/420266549/XA00MDO2NS/" w:tooltip="Ведомость расхождений по результатам инвентаризации" w:history="1">
        <w:r w:rsidRPr="00DA6B80">
          <w:rPr>
            <w:rFonts w:ascii="Times New Roman" w:hAnsi="Times New Roman" w:cs="Times New Roman"/>
            <w:sz w:val="28"/>
            <w:szCs w:val="28"/>
          </w:rPr>
          <w:t>№ 0504092</w:t>
        </w:r>
      </w:hyperlink>
      <w:r w:rsidRPr="001C74B1">
        <w:rPr>
          <w:rFonts w:ascii="Times New Roman" w:hAnsi="Times New Roman" w:cs="Times New Roman"/>
          <w:sz w:val="28"/>
          <w:szCs w:val="28"/>
        </w:rPr>
        <w:t xml:space="preserve">, </w:t>
      </w:r>
      <w:hyperlink r:id="rId75" w:anchor="/document/99/420266549/XA00M9G2MU/" w:tooltip="Акт о результатах инвентаризации" w:history="1">
        <w:r w:rsidRPr="00DA6B80">
          <w:rPr>
            <w:rFonts w:ascii="Times New Roman" w:hAnsi="Times New Roman" w:cs="Times New Roman"/>
            <w:sz w:val="28"/>
            <w:szCs w:val="28"/>
          </w:rPr>
          <w:t>№ 0504835</w:t>
        </w:r>
      </w:hyperlink>
      <w:r w:rsidRPr="001C74B1">
        <w:rPr>
          <w:rFonts w:ascii="Times New Roman" w:hAnsi="Times New Roman" w:cs="Times New Roman"/>
          <w:sz w:val="28"/>
          <w:szCs w:val="28"/>
        </w:rPr>
        <w:t xml:space="preserve">, утвержденных </w:t>
      </w:r>
      <w:hyperlink r:id="rId76" w:anchor="/document/99/420266549/" w:history="1">
        <w:r w:rsidRPr="00DA6B80">
          <w:rPr>
            <w:rFonts w:ascii="Times New Roman" w:hAnsi="Times New Roman" w:cs="Times New Roman"/>
            <w:sz w:val="28"/>
            <w:szCs w:val="28"/>
          </w:rPr>
          <w:t>приказом Минфина от 30.03.2015 № 52н</w:t>
        </w:r>
      </w:hyperlink>
      <w:r w:rsidRPr="001C74B1">
        <w:rPr>
          <w:rFonts w:ascii="Times New Roman" w:hAnsi="Times New Roman" w:cs="Times New Roman"/>
          <w:sz w:val="28"/>
          <w:szCs w:val="28"/>
        </w:rPr>
        <w:t>.</w:t>
      </w:r>
    </w:p>
    <w:p w14:paraId="4EF55280" w14:textId="77777777" w:rsidR="001C74B1" w:rsidRPr="001C74B1" w:rsidRDefault="001C74B1" w:rsidP="00DA6B80">
      <w:pPr>
        <w:spacing w:before="100" w:beforeAutospacing="1" w:after="100" w:afterAutospacing="1"/>
        <w:ind w:firstLine="567"/>
        <w:jc w:val="both"/>
        <w:rPr>
          <w:rFonts w:ascii="Times New Roman" w:hAnsi="Times New Roman" w:cs="Times New Roman"/>
          <w:sz w:val="28"/>
          <w:szCs w:val="28"/>
        </w:rPr>
      </w:pPr>
      <w:r w:rsidRPr="001C74B1">
        <w:rPr>
          <w:rFonts w:ascii="Times New Roman" w:hAnsi="Times New Roman" w:cs="Times New Roman"/>
          <w:sz w:val="28"/>
          <w:szCs w:val="28"/>
        </w:rPr>
        <w:t>По какой стоимости списывать мат</w:t>
      </w:r>
      <w:r w:rsidRPr="00DA6B80">
        <w:rPr>
          <w:rFonts w:ascii="Times New Roman" w:hAnsi="Times New Roman" w:cs="Times New Roman"/>
          <w:sz w:val="28"/>
          <w:szCs w:val="28"/>
        </w:rPr>
        <w:t xml:space="preserve">ериальные </w:t>
      </w:r>
      <w:r w:rsidRPr="001C74B1">
        <w:rPr>
          <w:rFonts w:ascii="Times New Roman" w:hAnsi="Times New Roman" w:cs="Times New Roman"/>
          <w:sz w:val="28"/>
          <w:szCs w:val="28"/>
        </w:rPr>
        <w:t xml:space="preserve">запасы в бухучете, зависит от причины выбытия.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150" w:type="dxa"/>
          <w:bottom w:w="75" w:type="dxa"/>
          <w:right w:w="150" w:type="dxa"/>
        </w:tblCellMar>
        <w:tblLook w:val="04A0" w:firstRow="1" w:lastRow="0" w:firstColumn="1" w:lastColumn="0" w:noHBand="0" w:noVBand="1"/>
      </w:tblPr>
      <w:tblGrid>
        <w:gridCol w:w="4481"/>
        <w:gridCol w:w="5054"/>
      </w:tblGrid>
      <w:tr w:rsidR="00DA6B80" w:rsidRPr="001C74B1" w14:paraId="361FB2DA" w14:textId="77777777" w:rsidTr="00707AF3">
        <w:trPr>
          <w:tblHeader/>
        </w:trPr>
        <w:tc>
          <w:tcPr>
            <w:tcW w:w="4481" w:type="dxa"/>
            <w:tcMar>
              <w:top w:w="90" w:type="dxa"/>
              <w:left w:w="90" w:type="dxa"/>
              <w:bottom w:w="90" w:type="dxa"/>
              <w:right w:w="90" w:type="dxa"/>
            </w:tcMar>
            <w:hideMark/>
          </w:tcPr>
          <w:p w14:paraId="346ACDC5" w14:textId="77777777" w:rsidR="001C74B1" w:rsidRPr="001C74B1" w:rsidRDefault="001C74B1" w:rsidP="00DA6B80">
            <w:pPr>
              <w:ind w:firstLine="567"/>
              <w:jc w:val="both"/>
              <w:rPr>
                <w:rFonts w:ascii="Times New Roman" w:hAnsi="Times New Roman" w:cs="Times New Roman"/>
                <w:b/>
                <w:bCs/>
                <w:sz w:val="28"/>
                <w:szCs w:val="28"/>
              </w:rPr>
            </w:pPr>
            <w:r w:rsidRPr="001C74B1">
              <w:rPr>
                <w:rFonts w:ascii="Times New Roman" w:hAnsi="Times New Roman" w:cs="Times New Roman"/>
                <w:b/>
                <w:bCs/>
                <w:sz w:val="28"/>
                <w:szCs w:val="28"/>
              </w:rPr>
              <w:lastRenderedPageBreak/>
              <w:t>Причина выбытия</w:t>
            </w:r>
          </w:p>
        </w:tc>
        <w:tc>
          <w:tcPr>
            <w:tcW w:w="5054" w:type="dxa"/>
            <w:tcMar>
              <w:top w:w="90" w:type="dxa"/>
              <w:left w:w="90" w:type="dxa"/>
              <w:bottom w:w="90" w:type="dxa"/>
              <w:right w:w="90" w:type="dxa"/>
            </w:tcMar>
            <w:hideMark/>
          </w:tcPr>
          <w:p w14:paraId="0064CD2C" w14:textId="77777777" w:rsidR="001C74B1" w:rsidRPr="001C74B1" w:rsidRDefault="001C74B1" w:rsidP="00DA6B80">
            <w:pPr>
              <w:ind w:firstLine="567"/>
              <w:jc w:val="both"/>
              <w:rPr>
                <w:rFonts w:ascii="Times New Roman" w:hAnsi="Times New Roman" w:cs="Times New Roman"/>
                <w:b/>
                <w:bCs/>
                <w:sz w:val="28"/>
                <w:szCs w:val="28"/>
              </w:rPr>
            </w:pPr>
            <w:r w:rsidRPr="001C74B1">
              <w:rPr>
                <w:rFonts w:ascii="Times New Roman" w:hAnsi="Times New Roman" w:cs="Times New Roman"/>
                <w:b/>
                <w:bCs/>
                <w:sz w:val="28"/>
                <w:szCs w:val="28"/>
              </w:rPr>
              <w:t>Стоимость списания</w:t>
            </w:r>
          </w:p>
        </w:tc>
      </w:tr>
      <w:tr w:rsidR="00DA6B80" w:rsidRPr="001C74B1" w14:paraId="4F4F449D" w14:textId="77777777" w:rsidTr="00707AF3">
        <w:tc>
          <w:tcPr>
            <w:tcW w:w="4481" w:type="dxa"/>
            <w:hideMark/>
          </w:tcPr>
          <w:p w14:paraId="791D32EE" w14:textId="77777777" w:rsidR="001C74B1" w:rsidRPr="001C74B1" w:rsidRDefault="001C74B1" w:rsidP="00DA6B80">
            <w:pPr>
              <w:spacing w:before="100" w:beforeAutospacing="1" w:after="100" w:afterAutospacing="1"/>
              <w:ind w:firstLine="567"/>
              <w:jc w:val="both"/>
              <w:rPr>
                <w:rFonts w:ascii="Times New Roman" w:hAnsi="Times New Roman" w:cs="Times New Roman"/>
                <w:sz w:val="28"/>
                <w:szCs w:val="28"/>
              </w:rPr>
            </w:pPr>
            <w:r w:rsidRPr="001C74B1">
              <w:rPr>
                <w:rFonts w:ascii="Times New Roman" w:hAnsi="Times New Roman" w:cs="Times New Roman"/>
                <w:sz w:val="28"/>
                <w:szCs w:val="28"/>
              </w:rPr>
              <w:t>Выдача в эксплуатацию, использование в деятельности.</w:t>
            </w:r>
          </w:p>
          <w:p w14:paraId="26A48993" w14:textId="2446D5B1" w:rsidR="001C74B1" w:rsidRPr="001C74B1" w:rsidRDefault="001C74B1" w:rsidP="00707AF3">
            <w:pPr>
              <w:spacing w:before="100" w:beforeAutospacing="1" w:after="100" w:afterAutospacing="1"/>
              <w:ind w:firstLine="567"/>
              <w:jc w:val="both"/>
              <w:rPr>
                <w:rFonts w:ascii="Times New Roman" w:hAnsi="Times New Roman" w:cs="Times New Roman"/>
                <w:sz w:val="28"/>
                <w:szCs w:val="28"/>
              </w:rPr>
            </w:pPr>
            <w:r w:rsidRPr="001C74B1">
              <w:rPr>
                <w:rFonts w:ascii="Times New Roman" w:hAnsi="Times New Roman" w:cs="Times New Roman"/>
                <w:sz w:val="28"/>
                <w:szCs w:val="28"/>
              </w:rPr>
              <w:t>Передача сотрудникам в пользование.</w:t>
            </w:r>
          </w:p>
        </w:tc>
        <w:tc>
          <w:tcPr>
            <w:tcW w:w="5054" w:type="dxa"/>
            <w:hideMark/>
          </w:tcPr>
          <w:p w14:paraId="113EA426" w14:textId="77777777" w:rsidR="001C74B1" w:rsidRPr="001C74B1" w:rsidRDefault="00564DE5" w:rsidP="00DA6B80">
            <w:pPr>
              <w:spacing w:before="100" w:beforeAutospacing="1" w:after="100" w:afterAutospacing="1"/>
              <w:ind w:firstLine="567"/>
              <w:jc w:val="both"/>
              <w:rPr>
                <w:rFonts w:ascii="Times New Roman" w:hAnsi="Times New Roman" w:cs="Times New Roman"/>
                <w:sz w:val="28"/>
                <w:szCs w:val="28"/>
              </w:rPr>
            </w:pPr>
            <w:hyperlink r:id="rId77" w:anchor="/document/86/170054/" w:history="1">
              <w:r w:rsidR="00DA6B80">
                <w:rPr>
                  <w:rFonts w:ascii="Times New Roman" w:hAnsi="Times New Roman" w:cs="Times New Roman"/>
                  <w:sz w:val="28"/>
                  <w:szCs w:val="28"/>
                </w:rPr>
                <w:t>П</w:t>
              </w:r>
              <w:r w:rsidR="001C74B1" w:rsidRPr="00DA6B80">
                <w:rPr>
                  <w:rFonts w:ascii="Times New Roman" w:hAnsi="Times New Roman" w:cs="Times New Roman"/>
                  <w:sz w:val="28"/>
                  <w:szCs w:val="28"/>
                </w:rPr>
                <w:t>о средней стоимости</w:t>
              </w:r>
            </w:hyperlink>
            <w:r w:rsidR="001C74B1" w:rsidRPr="001C74B1">
              <w:rPr>
                <w:rFonts w:ascii="Times New Roman" w:hAnsi="Times New Roman" w:cs="Times New Roman"/>
                <w:sz w:val="28"/>
                <w:szCs w:val="28"/>
              </w:rPr>
              <w:t> (</w:t>
            </w:r>
            <w:hyperlink r:id="rId78" w:anchor="/document/99/902249301/ZAP27QC3FI/" w:tooltip="108. Выбытие (отпуск) материальных запасов производится по фактической стоимости каждой единицы, либо по средней фактической стоимости." w:history="1">
              <w:r w:rsidR="001C74B1" w:rsidRPr="00DA6B80">
                <w:rPr>
                  <w:rFonts w:ascii="Times New Roman" w:hAnsi="Times New Roman" w:cs="Times New Roman"/>
                  <w:sz w:val="28"/>
                  <w:szCs w:val="28"/>
                </w:rPr>
                <w:t>п. 108</w:t>
              </w:r>
            </w:hyperlink>
            <w:r w:rsidR="001C74B1" w:rsidRPr="001C74B1">
              <w:rPr>
                <w:rFonts w:ascii="Times New Roman" w:hAnsi="Times New Roman" w:cs="Times New Roman"/>
                <w:sz w:val="28"/>
                <w:szCs w:val="28"/>
              </w:rPr>
              <w:t xml:space="preserve"> Инструкции к Единому плану счетов № 157н, </w:t>
            </w:r>
            <w:hyperlink r:id="rId79" w:anchor="/document/99/542638393/XA00M7M2N1/" w:tooltip="42. Выбытие (отпуск) запасов производится по стоимости каждой единицы, либо по средней стоимости.  Применение одного из указанных способов определения стоимости запасов при выбытии по группе (виду) запасов осуществляется в течение отчетного периода непрерывно " w:history="1">
              <w:r w:rsidR="001C74B1" w:rsidRPr="00DA6B80">
                <w:rPr>
                  <w:rFonts w:ascii="Times New Roman" w:hAnsi="Times New Roman" w:cs="Times New Roman"/>
                  <w:sz w:val="28"/>
                  <w:szCs w:val="28"/>
                </w:rPr>
                <w:t>п. 42</w:t>
              </w:r>
            </w:hyperlink>
            <w:r w:rsidR="001C74B1" w:rsidRPr="001C74B1">
              <w:rPr>
                <w:rFonts w:ascii="Times New Roman" w:hAnsi="Times New Roman" w:cs="Times New Roman"/>
                <w:sz w:val="28"/>
                <w:szCs w:val="28"/>
              </w:rPr>
              <w:t xml:space="preserve"> СГС «Запасы»)</w:t>
            </w:r>
            <w:r w:rsidR="00DA6B80">
              <w:rPr>
                <w:rFonts w:ascii="Times New Roman" w:hAnsi="Times New Roman" w:cs="Times New Roman"/>
                <w:sz w:val="28"/>
                <w:szCs w:val="28"/>
              </w:rPr>
              <w:t xml:space="preserve"> ежемесячно</w:t>
            </w:r>
            <w:r w:rsidR="001C74B1" w:rsidRPr="001C74B1">
              <w:rPr>
                <w:rFonts w:ascii="Times New Roman" w:hAnsi="Times New Roman" w:cs="Times New Roman"/>
                <w:sz w:val="28"/>
                <w:szCs w:val="28"/>
              </w:rPr>
              <w:t>. </w:t>
            </w:r>
          </w:p>
          <w:p w14:paraId="2B2BEDD1" w14:textId="77777777" w:rsidR="001C74B1" w:rsidRPr="001C74B1" w:rsidRDefault="001C74B1" w:rsidP="00DA6B80">
            <w:pPr>
              <w:spacing w:before="100" w:beforeAutospacing="1" w:after="100" w:afterAutospacing="1"/>
              <w:ind w:firstLine="567"/>
              <w:jc w:val="both"/>
              <w:rPr>
                <w:rFonts w:ascii="Times New Roman" w:hAnsi="Times New Roman" w:cs="Times New Roman"/>
                <w:sz w:val="28"/>
                <w:szCs w:val="28"/>
              </w:rPr>
            </w:pPr>
          </w:p>
        </w:tc>
      </w:tr>
      <w:tr w:rsidR="00DA6B80" w:rsidRPr="001C74B1" w14:paraId="11F49FFB" w14:textId="77777777" w:rsidTr="00707AF3">
        <w:tc>
          <w:tcPr>
            <w:tcW w:w="4481" w:type="dxa"/>
            <w:hideMark/>
          </w:tcPr>
          <w:p w14:paraId="2F082523" w14:textId="77777777" w:rsidR="001C74B1" w:rsidRPr="001C74B1" w:rsidRDefault="001C74B1" w:rsidP="00DA6B80">
            <w:pPr>
              <w:ind w:firstLine="567"/>
              <w:jc w:val="both"/>
              <w:rPr>
                <w:rFonts w:ascii="Times New Roman" w:hAnsi="Times New Roman" w:cs="Times New Roman"/>
                <w:sz w:val="28"/>
                <w:szCs w:val="28"/>
              </w:rPr>
            </w:pPr>
            <w:r w:rsidRPr="001C74B1">
              <w:rPr>
                <w:rFonts w:ascii="Times New Roman" w:hAnsi="Times New Roman" w:cs="Times New Roman"/>
                <w:sz w:val="28"/>
                <w:szCs w:val="28"/>
              </w:rPr>
              <w:t>Хищения, недостачи, гибель, уничтожение</w:t>
            </w:r>
          </w:p>
        </w:tc>
        <w:tc>
          <w:tcPr>
            <w:tcW w:w="5054" w:type="dxa"/>
            <w:vMerge w:val="restart"/>
            <w:hideMark/>
          </w:tcPr>
          <w:p w14:paraId="0919E928" w14:textId="77777777" w:rsidR="00707AF3" w:rsidRDefault="001C74B1" w:rsidP="00707AF3">
            <w:pPr>
              <w:spacing w:before="100" w:beforeAutospacing="1" w:after="100" w:afterAutospacing="1"/>
              <w:jc w:val="both"/>
              <w:rPr>
                <w:rFonts w:ascii="Times New Roman" w:hAnsi="Times New Roman" w:cs="Times New Roman"/>
                <w:sz w:val="28"/>
                <w:szCs w:val="28"/>
              </w:rPr>
            </w:pPr>
            <w:r w:rsidRPr="001C74B1">
              <w:rPr>
                <w:rFonts w:ascii="Times New Roman" w:hAnsi="Times New Roman" w:cs="Times New Roman"/>
                <w:sz w:val="28"/>
                <w:szCs w:val="28"/>
              </w:rPr>
              <w:t>По балансовой стоимости</w:t>
            </w:r>
            <w:r w:rsidR="00DA6B80">
              <w:rPr>
                <w:rFonts w:ascii="Times New Roman" w:hAnsi="Times New Roman" w:cs="Times New Roman"/>
                <w:sz w:val="28"/>
                <w:szCs w:val="28"/>
              </w:rPr>
              <w:t xml:space="preserve"> по факту данного события</w:t>
            </w:r>
          </w:p>
          <w:p w14:paraId="27661306" w14:textId="7DAA4B5B" w:rsidR="001C74B1" w:rsidRPr="001C74B1" w:rsidRDefault="001C74B1" w:rsidP="00707AF3">
            <w:pPr>
              <w:spacing w:before="100" w:beforeAutospacing="1" w:after="100" w:afterAutospacing="1"/>
              <w:jc w:val="both"/>
              <w:rPr>
                <w:rFonts w:ascii="Times New Roman" w:hAnsi="Times New Roman" w:cs="Times New Roman"/>
                <w:sz w:val="28"/>
                <w:szCs w:val="28"/>
              </w:rPr>
            </w:pPr>
            <w:r w:rsidRPr="001C74B1">
              <w:rPr>
                <w:rFonts w:ascii="Times New Roman" w:hAnsi="Times New Roman" w:cs="Times New Roman"/>
                <w:sz w:val="28"/>
                <w:szCs w:val="28"/>
              </w:rPr>
              <w:t>(</w:t>
            </w:r>
            <w:hyperlink r:id="rId80" w:anchor="/document/99/542638393/XA00M342MB/" w:tooltip="38. Выбытие запасов в результате хищений, недостач, гибели или уничтожения, в том числе помимо воли владельца, производится в момент..." w:history="1">
              <w:r w:rsidRPr="00DA6B80">
                <w:rPr>
                  <w:rFonts w:ascii="Times New Roman" w:hAnsi="Times New Roman" w:cs="Times New Roman"/>
                  <w:sz w:val="28"/>
                  <w:szCs w:val="28"/>
                </w:rPr>
                <w:t>п. 38 СГС «Запасы»</w:t>
              </w:r>
            </w:hyperlink>
            <w:r w:rsidRPr="001C74B1">
              <w:rPr>
                <w:rFonts w:ascii="Times New Roman" w:hAnsi="Times New Roman" w:cs="Times New Roman"/>
                <w:sz w:val="28"/>
                <w:szCs w:val="28"/>
              </w:rPr>
              <w:t>)</w:t>
            </w:r>
          </w:p>
        </w:tc>
      </w:tr>
      <w:tr w:rsidR="00DA6B80" w:rsidRPr="001C74B1" w14:paraId="0189F3B8" w14:textId="77777777" w:rsidTr="00707AF3">
        <w:tc>
          <w:tcPr>
            <w:tcW w:w="4481" w:type="dxa"/>
            <w:hideMark/>
          </w:tcPr>
          <w:p w14:paraId="70AA08A4" w14:textId="186E20C7" w:rsidR="001C74B1" w:rsidRPr="001C74B1" w:rsidRDefault="001C74B1" w:rsidP="00DA6B80">
            <w:pPr>
              <w:ind w:firstLine="567"/>
              <w:jc w:val="both"/>
              <w:rPr>
                <w:rFonts w:ascii="Times New Roman" w:hAnsi="Times New Roman" w:cs="Times New Roman"/>
                <w:sz w:val="28"/>
                <w:szCs w:val="28"/>
              </w:rPr>
            </w:pPr>
            <w:r w:rsidRPr="001C74B1">
              <w:rPr>
                <w:rFonts w:ascii="Times New Roman" w:hAnsi="Times New Roman" w:cs="Times New Roman"/>
                <w:sz w:val="28"/>
                <w:szCs w:val="28"/>
              </w:rPr>
              <w:t>Отчуждение организациям госсектора: обмен, безвозмездная передача</w:t>
            </w:r>
          </w:p>
        </w:tc>
        <w:tc>
          <w:tcPr>
            <w:tcW w:w="0" w:type="auto"/>
            <w:vMerge/>
            <w:vAlign w:val="center"/>
            <w:hideMark/>
          </w:tcPr>
          <w:p w14:paraId="461A7F14" w14:textId="77777777" w:rsidR="001C74B1" w:rsidRPr="001C74B1" w:rsidRDefault="001C74B1" w:rsidP="00DA6B80">
            <w:pPr>
              <w:ind w:firstLine="567"/>
              <w:jc w:val="both"/>
              <w:rPr>
                <w:rFonts w:ascii="Times New Roman" w:hAnsi="Times New Roman" w:cs="Times New Roman"/>
                <w:sz w:val="28"/>
                <w:szCs w:val="28"/>
              </w:rPr>
            </w:pPr>
          </w:p>
        </w:tc>
      </w:tr>
    </w:tbl>
    <w:p w14:paraId="19AF621D" w14:textId="77777777" w:rsidR="001C74B1" w:rsidRPr="00DA6B80" w:rsidRDefault="001C74B1" w:rsidP="00707AF3">
      <w:pPr>
        <w:jc w:val="both"/>
        <w:rPr>
          <w:rFonts w:ascii="Times New Roman" w:hAnsi="Times New Roman" w:cs="Times New Roman"/>
          <w:sz w:val="28"/>
          <w:szCs w:val="28"/>
        </w:rPr>
      </w:pPr>
    </w:p>
    <w:p w14:paraId="7853AFD3" w14:textId="50F7DAE2" w:rsidR="00456FF0" w:rsidRPr="00DA6B80" w:rsidRDefault="00456FF0" w:rsidP="00DA6B80">
      <w:pPr>
        <w:spacing w:before="100" w:beforeAutospacing="1" w:after="100" w:afterAutospacing="1"/>
        <w:ind w:firstLine="567"/>
        <w:jc w:val="both"/>
        <w:rPr>
          <w:rFonts w:ascii="Times New Roman" w:hAnsi="Times New Roman" w:cs="Times New Roman"/>
          <w:sz w:val="28"/>
          <w:szCs w:val="28"/>
        </w:rPr>
      </w:pPr>
      <w:r w:rsidRPr="00DA6B80">
        <w:rPr>
          <w:rFonts w:ascii="Times New Roman" w:hAnsi="Times New Roman" w:cs="Times New Roman"/>
          <w:sz w:val="28"/>
          <w:szCs w:val="28"/>
        </w:rPr>
        <w:t xml:space="preserve">При </w:t>
      </w:r>
      <w:r w:rsidRPr="00456FF0">
        <w:rPr>
          <w:rFonts w:ascii="Times New Roman" w:hAnsi="Times New Roman" w:cs="Times New Roman"/>
          <w:sz w:val="28"/>
          <w:szCs w:val="28"/>
        </w:rPr>
        <w:t>переда</w:t>
      </w:r>
      <w:r w:rsidRPr="00DA6B80">
        <w:rPr>
          <w:rFonts w:ascii="Times New Roman" w:hAnsi="Times New Roman" w:cs="Times New Roman"/>
          <w:sz w:val="28"/>
          <w:szCs w:val="28"/>
        </w:rPr>
        <w:t>че</w:t>
      </w:r>
      <w:r w:rsidRPr="00456FF0">
        <w:rPr>
          <w:rFonts w:ascii="Times New Roman" w:hAnsi="Times New Roman" w:cs="Times New Roman"/>
          <w:sz w:val="28"/>
          <w:szCs w:val="28"/>
        </w:rPr>
        <w:t xml:space="preserve"> материальны</w:t>
      </w:r>
      <w:r w:rsidRPr="00DA6B80">
        <w:rPr>
          <w:rFonts w:ascii="Times New Roman" w:hAnsi="Times New Roman" w:cs="Times New Roman"/>
          <w:sz w:val="28"/>
          <w:szCs w:val="28"/>
        </w:rPr>
        <w:t>х</w:t>
      </w:r>
      <w:r w:rsidRPr="00456FF0">
        <w:rPr>
          <w:rFonts w:ascii="Times New Roman" w:hAnsi="Times New Roman" w:cs="Times New Roman"/>
          <w:sz w:val="28"/>
          <w:szCs w:val="28"/>
        </w:rPr>
        <w:t xml:space="preserve"> запас</w:t>
      </w:r>
      <w:r w:rsidRPr="00DA6B80">
        <w:rPr>
          <w:rFonts w:ascii="Times New Roman" w:hAnsi="Times New Roman" w:cs="Times New Roman"/>
          <w:sz w:val="28"/>
          <w:szCs w:val="28"/>
        </w:rPr>
        <w:t>ов</w:t>
      </w:r>
      <w:r w:rsidRPr="00456FF0">
        <w:rPr>
          <w:rFonts w:ascii="Times New Roman" w:hAnsi="Times New Roman" w:cs="Times New Roman"/>
          <w:sz w:val="28"/>
          <w:szCs w:val="28"/>
        </w:rPr>
        <w:t xml:space="preserve"> сотрудникам в пользование для выполнения служебных обязанностей, с баланса их спи</w:t>
      </w:r>
      <w:r w:rsidRPr="00DA6B80">
        <w:rPr>
          <w:rFonts w:ascii="Times New Roman" w:hAnsi="Times New Roman" w:cs="Times New Roman"/>
          <w:sz w:val="28"/>
          <w:szCs w:val="28"/>
        </w:rPr>
        <w:t>сывают</w:t>
      </w:r>
      <w:r w:rsidRPr="00456FF0">
        <w:rPr>
          <w:rFonts w:ascii="Times New Roman" w:hAnsi="Times New Roman" w:cs="Times New Roman"/>
          <w:sz w:val="28"/>
          <w:szCs w:val="28"/>
        </w:rPr>
        <w:t>. Для дальнейшего контроля </w:t>
      </w:r>
      <w:r w:rsidR="00707AF3" w:rsidRPr="00456FF0">
        <w:rPr>
          <w:rFonts w:ascii="Times New Roman" w:hAnsi="Times New Roman" w:cs="Times New Roman"/>
          <w:sz w:val="28"/>
          <w:szCs w:val="28"/>
        </w:rPr>
        <w:t>уч</w:t>
      </w:r>
      <w:r w:rsidR="00707AF3" w:rsidRPr="00DA6B80">
        <w:rPr>
          <w:rFonts w:ascii="Times New Roman" w:hAnsi="Times New Roman" w:cs="Times New Roman"/>
          <w:sz w:val="28"/>
          <w:szCs w:val="28"/>
        </w:rPr>
        <w:t>и</w:t>
      </w:r>
      <w:r w:rsidR="00707AF3" w:rsidRPr="00456FF0">
        <w:rPr>
          <w:rFonts w:ascii="Times New Roman" w:hAnsi="Times New Roman" w:cs="Times New Roman"/>
          <w:sz w:val="28"/>
          <w:szCs w:val="28"/>
        </w:rPr>
        <w:t>т</w:t>
      </w:r>
      <w:r w:rsidR="00707AF3" w:rsidRPr="00DA6B80">
        <w:rPr>
          <w:rFonts w:ascii="Times New Roman" w:hAnsi="Times New Roman" w:cs="Times New Roman"/>
          <w:sz w:val="28"/>
          <w:szCs w:val="28"/>
        </w:rPr>
        <w:t>ывают</w:t>
      </w:r>
      <w:r w:rsidRPr="00456FF0">
        <w:rPr>
          <w:rFonts w:ascii="Times New Roman" w:hAnsi="Times New Roman" w:cs="Times New Roman"/>
          <w:sz w:val="28"/>
          <w:szCs w:val="28"/>
        </w:rPr>
        <w:t xml:space="preserve"> вещи </w:t>
      </w:r>
      <w:r w:rsidRPr="00DA6B80">
        <w:rPr>
          <w:rFonts w:ascii="Times New Roman" w:hAnsi="Times New Roman" w:cs="Times New Roman"/>
          <w:sz w:val="28"/>
          <w:szCs w:val="28"/>
        </w:rPr>
        <w:t>(</w:t>
      </w:r>
      <w:r w:rsidRPr="00456FF0">
        <w:rPr>
          <w:rFonts w:ascii="Times New Roman" w:hAnsi="Times New Roman" w:cs="Times New Roman"/>
          <w:sz w:val="28"/>
          <w:szCs w:val="28"/>
        </w:rPr>
        <w:t>специальн</w:t>
      </w:r>
      <w:r w:rsidRPr="00DA6B80">
        <w:rPr>
          <w:rFonts w:ascii="Times New Roman" w:hAnsi="Times New Roman" w:cs="Times New Roman"/>
          <w:sz w:val="28"/>
          <w:szCs w:val="28"/>
        </w:rPr>
        <w:t>ая</w:t>
      </w:r>
      <w:r w:rsidRPr="00456FF0">
        <w:rPr>
          <w:rFonts w:ascii="Times New Roman" w:hAnsi="Times New Roman" w:cs="Times New Roman"/>
          <w:sz w:val="28"/>
          <w:szCs w:val="28"/>
        </w:rPr>
        <w:t xml:space="preserve"> или форменн</w:t>
      </w:r>
      <w:r w:rsidRPr="00DA6B80">
        <w:rPr>
          <w:rFonts w:ascii="Times New Roman" w:hAnsi="Times New Roman" w:cs="Times New Roman"/>
          <w:sz w:val="28"/>
          <w:szCs w:val="28"/>
        </w:rPr>
        <w:t>ая</w:t>
      </w:r>
      <w:r w:rsidRPr="00456FF0">
        <w:rPr>
          <w:rFonts w:ascii="Times New Roman" w:hAnsi="Times New Roman" w:cs="Times New Roman"/>
          <w:sz w:val="28"/>
          <w:szCs w:val="28"/>
        </w:rPr>
        <w:t xml:space="preserve"> одежд</w:t>
      </w:r>
      <w:r w:rsidRPr="00DA6B80">
        <w:rPr>
          <w:rFonts w:ascii="Times New Roman" w:hAnsi="Times New Roman" w:cs="Times New Roman"/>
          <w:sz w:val="28"/>
          <w:szCs w:val="28"/>
        </w:rPr>
        <w:t xml:space="preserve">а) </w:t>
      </w:r>
      <w:r w:rsidRPr="00456FF0">
        <w:rPr>
          <w:rFonts w:ascii="Times New Roman" w:hAnsi="Times New Roman" w:cs="Times New Roman"/>
          <w:sz w:val="28"/>
          <w:szCs w:val="28"/>
        </w:rPr>
        <w:t>на </w:t>
      </w:r>
      <w:hyperlink r:id="rId81" w:anchor="/document/99/902249301/XA00M4M2MN/" w:tooltip="Счет 27 Материальные ценности, выданные в личное пользование работникам (сотрудникам)" w:history="1">
        <w:r w:rsidRPr="00DA6B80">
          <w:rPr>
            <w:rFonts w:ascii="Times New Roman" w:hAnsi="Times New Roman" w:cs="Times New Roman"/>
            <w:sz w:val="28"/>
            <w:szCs w:val="28"/>
          </w:rPr>
          <w:t>забалансовом счете 27</w:t>
        </w:r>
      </w:hyperlink>
      <w:r w:rsidRPr="00456FF0">
        <w:rPr>
          <w:rFonts w:ascii="Times New Roman" w:hAnsi="Times New Roman" w:cs="Times New Roman"/>
          <w:sz w:val="28"/>
          <w:szCs w:val="28"/>
        </w:rPr>
        <w:t> (</w:t>
      </w:r>
      <w:hyperlink r:id="rId82" w:anchor="/document/99/902249301/XA00M582MQ/" w:tooltip="385. Счет предназначен для учета форменного обмундирования, специальной одежды и иного имущества, выданного учреждением в личное пользование работникам для выполнения ими служебных (должностных) обязанностей, в целях обеспечения контроля за его сохранностью, ц" w:history="1">
        <w:r w:rsidRPr="00DA6B80">
          <w:rPr>
            <w:rFonts w:ascii="Times New Roman" w:hAnsi="Times New Roman" w:cs="Times New Roman"/>
            <w:sz w:val="28"/>
            <w:szCs w:val="28"/>
          </w:rPr>
          <w:t>п. 385</w:t>
        </w:r>
      </w:hyperlink>
      <w:r w:rsidRPr="00456FF0">
        <w:rPr>
          <w:rFonts w:ascii="Times New Roman" w:hAnsi="Times New Roman" w:cs="Times New Roman"/>
          <w:sz w:val="28"/>
          <w:szCs w:val="28"/>
        </w:rPr>
        <w:t xml:space="preserve"> Инструкции к Единому плану счетов № 157н). </w:t>
      </w:r>
    </w:p>
    <w:p w14:paraId="3D8D21D2" w14:textId="77777777" w:rsidR="00456FF0" w:rsidRPr="00456FF0" w:rsidRDefault="00456FF0" w:rsidP="00DA6B80">
      <w:pPr>
        <w:ind w:firstLine="567"/>
        <w:jc w:val="both"/>
        <w:rPr>
          <w:rFonts w:ascii="Times New Roman" w:hAnsi="Times New Roman" w:cs="Times New Roman"/>
          <w:sz w:val="28"/>
          <w:szCs w:val="28"/>
        </w:rPr>
      </w:pPr>
      <w:r w:rsidRPr="00456FF0">
        <w:rPr>
          <w:rFonts w:ascii="Times New Roman" w:hAnsi="Times New Roman" w:cs="Times New Roman"/>
          <w:sz w:val="28"/>
          <w:szCs w:val="28"/>
        </w:rPr>
        <w:t>Материальные запасы, которые не соответствуют критериям актива, спи</w:t>
      </w:r>
      <w:r w:rsidRPr="00DA6B80">
        <w:rPr>
          <w:rFonts w:ascii="Times New Roman" w:hAnsi="Times New Roman" w:cs="Times New Roman"/>
          <w:sz w:val="28"/>
          <w:szCs w:val="28"/>
        </w:rPr>
        <w:t>сываются</w:t>
      </w:r>
      <w:r w:rsidRPr="00456FF0">
        <w:rPr>
          <w:rFonts w:ascii="Times New Roman" w:hAnsi="Times New Roman" w:cs="Times New Roman"/>
          <w:sz w:val="28"/>
          <w:szCs w:val="28"/>
        </w:rPr>
        <w:t xml:space="preserve"> со счета 105.00 после инвентаризации. Во время инвентаризации комиссия определяет: будет учреждение эксплуатировать объект в дальнейшем или нет. В инвентаризационных описях проставля</w:t>
      </w:r>
      <w:r w:rsidRPr="00DA6B80">
        <w:rPr>
          <w:rFonts w:ascii="Times New Roman" w:hAnsi="Times New Roman" w:cs="Times New Roman"/>
          <w:sz w:val="28"/>
          <w:szCs w:val="28"/>
        </w:rPr>
        <w:t>ются</w:t>
      </w:r>
      <w:r w:rsidRPr="00456FF0">
        <w:rPr>
          <w:rFonts w:ascii="Times New Roman" w:hAnsi="Times New Roman" w:cs="Times New Roman"/>
          <w:sz w:val="28"/>
          <w:szCs w:val="28"/>
        </w:rPr>
        <w:t xml:space="preserve"> отм</w:t>
      </w:r>
      <w:r w:rsidRPr="00DA6B80">
        <w:rPr>
          <w:rFonts w:ascii="Times New Roman" w:hAnsi="Times New Roman" w:cs="Times New Roman"/>
          <w:sz w:val="28"/>
          <w:szCs w:val="28"/>
        </w:rPr>
        <w:t>етки статусов и целевых функций:</w:t>
      </w:r>
    </w:p>
    <w:p w14:paraId="6A574BFB" w14:textId="77777777" w:rsidR="00456FF0" w:rsidRPr="00456FF0" w:rsidRDefault="00456FF0" w:rsidP="00DA6B80">
      <w:pPr>
        <w:numPr>
          <w:ilvl w:val="0"/>
          <w:numId w:val="46"/>
        </w:numPr>
        <w:tabs>
          <w:tab w:val="clear" w:pos="720"/>
        </w:tabs>
        <w:ind w:left="0" w:firstLine="567"/>
        <w:jc w:val="both"/>
        <w:rPr>
          <w:rFonts w:ascii="Times New Roman" w:hAnsi="Times New Roman" w:cs="Times New Roman"/>
          <w:sz w:val="28"/>
          <w:szCs w:val="28"/>
        </w:rPr>
      </w:pPr>
      <w:r w:rsidRPr="00456FF0">
        <w:rPr>
          <w:rFonts w:ascii="Times New Roman" w:hAnsi="Times New Roman" w:cs="Times New Roman"/>
          <w:sz w:val="28"/>
          <w:szCs w:val="28"/>
        </w:rPr>
        <w:t>в запасе (для использования);</w:t>
      </w:r>
    </w:p>
    <w:p w14:paraId="320ABC18" w14:textId="77777777" w:rsidR="00456FF0" w:rsidRPr="00456FF0" w:rsidRDefault="00456FF0" w:rsidP="00DA6B80">
      <w:pPr>
        <w:numPr>
          <w:ilvl w:val="0"/>
          <w:numId w:val="46"/>
        </w:numPr>
        <w:tabs>
          <w:tab w:val="clear" w:pos="720"/>
        </w:tabs>
        <w:ind w:left="0" w:firstLine="567"/>
        <w:jc w:val="both"/>
        <w:rPr>
          <w:rFonts w:ascii="Times New Roman" w:hAnsi="Times New Roman" w:cs="Times New Roman"/>
          <w:sz w:val="28"/>
          <w:szCs w:val="28"/>
        </w:rPr>
      </w:pPr>
      <w:r w:rsidRPr="00456FF0">
        <w:rPr>
          <w:rFonts w:ascii="Times New Roman" w:hAnsi="Times New Roman" w:cs="Times New Roman"/>
          <w:sz w:val="28"/>
          <w:szCs w:val="28"/>
        </w:rPr>
        <w:t>в запасе (на хранении);</w:t>
      </w:r>
    </w:p>
    <w:p w14:paraId="60DEAB60" w14:textId="77777777" w:rsidR="00456FF0" w:rsidRPr="00456FF0" w:rsidRDefault="00456FF0" w:rsidP="00DA6B80">
      <w:pPr>
        <w:numPr>
          <w:ilvl w:val="0"/>
          <w:numId w:val="46"/>
        </w:numPr>
        <w:tabs>
          <w:tab w:val="clear" w:pos="720"/>
        </w:tabs>
        <w:ind w:left="0" w:firstLine="567"/>
        <w:jc w:val="both"/>
        <w:rPr>
          <w:rFonts w:ascii="Times New Roman" w:hAnsi="Times New Roman" w:cs="Times New Roman"/>
          <w:sz w:val="28"/>
          <w:szCs w:val="28"/>
        </w:rPr>
      </w:pPr>
      <w:r w:rsidRPr="00456FF0">
        <w:rPr>
          <w:rFonts w:ascii="Times New Roman" w:hAnsi="Times New Roman" w:cs="Times New Roman"/>
          <w:sz w:val="28"/>
          <w:szCs w:val="28"/>
        </w:rPr>
        <w:t>ненадлежащего качества;</w:t>
      </w:r>
    </w:p>
    <w:p w14:paraId="596166BA" w14:textId="77777777" w:rsidR="00456FF0" w:rsidRPr="00456FF0" w:rsidRDefault="00456FF0" w:rsidP="00DA6B80">
      <w:pPr>
        <w:numPr>
          <w:ilvl w:val="0"/>
          <w:numId w:val="46"/>
        </w:numPr>
        <w:tabs>
          <w:tab w:val="clear" w:pos="720"/>
        </w:tabs>
        <w:ind w:left="0" w:firstLine="567"/>
        <w:jc w:val="both"/>
        <w:rPr>
          <w:rFonts w:ascii="Times New Roman" w:hAnsi="Times New Roman" w:cs="Times New Roman"/>
          <w:sz w:val="28"/>
          <w:szCs w:val="28"/>
        </w:rPr>
      </w:pPr>
      <w:r w:rsidRPr="00456FF0">
        <w:rPr>
          <w:rFonts w:ascii="Times New Roman" w:hAnsi="Times New Roman" w:cs="Times New Roman"/>
          <w:sz w:val="28"/>
          <w:szCs w:val="28"/>
        </w:rPr>
        <w:t>поврежден;</w:t>
      </w:r>
    </w:p>
    <w:p w14:paraId="08AEDA25" w14:textId="77777777" w:rsidR="00456FF0" w:rsidRPr="00456FF0" w:rsidRDefault="00456FF0" w:rsidP="00DA6B80">
      <w:pPr>
        <w:numPr>
          <w:ilvl w:val="0"/>
          <w:numId w:val="46"/>
        </w:numPr>
        <w:tabs>
          <w:tab w:val="clear" w:pos="720"/>
        </w:tabs>
        <w:ind w:left="0" w:firstLine="567"/>
        <w:jc w:val="both"/>
        <w:rPr>
          <w:rFonts w:ascii="Times New Roman" w:hAnsi="Times New Roman" w:cs="Times New Roman"/>
          <w:sz w:val="28"/>
          <w:szCs w:val="28"/>
        </w:rPr>
      </w:pPr>
      <w:r w:rsidRPr="00456FF0">
        <w:rPr>
          <w:rFonts w:ascii="Times New Roman" w:hAnsi="Times New Roman" w:cs="Times New Roman"/>
          <w:sz w:val="28"/>
          <w:szCs w:val="28"/>
        </w:rPr>
        <w:t>истек срок годности.</w:t>
      </w:r>
    </w:p>
    <w:p w14:paraId="36F3787C" w14:textId="77777777" w:rsidR="00456FF0" w:rsidRPr="00456FF0" w:rsidRDefault="00456FF0" w:rsidP="00DA6B80">
      <w:pPr>
        <w:spacing w:before="100" w:beforeAutospacing="1" w:after="100" w:afterAutospacing="1"/>
        <w:ind w:firstLine="567"/>
        <w:jc w:val="both"/>
        <w:rPr>
          <w:rFonts w:ascii="Times New Roman" w:hAnsi="Times New Roman" w:cs="Times New Roman"/>
          <w:sz w:val="28"/>
          <w:szCs w:val="28"/>
        </w:rPr>
      </w:pPr>
      <w:r w:rsidRPr="00456FF0">
        <w:rPr>
          <w:rFonts w:ascii="Times New Roman" w:hAnsi="Times New Roman" w:cs="Times New Roman"/>
          <w:sz w:val="28"/>
          <w:szCs w:val="28"/>
        </w:rPr>
        <w:t>Функции актива: использовать, продолжить хранение, списание, ремонт. Испорченные мат</w:t>
      </w:r>
      <w:r w:rsidRPr="00DA6B80">
        <w:rPr>
          <w:rFonts w:ascii="Times New Roman" w:hAnsi="Times New Roman" w:cs="Times New Roman"/>
          <w:sz w:val="28"/>
          <w:szCs w:val="28"/>
        </w:rPr>
        <w:t xml:space="preserve">ериальные </w:t>
      </w:r>
      <w:r w:rsidRPr="00456FF0">
        <w:rPr>
          <w:rFonts w:ascii="Times New Roman" w:hAnsi="Times New Roman" w:cs="Times New Roman"/>
          <w:sz w:val="28"/>
          <w:szCs w:val="28"/>
        </w:rPr>
        <w:t>запасы, которые нельзя восстановить или не буд</w:t>
      </w:r>
      <w:r w:rsidR="004954E7" w:rsidRPr="00DA6B80">
        <w:rPr>
          <w:rFonts w:ascii="Times New Roman" w:hAnsi="Times New Roman" w:cs="Times New Roman"/>
          <w:sz w:val="28"/>
          <w:szCs w:val="28"/>
        </w:rPr>
        <w:t>ут</w:t>
      </w:r>
      <w:r w:rsidRPr="00456FF0">
        <w:rPr>
          <w:rFonts w:ascii="Times New Roman" w:hAnsi="Times New Roman" w:cs="Times New Roman"/>
          <w:sz w:val="28"/>
          <w:szCs w:val="28"/>
        </w:rPr>
        <w:t xml:space="preserve"> использова</w:t>
      </w:r>
      <w:r w:rsidR="004954E7" w:rsidRPr="00DA6B80">
        <w:rPr>
          <w:rFonts w:ascii="Times New Roman" w:hAnsi="Times New Roman" w:cs="Times New Roman"/>
          <w:sz w:val="28"/>
          <w:szCs w:val="28"/>
        </w:rPr>
        <w:t>ны</w:t>
      </w:r>
      <w:r w:rsidRPr="00456FF0">
        <w:rPr>
          <w:rFonts w:ascii="Times New Roman" w:hAnsi="Times New Roman" w:cs="Times New Roman"/>
          <w:sz w:val="28"/>
          <w:szCs w:val="28"/>
        </w:rPr>
        <w:t>, спи</w:t>
      </w:r>
      <w:r w:rsidRPr="00DA6B80">
        <w:rPr>
          <w:rFonts w:ascii="Times New Roman" w:hAnsi="Times New Roman" w:cs="Times New Roman"/>
          <w:sz w:val="28"/>
          <w:szCs w:val="28"/>
        </w:rPr>
        <w:t>сываются</w:t>
      </w:r>
      <w:r w:rsidRPr="00456FF0">
        <w:rPr>
          <w:rFonts w:ascii="Times New Roman" w:hAnsi="Times New Roman" w:cs="Times New Roman"/>
          <w:sz w:val="28"/>
          <w:szCs w:val="28"/>
        </w:rPr>
        <w:t xml:space="preserve"> на финансовый результат. Объекты, которые нужно утилизировать или планирует</w:t>
      </w:r>
      <w:r w:rsidRPr="00DA6B80">
        <w:rPr>
          <w:rFonts w:ascii="Times New Roman" w:hAnsi="Times New Roman" w:cs="Times New Roman"/>
          <w:sz w:val="28"/>
          <w:szCs w:val="28"/>
        </w:rPr>
        <w:t>ся</w:t>
      </w:r>
      <w:r w:rsidRPr="00456FF0">
        <w:rPr>
          <w:rFonts w:ascii="Times New Roman" w:hAnsi="Times New Roman" w:cs="Times New Roman"/>
          <w:sz w:val="28"/>
          <w:szCs w:val="28"/>
        </w:rPr>
        <w:t xml:space="preserve"> передать, уч</w:t>
      </w:r>
      <w:r w:rsidR="008434B5" w:rsidRPr="00DA6B80">
        <w:rPr>
          <w:rFonts w:ascii="Times New Roman" w:hAnsi="Times New Roman" w:cs="Times New Roman"/>
          <w:sz w:val="28"/>
          <w:szCs w:val="28"/>
        </w:rPr>
        <w:t>итываются</w:t>
      </w:r>
      <w:r w:rsidRPr="00456FF0">
        <w:rPr>
          <w:rFonts w:ascii="Times New Roman" w:hAnsi="Times New Roman" w:cs="Times New Roman"/>
          <w:sz w:val="28"/>
          <w:szCs w:val="28"/>
        </w:rPr>
        <w:t xml:space="preserve"> на </w:t>
      </w:r>
      <w:hyperlink r:id="rId83" w:anchor="/document/99/902249301/ZA00M802M1/" w:tooltip="Счет 02 Материальные ценности на хранении" w:history="1">
        <w:r w:rsidRPr="00DA6B80">
          <w:rPr>
            <w:rFonts w:ascii="Times New Roman" w:hAnsi="Times New Roman" w:cs="Times New Roman"/>
            <w:sz w:val="28"/>
            <w:szCs w:val="28"/>
          </w:rPr>
          <w:t>забалансовом счете 02</w:t>
        </w:r>
      </w:hyperlink>
      <w:r w:rsidRPr="00456FF0">
        <w:rPr>
          <w:rFonts w:ascii="Times New Roman" w:hAnsi="Times New Roman" w:cs="Times New Roman"/>
          <w:sz w:val="28"/>
          <w:szCs w:val="28"/>
        </w:rPr>
        <w:t xml:space="preserve"> «Материальные ценности на хранении». С этого счета имущество спи</w:t>
      </w:r>
      <w:r w:rsidR="008434B5" w:rsidRPr="00DA6B80">
        <w:rPr>
          <w:rFonts w:ascii="Times New Roman" w:hAnsi="Times New Roman" w:cs="Times New Roman"/>
          <w:sz w:val="28"/>
          <w:szCs w:val="28"/>
        </w:rPr>
        <w:t>сывается</w:t>
      </w:r>
      <w:r w:rsidRPr="00456FF0">
        <w:rPr>
          <w:rFonts w:ascii="Times New Roman" w:hAnsi="Times New Roman" w:cs="Times New Roman"/>
          <w:sz w:val="28"/>
          <w:szCs w:val="28"/>
        </w:rPr>
        <w:t xml:space="preserve"> после утилизации или передачи – на основании акта.</w:t>
      </w:r>
    </w:p>
    <w:p w14:paraId="35620BFB" w14:textId="77777777" w:rsidR="00456FF0" w:rsidRPr="00456FF0" w:rsidRDefault="00456FF0" w:rsidP="00DA6B80">
      <w:pPr>
        <w:ind w:firstLine="567"/>
        <w:jc w:val="both"/>
        <w:rPr>
          <w:rFonts w:ascii="Times New Roman" w:hAnsi="Times New Roman" w:cs="Times New Roman"/>
          <w:sz w:val="28"/>
          <w:szCs w:val="28"/>
        </w:rPr>
      </w:pPr>
      <w:r w:rsidRPr="00456FF0">
        <w:rPr>
          <w:rFonts w:ascii="Times New Roman" w:hAnsi="Times New Roman" w:cs="Times New Roman"/>
          <w:sz w:val="28"/>
          <w:szCs w:val="28"/>
        </w:rPr>
        <w:t>Если испорченные мат</w:t>
      </w:r>
      <w:r w:rsidR="008434B5" w:rsidRPr="00DA6B80">
        <w:rPr>
          <w:rFonts w:ascii="Times New Roman" w:hAnsi="Times New Roman" w:cs="Times New Roman"/>
          <w:sz w:val="28"/>
          <w:szCs w:val="28"/>
        </w:rPr>
        <w:t xml:space="preserve">ериальные </w:t>
      </w:r>
      <w:r w:rsidRPr="00456FF0">
        <w:rPr>
          <w:rFonts w:ascii="Times New Roman" w:hAnsi="Times New Roman" w:cs="Times New Roman"/>
          <w:sz w:val="28"/>
          <w:szCs w:val="28"/>
        </w:rPr>
        <w:t>запасы можно уничтожить сразу, на забалансовом счете их не отража</w:t>
      </w:r>
      <w:r w:rsidR="004954E7" w:rsidRPr="00DA6B80">
        <w:rPr>
          <w:rFonts w:ascii="Times New Roman" w:hAnsi="Times New Roman" w:cs="Times New Roman"/>
          <w:sz w:val="28"/>
          <w:szCs w:val="28"/>
        </w:rPr>
        <w:t>ют</w:t>
      </w:r>
      <w:r w:rsidRPr="00456FF0">
        <w:rPr>
          <w:rFonts w:ascii="Times New Roman" w:hAnsi="Times New Roman" w:cs="Times New Roman"/>
          <w:sz w:val="28"/>
          <w:szCs w:val="28"/>
        </w:rPr>
        <w:t xml:space="preserve">. </w:t>
      </w:r>
      <w:r w:rsidR="004954E7" w:rsidRPr="00DA6B80">
        <w:rPr>
          <w:rFonts w:ascii="Times New Roman" w:hAnsi="Times New Roman" w:cs="Times New Roman"/>
          <w:sz w:val="28"/>
          <w:szCs w:val="28"/>
        </w:rPr>
        <w:t>(</w:t>
      </w:r>
      <w:r w:rsidRPr="00456FF0">
        <w:rPr>
          <w:rFonts w:ascii="Times New Roman" w:hAnsi="Times New Roman" w:cs="Times New Roman"/>
          <w:sz w:val="28"/>
          <w:szCs w:val="28"/>
        </w:rPr>
        <w:t>Например, у продуктов обнаружили явные признаки недоброкачественности, уничтожить их можно без экспертизы. Поэтому комиссия учреждения вправе уничтожить прод</w:t>
      </w:r>
      <w:r w:rsidR="004954E7" w:rsidRPr="00DA6B80">
        <w:rPr>
          <w:rFonts w:ascii="Times New Roman" w:hAnsi="Times New Roman" w:cs="Times New Roman"/>
          <w:sz w:val="28"/>
          <w:szCs w:val="28"/>
        </w:rPr>
        <w:t>укты и составить акт о списании).</w:t>
      </w:r>
      <w:r w:rsidRPr="00456FF0">
        <w:rPr>
          <w:rFonts w:ascii="Times New Roman" w:hAnsi="Times New Roman" w:cs="Times New Roman"/>
          <w:sz w:val="28"/>
          <w:szCs w:val="28"/>
        </w:rPr>
        <w:t> </w:t>
      </w:r>
    </w:p>
    <w:p w14:paraId="0D727B59" w14:textId="77777777" w:rsidR="00456FF0" w:rsidRPr="00456FF0" w:rsidRDefault="008434B5" w:rsidP="00DA6B80">
      <w:pPr>
        <w:ind w:firstLine="567"/>
        <w:jc w:val="both"/>
        <w:rPr>
          <w:rFonts w:ascii="Times New Roman" w:hAnsi="Times New Roman" w:cs="Times New Roman"/>
          <w:sz w:val="28"/>
          <w:szCs w:val="28"/>
        </w:rPr>
      </w:pPr>
      <w:r w:rsidRPr="00DA6B80">
        <w:rPr>
          <w:rFonts w:ascii="Times New Roman" w:hAnsi="Times New Roman" w:cs="Times New Roman"/>
          <w:sz w:val="28"/>
          <w:szCs w:val="28"/>
        </w:rPr>
        <w:lastRenderedPageBreak/>
        <w:t>Основание:</w:t>
      </w:r>
      <w:r w:rsidR="00456FF0" w:rsidRPr="00456FF0">
        <w:rPr>
          <w:rFonts w:ascii="Times New Roman" w:hAnsi="Times New Roman" w:cs="Times New Roman"/>
          <w:sz w:val="28"/>
          <w:szCs w:val="28"/>
        </w:rPr>
        <w:t xml:space="preserve"> </w:t>
      </w:r>
      <w:hyperlink r:id="rId84" w:anchor="/document/99/420388973/XA00MCS2N3/" w:tooltip="36. Для целей бухгалтерского учета, формирования и публичного раскрытия показателей бухгалтерской (финансовой) отчетности активом признается имущество, включая наличные и безналичные..." w:history="1">
        <w:r w:rsidR="00456FF0" w:rsidRPr="00DA6B80">
          <w:rPr>
            <w:rFonts w:ascii="Times New Roman" w:hAnsi="Times New Roman" w:cs="Times New Roman"/>
            <w:sz w:val="28"/>
            <w:szCs w:val="28"/>
          </w:rPr>
          <w:t>пункт 36</w:t>
        </w:r>
      </w:hyperlink>
      <w:r w:rsidR="00456FF0" w:rsidRPr="00456FF0">
        <w:rPr>
          <w:rFonts w:ascii="Times New Roman" w:hAnsi="Times New Roman" w:cs="Times New Roman"/>
          <w:sz w:val="28"/>
          <w:szCs w:val="28"/>
        </w:rPr>
        <w:t xml:space="preserve"> СГС «Концептуальные основы бухучета и отчетности», пункт</w:t>
      </w:r>
      <w:r w:rsidR="004954E7" w:rsidRPr="00DA6B80">
        <w:rPr>
          <w:rFonts w:ascii="Times New Roman" w:hAnsi="Times New Roman" w:cs="Times New Roman"/>
          <w:sz w:val="28"/>
          <w:szCs w:val="28"/>
        </w:rPr>
        <w:t>ы</w:t>
      </w:r>
      <w:r w:rsidR="00456FF0" w:rsidRPr="00456FF0">
        <w:rPr>
          <w:rFonts w:ascii="Times New Roman" w:hAnsi="Times New Roman" w:cs="Times New Roman"/>
          <w:sz w:val="28"/>
          <w:szCs w:val="28"/>
        </w:rPr>
        <w:t xml:space="preserve"> </w:t>
      </w:r>
      <w:hyperlink r:id="rId85" w:anchor="/document/99/542638393/XA00M2O2MB/" w:tooltip="27. Материальные запасы исходя из новых условий их использования субъектом учета могут" w:history="1">
        <w:r w:rsidR="00456FF0" w:rsidRPr="00DA6B80">
          <w:rPr>
            <w:rFonts w:ascii="Times New Roman" w:hAnsi="Times New Roman" w:cs="Times New Roman"/>
            <w:sz w:val="28"/>
            <w:szCs w:val="28"/>
          </w:rPr>
          <w:t>27</w:t>
        </w:r>
      </w:hyperlink>
      <w:r w:rsidR="00456FF0" w:rsidRPr="00456FF0">
        <w:rPr>
          <w:rFonts w:ascii="Times New Roman" w:hAnsi="Times New Roman" w:cs="Times New Roman"/>
          <w:sz w:val="28"/>
          <w:szCs w:val="28"/>
        </w:rPr>
        <w:t xml:space="preserve">, </w:t>
      </w:r>
      <w:hyperlink r:id="rId86" w:anchor="/document/99/542638393/XA00M3Q2MG/" w:tooltip="34. Признание запасов в качестве активов прекращается в случае их выбытия:" w:history="1">
        <w:r w:rsidR="00456FF0" w:rsidRPr="00DA6B80">
          <w:rPr>
            <w:rFonts w:ascii="Times New Roman" w:hAnsi="Times New Roman" w:cs="Times New Roman"/>
            <w:sz w:val="28"/>
            <w:szCs w:val="28"/>
          </w:rPr>
          <w:t>34</w:t>
        </w:r>
      </w:hyperlink>
      <w:r w:rsidR="00456FF0" w:rsidRPr="00456FF0">
        <w:rPr>
          <w:rFonts w:ascii="Times New Roman" w:hAnsi="Times New Roman" w:cs="Times New Roman"/>
          <w:sz w:val="28"/>
          <w:szCs w:val="28"/>
        </w:rPr>
        <w:t> СГС «Запасы», пункт</w:t>
      </w:r>
      <w:r w:rsidRPr="00DA6B80">
        <w:rPr>
          <w:rFonts w:ascii="Times New Roman" w:hAnsi="Times New Roman" w:cs="Times New Roman"/>
          <w:sz w:val="28"/>
          <w:szCs w:val="28"/>
        </w:rPr>
        <w:t>ы</w:t>
      </w:r>
      <w:r w:rsidR="00456FF0" w:rsidRPr="00456FF0">
        <w:rPr>
          <w:rFonts w:ascii="Times New Roman" w:hAnsi="Times New Roman" w:cs="Times New Roman"/>
          <w:sz w:val="28"/>
          <w:szCs w:val="28"/>
        </w:rPr>
        <w:t xml:space="preserve"> </w:t>
      </w:r>
      <w:hyperlink r:id="rId87" w:anchor="/document/99/902249301/ZAP2O2K3QK/" w:tooltip="99. К материальным запасам относятся:" w:history="1">
        <w:r w:rsidR="00456FF0" w:rsidRPr="00DA6B80">
          <w:rPr>
            <w:rFonts w:ascii="Times New Roman" w:hAnsi="Times New Roman" w:cs="Times New Roman"/>
            <w:sz w:val="28"/>
            <w:szCs w:val="28"/>
          </w:rPr>
          <w:t>99</w:t>
        </w:r>
      </w:hyperlink>
      <w:r w:rsidR="00456FF0" w:rsidRPr="00456FF0">
        <w:rPr>
          <w:rFonts w:ascii="Times New Roman" w:hAnsi="Times New Roman" w:cs="Times New Roman"/>
          <w:sz w:val="28"/>
          <w:szCs w:val="28"/>
        </w:rPr>
        <w:t xml:space="preserve">, </w:t>
      </w:r>
      <w:hyperlink r:id="rId88" w:anchor="/document/99/902249301/ZAP2F9M3M4/" w:tooltip="335. Счет предназначен для учета материальных ценностей учреждения, не соответствующих критериям активов, материальных ценностей, принятых учреждением на хранение, в переработку,.." w:history="1">
        <w:r w:rsidR="00456FF0" w:rsidRPr="00DA6B80">
          <w:rPr>
            <w:rFonts w:ascii="Times New Roman" w:hAnsi="Times New Roman" w:cs="Times New Roman"/>
            <w:sz w:val="28"/>
            <w:szCs w:val="28"/>
          </w:rPr>
          <w:t>335</w:t>
        </w:r>
      </w:hyperlink>
      <w:r w:rsidR="00456FF0" w:rsidRPr="00456FF0">
        <w:rPr>
          <w:rFonts w:ascii="Times New Roman" w:hAnsi="Times New Roman" w:cs="Times New Roman"/>
          <w:sz w:val="28"/>
          <w:szCs w:val="28"/>
        </w:rPr>
        <w:t xml:space="preserve"> Инструкции к Единому плану счетов № 157н</w:t>
      </w:r>
      <w:r w:rsidRPr="00DA6B80">
        <w:rPr>
          <w:rFonts w:ascii="Times New Roman" w:hAnsi="Times New Roman" w:cs="Times New Roman"/>
          <w:sz w:val="28"/>
          <w:szCs w:val="28"/>
        </w:rPr>
        <w:t xml:space="preserve">, </w:t>
      </w:r>
      <w:hyperlink r:id="rId89" w:anchor="/document/99/560882825/ZAP2EOO3IG/" w:tooltip="В соответствии с пунктом 36 СГС &quot;Концептуальные основы&quot; для целей бухгалтерского учета, формирования и публичного раскрытия показателей бухгалтерской (финансовой) отчетности активом признается имущество, принадлежащее субъекту учета и (или) находящееся в его п" w:history="1">
        <w:r w:rsidR="00456FF0" w:rsidRPr="00DA6B80">
          <w:rPr>
            <w:rFonts w:ascii="Times New Roman" w:hAnsi="Times New Roman" w:cs="Times New Roman"/>
            <w:sz w:val="28"/>
            <w:szCs w:val="28"/>
          </w:rPr>
          <w:t>пункт 3</w:t>
        </w:r>
      </w:hyperlink>
      <w:r w:rsidR="00456FF0" w:rsidRPr="00456FF0">
        <w:rPr>
          <w:rFonts w:ascii="Times New Roman" w:hAnsi="Times New Roman" w:cs="Times New Roman"/>
          <w:sz w:val="28"/>
          <w:szCs w:val="28"/>
        </w:rPr>
        <w:t> Методички по СГС «Запасы».</w:t>
      </w:r>
    </w:p>
    <w:p w14:paraId="27D703D3" w14:textId="59874A75" w:rsidR="007308FC" w:rsidRPr="006151D4" w:rsidRDefault="007308FC" w:rsidP="007308FC">
      <w:pPr>
        <w:ind w:firstLine="567"/>
        <w:jc w:val="both"/>
        <w:rPr>
          <w:rFonts w:ascii="Times New Roman" w:hAnsi="Times New Roman" w:cs="Times New Roman"/>
          <w:b/>
          <w:i/>
          <w:sz w:val="28"/>
          <w:szCs w:val="28"/>
        </w:rPr>
      </w:pPr>
      <w:r w:rsidRPr="006151D4">
        <w:rPr>
          <w:rFonts w:ascii="Times New Roman" w:hAnsi="Times New Roman" w:cs="Times New Roman"/>
          <w:b/>
          <w:i/>
          <w:sz w:val="28"/>
          <w:szCs w:val="28"/>
        </w:rPr>
        <w:t>Расходы по приобретению (изготовлению) лекарственных препаратов</w:t>
      </w:r>
      <w:r w:rsidR="006151D4">
        <w:rPr>
          <w:rFonts w:ascii="Times New Roman" w:hAnsi="Times New Roman" w:cs="Times New Roman"/>
          <w:b/>
          <w:i/>
          <w:sz w:val="28"/>
          <w:szCs w:val="28"/>
        </w:rPr>
        <w:t xml:space="preserve"> </w:t>
      </w:r>
      <w:r w:rsidRPr="006151D4">
        <w:rPr>
          <w:rFonts w:ascii="Times New Roman" w:hAnsi="Times New Roman" w:cs="Times New Roman"/>
          <w:b/>
          <w:i/>
          <w:sz w:val="28"/>
          <w:szCs w:val="28"/>
        </w:rPr>
        <w:t xml:space="preserve">и материалов, предназначенных для применения в медицинских целях, подлежат отражению по КОСГУ </w:t>
      </w:r>
      <w:r w:rsidR="009E7A41" w:rsidRPr="006151D4">
        <w:rPr>
          <w:rFonts w:ascii="Times New Roman" w:hAnsi="Times New Roman" w:cs="Times New Roman"/>
          <w:b/>
          <w:i/>
          <w:sz w:val="28"/>
          <w:szCs w:val="28"/>
        </w:rPr>
        <w:t>341, не</w:t>
      </w:r>
      <w:r w:rsidRPr="006151D4">
        <w:rPr>
          <w:rFonts w:ascii="Times New Roman" w:hAnsi="Times New Roman" w:cs="Times New Roman"/>
          <w:b/>
          <w:i/>
          <w:sz w:val="28"/>
          <w:szCs w:val="28"/>
        </w:rPr>
        <w:t xml:space="preserve"> предназначенных для применения в медицинских целях, подлежат отражению по КОСГУ 346.</w:t>
      </w:r>
    </w:p>
    <w:p w14:paraId="7EBA781C" w14:textId="53E9059F" w:rsidR="007308FC" w:rsidRDefault="007308FC" w:rsidP="007308FC">
      <w:pPr>
        <w:suppressAutoHyphens/>
        <w:autoSpaceDE w:val="0"/>
        <w:autoSpaceDN w:val="0"/>
        <w:ind w:firstLine="567"/>
        <w:jc w:val="both"/>
        <w:textAlignment w:val="baseline"/>
        <w:rPr>
          <w:rFonts w:ascii="Times New Roman" w:eastAsia="SimSun" w:hAnsi="Times New Roman" w:cs="Times New Roman"/>
          <w:color w:val="000000"/>
          <w:kern w:val="3"/>
          <w:sz w:val="28"/>
          <w:szCs w:val="28"/>
          <w:lang w:eastAsia="zh-CN" w:bidi="hi-IN"/>
        </w:rPr>
      </w:pPr>
      <w:r w:rsidRPr="007308FC">
        <w:rPr>
          <w:rFonts w:ascii="Times New Roman" w:eastAsia="SimSun" w:hAnsi="Times New Roman" w:cs="Times New Roman"/>
          <w:color w:val="000000"/>
          <w:kern w:val="3"/>
          <w:sz w:val="28"/>
          <w:szCs w:val="28"/>
          <w:lang w:eastAsia="zh-CN" w:bidi="hi-IN"/>
        </w:rPr>
        <w:t xml:space="preserve">Операции по поступлению, внутреннему перемещению, выбытию </w:t>
      </w:r>
      <w:r w:rsidRPr="007308FC">
        <w:rPr>
          <w:rFonts w:ascii="Times New Roman" w:eastAsia="SimSun" w:hAnsi="Times New Roman" w:cs="Times New Roman"/>
          <w:color w:val="000000"/>
          <w:kern w:val="3"/>
          <w:sz w:val="28"/>
          <w:szCs w:val="28"/>
          <w:lang w:eastAsia="zh-CN" w:bidi="hi-IN"/>
        </w:rPr>
        <w:br/>
        <w:t xml:space="preserve">(в том числе по основанию списания) материальных запасов оформляются бухгалтерскими записями на основании первичных (сводных) учетных документов в порядке, предусмотренном Инструкцией № </w:t>
      </w:r>
      <w:r w:rsidR="00517E82">
        <w:rPr>
          <w:rFonts w:ascii="Times New Roman" w:eastAsia="SimSun" w:hAnsi="Times New Roman" w:cs="Times New Roman"/>
          <w:color w:val="000000"/>
          <w:kern w:val="3"/>
          <w:sz w:val="28"/>
          <w:szCs w:val="28"/>
          <w:lang w:eastAsia="zh-CN" w:bidi="hi-IN"/>
        </w:rPr>
        <w:t>174</w:t>
      </w:r>
      <w:r w:rsidRPr="007308FC">
        <w:rPr>
          <w:rFonts w:ascii="Times New Roman" w:eastAsia="SimSun" w:hAnsi="Times New Roman" w:cs="Times New Roman"/>
          <w:color w:val="000000"/>
          <w:kern w:val="3"/>
          <w:sz w:val="28"/>
          <w:szCs w:val="28"/>
          <w:lang w:eastAsia="zh-CN" w:bidi="hi-IN"/>
        </w:rPr>
        <w:t>н.</w:t>
      </w:r>
    </w:p>
    <w:p w14:paraId="529ECECB" w14:textId="77777777" w:rsidR="00496021" w:rsidRDefault="00496021" w:rsidP="007308FC">
      <w:pPr>
        <w:suppressAutoHyphens/>
        <w:autoSpaceDE w:val="0"/>
        <w:autoSpaceDN w:val="0"/>
        <w:ind w:firstLine="567"/>
        <w:jc w:val="both"/>
        <w:textAlignment w:val="baseline"/>
        <w:rPr>
          <w:rFonts w:ascii="Times New Roman" w:eastAsia="SimSun" w:hAnsi="Times New Roman" w:cs="Times New Roman"/>
          <w:color w:val="000000"/>
          <w:kern w:val="3"/>
          <w:sz w:val="28"/>
          <w:szCs w:val="28"/>
          <w:lang w:eastAsia="zh-CN" w:bidi="hi-IN"/>
        </w:rPr>
      </w:pPr>
      <w:r>
        <w:rPr>
          <w:rFonts w:ascii="Times New Roman" w:eastAsia="SimSun" w:hAnsi="Times New Roman" w:cs="Times New Roman"/>
          <w:color w:val="000000"/>
          <w:kern w:val="3"/>
          <w:sz w:val="28"/>
          <w:szCs w:val="28"/>
          <w:lang w:eastAsia="zh-CN" w:bidi="hi-IN"/>
        </w:rPr>
        <w:t xml:space="preserve">При приобретении материальных запасов, отнесенных к категории особо ценного движимого имущества, за счет средств субсидий на иные цели сумма вложений, сформированная на счете 5 106 24 000 переводится </w:t>
      </w:r>
      <w:r w:rsidR="00B84C28">
        <w:rPr>
          <w:rFonts w:ascii="Times New Roman" w:eastAsia="SimSun" w:hAnsi="Times New Roman" w:cs="Times New Roman"/>
          <w:color w:val="000000"/>
          <w:kern w:val="3"/>
          <w:sz w:val="28"/>
          <w:szCs w:val="28"/>
          <w:lang w:eastAsia="zh-CN" w:bidi="hi-IN"/>
        </w:rPr>
        <w:br/>
      </w:r>
      <w:r>
        <w:rPr>
          <w:rFonts w:ascii="Times New Roman" w:eastAsia="SimSun" w:hAnsi="Times New Roman" w:cs="Times New Roman"/>
          <w:color w:val="000000"/>
          <w:kern w:val="3"/>
          <w:sz w:val="28"/>
          <w:szCs w:val="28"/>
          <w:lang w:eastAsia="zh-CN" w:bidi="hi-IN"/>
        </w:rPr>
        <w:t>на счет 4 106 24 000 в порядке, приведенном в п.2</w:t>
      </w:r>
      <w:r w:rsidR="00B84C28">
        <w:rPr>
          <w:rFonts w:ascii="Times New Roman" w:eastAsia="SimSun" w:hAnsi="Times New Roman" w:cs="Times New Roman"/>
          <w:color w:val="000000"/>
          <w:kern w:val="3"/>
          <w:sz w:val="28"/>
          <w:szCs w:val="28"/>
          <w:lang w:eastAsia="zh-CN" w:bidi="hi-IN"/>
        </w:rPr>
        <w:t xml:space="preserve">, </w:t>
      </w:r>
      <w:r>
        <w:rPr>
          <w:rFonts w:ascii="Times New Roman" w:eastAsia="SimSun" w:hAnsi="Times New Roman" w:cs="Times New Roman"/>
          <w:color w:val="000000"/>
          <w:kern w:val="3"/>
          <w:sz w:val="28"/>
          <w:szCs w:val="28"/>
          <w:lang w:eastAsia="zh-CN" w:bidi="hi-IN"/>
        </w:rPr>
        <w:t>п</w:t>
      </w:r>
      <w:r w:rsidR="00B84C28">
        <w:rPr>
          <w:rFonts w:ascii="Times New Roman" w:eastAsia="SimSun" w:hAnsi="Times New Roman" w:cs="Times New Roman"/>
          <w:color w:val="000000"/>
          <w:kern w:val="3"/>
          <w:sz w:val="28"/>
          <w:szCs w:val="28"/>
          <w:lang w:eastAsia="zh-CN" w:bidi="hi-IN"/>
        </w:rPr>
        <w:t>.</w:t>
      </w:r>
      <w:r>
        <w:rPr>
          <w:rFonts w:ascii="Times New Roman" w:eastAsia="SimSun" w:hAnsi="Times New Roman" w:cs="Times New Roman"/>
          <w:color w:val="000000"/>
          <w:kern w:val="3"/>
          <w:sz w:val="28"/>
          <w:szCs w:val="28"/>
          <w:lang w:eastAsia="zh-CN" w:bidi="hi-IN"/>
        </w:rPr>
        <w:t xml:space="preserve">4 Приложения письма Минфина РФ от 18.09.2012 № 02-06-07/3798. </w:t>
      </w:r>
    </w:p>
    <w:p w14:paraId="31702F11" w14:textId="77777777" w:rsidR="00496021" w:rsidRDefault="00496021" w:rsidP="007308FC">
      <w:pPr>
        <w:suppressAutoHyphens/>
        <w:autoSpaceDE w:val="0"/>
        <w:autoSpaceDN w:val="0"/>
        <w:ind w:firstLine="567"/>
        <w:jc w:val="both"/>
        <w:textAlignment w:val="baseline"/>
        <w:rPr>
          <w:rFonts w:ascii="Times New Roman" w:eastAsia="SimSun" w:hAnsi="Times New Roman" w:cs="Times New Roman"/>
          <w:color w:val="000000"/>
          <w:kern w:val="3"/>
          <w:sz w:val="28"/>
          <w:szCs w:val="28"/>
          <w:lang w:eastAsia="zh-CN" w:bidi="hi-IN"/>
        </w:rPr>
      </w:pPr>
      <w:r>
        <w:rPr>
          <w:rFonts w:ascii="Times New Roman" w:eastAsia="SimSun" w:hAnsi="Times New Roman" w:cs="Times New Roman"/>
          <w:color w:val="000000"/>
          <w:kern w:val="3"/>
          <w:sz w:val="28"/>
          <w:szCs w:val="28"/>
          <w:lang w:eastAsia="zh-CN" w:bidi="hi-IN"/>
        </w:rPr>
        <w:t>При приобретении (создании) материальных запасов за счет нескольких источников финансового обеспечения сумма вложений переводится на тот источник финансового обеспечения, по которому указанные материальные запасы будут использоваться.</w:t>
      </w:r>
    </w:p>
    <w:p w14:paraId="37CA798A" w14:textId="7F4F853F" w:rsidR="006A5B9F" w:rsidRDefault="006A5B9F" w:rsidP="007308FC">
      <w:pPr>
        <w:suppressAutoHyphens/>
        <w:autoSpaceDE w:val="0"/>
        <w:autoSpaceDN w:val="0"/>
        <w:ind w:firstLine="567"/>
        <w:jc w:val="both"/>
        <w:textAlignment w:val="baseline"/>
        <w:rPr>
          <w:rFonts w:ascii="Times New Roman" w:eastAsia="SimSun" w:hAnsi="Times New Roman" w:cs="Times New Roman"/>
          <w:color w:val="000000"/>
          <w:kern w:val="3"/>
          <w:sz w:val="28"/>
          <w:szCs w:val="28"/>
          <w:lang w:eastAsia="zh-CN" w:bidi="hi-IN"/>
        </w:rPr>
      </w:pPr>
      <w:r>
        <w:rPr>
          <w:rFonts w:ascii="Times New Roman" w:eastAsia="SimSun" w:hAnsi="Times New Roman" w:cs="Times New Roman"/>
          <w:color w:val="000000"/>
          <w:kern w:val="3"/>
          <w:sz w:val="28"/>
          <w:szCs w:val="28"/>
          <w:lang w:eastAsia="zh-CN" w:bidi="hi-IN"/>
        </w:rPr>
        <w:t xml:space="preserve">Печати и штампы, за исключением гербовой печати </w:t>
      </w:r>
      <w:r w:rsidR="00895786">
        <w:rPr>
          <w:rFonts w:ascii="Times New Roman" w:eastAsia="SimSun" w:hAnsi="Times New Roman" w:cs="Times New Roman"/>
          <w:color w:val="000000"/>
          <w:kern w:val="3"/>
          <w:sz w:val="28"/>
          <w:szCs w:val="28"/>
          <w:lang w:eastAsia="zh-CN" w:bidi="hi-IN"/>
        </w:rPr>
        <w:t>учреждения</w:t>
      </w:r>
      <w:r>
        <w:rPr>
          <w:rFonts w:ascii="Times New Roman" w:eastAsia="SimSun" w:hAnsi="Times New Roman" w:cs="Times New Roman"/>
          <w:color w:val="000000"/>
          <w:kern w:val="3"/>
          <w:sz w:val="28"/>
          <w:szCs w:val="28"/>
          <w:lang w:eastAsia="zh-CN" w:bidi="hi-IN"/>
        </w:rPr>
        <w:t>, учитываются в составе материальных запасов</w:t>
      </w:r>
      <w:r w:rsidR="00895786">
        <w:rPr>
          <w:rFonts w:ascii="Times New Roman" w:eastAsia="SimSun" w:hAnsi="Times New Roman" w:cs="Times New Roman"/>
          <w:color w:val="000000"/>
          <w:kern w:val="3"/>
          <w:sz w:val="28"/>
          <w:szCs w:val="28"/>
          <w:lang w:eastAsia="zh-CN" w:bidi="hi-IN"/>
        </w:rPr>
        <w:t xml:space="preserve"> </w:t>
      </w:r>
      <w:r>
        <w:rPr>
          <w:rFonts w:ascii="Times New Roman" w:eastAsia="SimSun" w:hAnsi="Times New Roman" w:cs="Times New Roman"/>
          <w:color w:val="000000"/>
          <w:kern w:val="3"/>
          <w:sz w:val="28"/>
          <w:szCs w:val="28"/>
          <w:lang w:eastAsia="zh-CN" w:bidi="hi-IN"/>
        </w:rPr>
        <w:t>на счете 0 105 06 000 «Прочие материальные запасы», аналитический учет ведется в карточке количественно-суммового учета материальных ценностей. При списании печатей и штампов составляется Акт об уничтожении печати (штампа).</w:t>
      </w:r>
    </w:p>
    <w:p w14:paraId="6DA57F38" w14:textId="77777777" w:rsidR="0000233C" w:rsidRPr="0000233C" w:rsidRDefault="0000233C" w:rsidP="007308FC">
      <w:pPr>
        <w:suppressAutoHyphens/>
        <w:autoSpaceDE w:val="0"/>
        <w:autoSpaceDN w:val="0"/>
        <w:ind w:firstLine="567"/>
        <w:jc w:val="both"/>
        <w:textAlignment w:val="baseline"/>
        <w:rPr>
          <w:rFonts w:ascii="Times New Roman" w:eastAsia="SimSun" w:hAnsi="Times New Roman" w:cs="Times New Roman"/>
          <w:kern w:val="3"/>
          <w:sz w:val="28"/>
          <w:szCs w:val="28"/>
          <w:lang w:eastAsia="zh-CN" w:bidi="hi-IN"/>
        </w:rPr>
      </w:pPr>
      <w:r w:rsidRPr="0000233C">
        <w:rPr>
          <w:rFonts w:ascii="Times New Roman" w:hAnsi="Times New Roman" w:cs="Times New Roman"/>
          <w:sz w:val="28"/>
          <w:szCs w:val="28"/>
        </w:rPr>
        <w:t>Медицинские маски и другие изделия для медицинских целей</w:t>
      </w:r>
      <w:r w:rsidR="006151D4">
        <w:rPr>
          <w:rFonts w:ascii="Times New Roman" w:hAnsi="Times New Roman" w:cs="Times New Roman"/>
          <w:sz w:val="28"/>
          <w:szCs w:val="28"/>
        </w:rPr>
        <w:t>, приобретенные учреждением за плату у поставщиков,</w:t>
      </w:r>
      <w:r w:rsidRPr="0000233C">
        <w:rPr>
          <w:rFonts w:ascii="Times New Roman" w:hAnsi="Times New Roman" w:cs="Times New Roman"/>
          <w:sz w:val="28"/>
          <w:szCs w:val="28"/>
        </w:rPr>
        <w:t xml:space="preserve"> принима</w:t>
      </w:r>
      <w:r>
        <w:rPr>
          <w:rFonts w:ascii="Times New Roman" w:hAnsi="Times New Roman" w:cs="Times New Roman"/>
          <w:sz w:val="28"/>
          <w:szCs w:val="28"/>
        </w:rPr>
        <w:t>ются</w:t>
      </w:r>
      <w:r w:rsidRPr="0000233C">
        <w:rPr>
          <w:rFonts w:ascii="Times New Roman" w:hAnsi="Times New Roman" w:cs="Times New Roman"/>
          <w:sz w:val="28"/>
          <w:szCs w:val="28"/>
        </w:rPr>
        <w:t xml:space="preserve"> к учету проводкой Дебет 0.105.31.341 Кредит 0.302.34.734</w:t>
      </w:r>
      <w:r>
        <w:rPr>
          <w:rFonts w:ascii="Times New Roman" w:hAnsi="Times New Roman" w:cs="Times New Roman"/>
          <w:sz w:val="28"/>
          <w:szCs w:val="28"/>
        </w:rPr>
        <w:t>.</w:t>
      </w:r>
    </w:p>
    <w:p w14:paraId="010E6A41" w14:textId="399676DC" w:rsidR="007308FC" w:rsidRDefault="00A70330" w:rsidP="007308FC">
      <w:pPr>
        <w:ind w:firstLine="567"/>
        <w:jc w:val="both"/>
        <w:rPr>
          <w:rFonts w:ascii="Times New Roman" w:eastAsia="SimSun" w:hAnsi="Times New Roman" w:cs="Times New Roman"/>
          <w:b/>
          <w:i/>
          <w:kern w:val="3"/>
          <w:sz w:val="28"/>
          <w:szCs w:val="28"/>
          <w:lang w:eastAsia="zh-CN" w:bidi="hi-IN"/>
        </w:rPr>
      </w:pPr>
      <w:r>
        <w:rPr>
          <w:rFonts w:ascii="Times New Roman" w:eastAsia="SimSun" w:hAnsi="Times New Roman" w:cs="Times New Roman"/>
          <w:color w:val="000000"/>
          <w:kern w:val="3"/>
          <w:sz w:val="28"/>
          <w:szCs w:val="28"/>
          <w:lang w:eastAsia="zh-CN" w:bidi="hi-IN"/>
        </w:rPr>
        <w:t>У</w:t>
      </w:r>
      <w:r w:rsidR="00517E82" w:rsidRPr="00517E82">
        <w:rPr>
          <w:rFonts w:ascii="Times New Roman" w:eastAsia="SimSun" w:hAnsi="Times New Roman" w:cs="Times New Roman"/>
          <w:color w:val="000000"/>
          <w:kern w:val="3"/>
          <w:sz w:val="28"/>
          <w:szCs w:val="28"/>
          <w:lang w:eastAsia="zh-CN" w:bidi="hi-IN"/>
        </w:rPr>
        <w:t xml:space="preserve">чет </w:t>
      </w:r>
      <w:r w:rsidR="009E7A41">
        <w:rPr>
          <w:rFonts w:ascii="Times New Roman" w:eastAsia="SimSun" w:hAnsi="Times New Roman" w:cs="Times New Roman"/>
          <w:color w:val="000000"/>
          <w:kern w:val="3"/>
          <w:sz w:val="28"/>
          <w:szCs w:val="28"/>
          <w:lang w:eastAsia="zh-CN" w:bidi="hi-IN"/>
        </w:rPr>
        <w:t>всех</w:t>
      </w:r>
      <w:r w:rsidR="00517E82" w:rsidRPr="00517E82">
        <w:rPr>
          <w:rFonts w:ascii="Times New Roman" w:eastAsia="SimSun" w:hAnsi="Times New Roman" w:cs="Times New Roman"/>
          <w:color w:val="000000"/>
          <w:kern w:val="3"/>
          <w:sz w:val="28"/>
          <w:szCs w:val="28"/>
          <w:lang w:eastAsia="zh-CN" w:bidi="hi-IN"/>
        </w:rPr>
        <w:t xml:space="preserve"> лекарственных препаратов и медикаментов (наркотических, дорогостоящих препаратов и т.д.)</w:t>
      </w:r>
      <w:r w:rsidR="00517E82">
        <w:rPr>
          <w:rFonts w:ascii="Times New Roman" w:eastAsia="SimSun" w:hAnsi="Times New Roman" w:cs="Times New Roman"/>
          <w:color w:val="000000"/>
          <w:kern w:val="3"/>
          <w:sz w:val="28"/>
          <w:szCs w:val="28"/>
          <w:lang w:eastAsia="zh-CN" w:bidi="hi-IN"/>
        </w:rPr>
        <w:t xml:space="preserve"> осуществляется в соответствии с </w:t>
      </w:r>
      <w:r w:rsidR="00517E82" w:rsidRPr="00601E04">
        <w:rPr>
          <w:rFonts w:ascii="Times New Roman" w:eastAsia="SimSun" w:hAnsi="Times New Roman" w:cs="Times New Roman"/>
          <w:b/>
          <w:iCs/>
          <w:kern w:val="3"/>
          <w:sz w:val="28"/>
          <w:szCs w:val="28"/>
          <w:lang w:eastAsia="zh-CN" w:bidi="hi-IN"/>
        </w:rPr>
        <w:t>Приложение</w:t>
      </w:r>
      <w:r w:rsidR="00C93B32" w:rsidRPr="00601E04">
        <w:rPr>
          <w:rFonts w:ascii="Times New Roman" w:eastAsia="SimSun" w:hAnsi="Times New Roman" w:cs="Times New Roman"/>
          <w:b/>
          <w:iCs/>
          <w:kern w:val="3"/>
          <w:sz w:val="28"/>
          <w:szCs w:val="28"/>
          <w:lang w:eastAsia="zh-CN" w:bidi="hi-IN"/>
        </w:rPr>
        <w:t>м</w:t>
      </w:r>
      <w:r w:rsidR="00517E82" w:rsidRPr="00601E04">
        <w:rPr>
          <w:rFonts w:ascii="Times New Roman" w:eastAsia="SimSun" w:hAnsi="Times New Roman" w:cs="Times New Roman"/>
          <w:b/>
          <w:iCs/>
          <w:kern w:val="3"/>
          <w:sz w:val="28"/>
          <w:szCs w:val="28"/>
          <w:lang w:eastAsia="zh-CN" w:bidi="hi-IN"/>
        </w:rPr>
        <w:t xml:space="preserve"> </w:t>
      </w:r>
      <w:r w:rsidR="00601E04" w:rsidRPr="00601E04">
        <w:rPr>
          <w:rFonts w:ascii="Times New Roman" w:eastAsia="SimSun" w:hAnsi="Times New Roman" w:cs="Times New Roman"/>
          <w:b/>
          <w:iCs/>
          <w:kern w:val="3"/>
          <w:sz w:val="28"/>
          <w:szCs w:val="28"/>
          <w:lang w:eastAsia="zh-CN" w:bidi="hi-IN"/>
        </w:rPr>
        <w:t>19</w:t>
      </w:r>
      <w:r w:rsidR="00517E82" w:rsidRPr="00601E04">
        <w:rPr>
          <w:rFonts w:ascii="Times New Roman" w:eastAsia="SimSun" w:hAnsi="Times New Roman" w:cs="Times New Roman"/>
          <w:b/>
          <w:iCs/>
          <w:kern w:val="3"/>
          <w:sz w:val="28"/>
          <w:szCs w:val="28"/>
          <w:lang w:eastAsia="zh-CN" w:bidi="hi-IN"/>
        </w:rPr>
        <w:t>.</w:t>
      </w:r>
    </w:p>
    <w:p w14:paraId="210EEA1A" w14:textId="6C6321B5" w:rsidR="00A70330" w:rsidRDefault="00A70330" w:rsidP="007308FC">
      <w:pPr>
        <w:ind w:firstLine="567"/>
        <w:jc w:val="both"/>
        <w:rPr>
          <w:rFonts w:ascii="Times New Roman" w:eastAsia="SimSun" w:hAnsi="Times New Roman" w:cs="Times New Roman"/>
          <w:b/>
          <w:i/>
          <w:kern w:val="3"/>
          <w:sz w:val="28"/>
          <w:szCs w:val="28"/>
          <w:lang w:eastAsia="zh-CN" w:bidi="hi-IN"/>
        </w:rPr>
      </w:pPr>
      <w:r w:rsidRPr="00A70330">
        <w:rPr>
          <w:rFonts w:ascii="Times New Roman" w:eastAsia="SimSun" w:hAnsi="Times New Roman" w:cs="Times New Roman"/>
          <w:kern w:val="3"/>
          <w:sz w:val="28"/>
          <w:szCs w:val="28"/>
          <w:lang w:eastAsia="zh-CN" w:bidi="hi-IN"/>
        </w:rPr>
        <w:t>Учет одноразового медицинского инструментария</w:t>
      </w:r>
      <w:r w:rsidRPr="006151D4">
        <w:rPr>
          <w:rFonts w:ascii="Times New Roman" w:eastAsia="SimSun" w:hAnsi="Times New Roman" w:cs="Times New Roman"/>
          <w:kern w:val="3"/>
          <w:sz w:val="28"/>
          <w:szCs w:val="28"/>
          <w:lang w:eastAsia="zh-CN" w:bidi="hi-IN"/>
        </w:rPr>
        <w:t xml:space="preserve">, применяемых в медицинских учреждениях, осуществляется в соответствии </w:t>
      </w:r>
      <w:r w:rsidR="00C93B32" w:rsidRPr="006151D4">
        <w:rPr>
          <w:rFonts w:ascii="Times New Roman" w:eastAsia="SimSun" w:hAnsi="Times New Roman" w:cs="Times New Roman"/>
          <w:kern w:val="3"/>
          <w:sz w:val="28"/>
          <w:szCs w:val="28"/>
          <w:lang w:eastAsia="zh-CN" w:bidi="hi-IN"/>
        </w:rPr>
        <w:t xml:space="preserve">с </w:t>
      </w:r>
      <w:r w:rsidRPr="007824EF">
        <w:rPr>
          <w:rFonts w:ascii="Times New Roman" w:eastAsia="SimSun" w:hAnsi="Times New Roman" w:cs="Times New Roman"/>
          <w:b/>
          <w:iCs/>
          <w:kern w:val="3"/>
          <w:sz w:val="28"/>
          <w:szCs w:val="28"/>
          <w:lang w:eastAsia="zh-CN" w:bidi="hi-IN"/>
        </w:rPr>
        <w:t>Приложение</w:t>
      </w:r>
      <w:r w:rsidR="00C93B32" w:rsidRPr="007824EF">
        <w:rPr>
          <w:rFonts w:ascii="Times New Roman" w:eastAsia="SimSun" w:hAnsi="Times New Roman" w:cs="Times New Roman"/>
          <w:b/>
          <w:iCs/>
          <w:kern w:val="3"/>
          <w:sz w:val="28"/>
          <w:szCs w:val="28"/>
          <w:lang w:eastAsia="zh-CN" w:bidi="hi-IN"/>
        </w:rPr>
        <w:t>м</w:t>
      </w:r>
      <w:r w:rsidRPr="007824EF">
        <w:rPr>
          <w:rFonts w:ascii="Times New Roman" w:eastAsia="SimSun" w:hAnsi="Times New Roman" w:cs="Times New Roman"/>
          <w:b/>
          <w:iCs/>
          <w:kern w:val="3"/>
          <w:sz w:val="28"/>
          <w:szCs w:val="28"/>
          <w:lang w:eastAsia="zh-CN" w:bidi="hi-IN"/>
        </w:rPr>
        <w:t xml:space="preserve"> 2</w:t>
      </w:r>
      <w:r w:rsidR="007824EF">
        <w:rPr>
          <w:rFonts w:ascii="Times New Roman" w:eastAsia="SimSun" w:hAnsi="Times New Roman" w:cs="Times New Roman"/>
          <w:b/>
          <w:iCs/>
          <w:kern w:val="3"/>
          <w:sz w:val="28"/>
          <w:szCs w:val="28"/>
          <w:lang w:eastAsia="zh-CN" w:bidi="hi-IN"/>
        </w:rPr>
        <w:t>0</w:t>
      </w:r>
      <w:r w:rsidRPr="007824EF">
        <w:rPr>
          <w:rFonts w:ascii="Times New Roman" w:eastAsia="SimSun" w:hAnsi="Times New Roman" w:cs="Times New Roman"/>
          <w:b/>
          <w:iCs/>
          <w:kern w:val="3"/>
          <w:sz w:val="28"/>
          <w:szCs w:val="28"/>
          <w:lang w:eastAsia="zh-CN" w:bidi="hi-IN"/>
        </w:rPr>
        <w:t>.</w:t>
      </w:r>
    </w:p>
    <w:p w14:paraId="54379A8C" w14:textId="5C422A63" w:rsidR="00517E82" w:rsidRDefault="00A70330" w:rsidP="007308FC">
      <w:pPr>
        <w:ind w:firstLine="567"/>
        <w:jc w:val="both"/>
        <w:rPr>
          <w:rFonts w:ascii="Times New Roman" w:eastAsia="SimSun" w:hAnsi="Times New Roman" w:cs="Times New Roman"/>
          <w:color w:val="000000"/>
          <w:kern w:val="3"/>
          <w:sz w:val="28"/>
          <w:szCs w:val="28"/>
          <w:lang w:eastAsia="zh-CN" w:bidi="hi-IN"/>
        </w:rPr>
      </w:pPr>
      <w:r>
        <w:rPr>
          <w:rFonts w:ascii="Times New Roman" w:eastAsia="SimSun" w:hAnsi="Times New Roman" w:cs="Times New Roman"/>
          <w:kern w:val="3"/>
          <w:sz w:val="28"/>
          <w:szCs w:val="28"/>
          <w:lang w:eastAsia="zh-CN" w:bidi="hi-IN"/>
        </w:rPr>
        <w:t xml:space="preserve">Учет мягкого инвентаря осуществляется в соответствии с Порядком </w:t>
      </w:r>
      <w:r w:rsidRPr="00FA4F8E">
        <w:rPr>
          <w:rFonts w:ascii="Times New Roman" w:eastAsia="SimSun" w:hAnsi="Times New Roman" w:cs="Times New Roman"/>
          <w:b/>
          <w:iCs/>
          <w:kern w:val="3"/>
          <w:sz w:val="28"/>
          <w:szCs w:val="28"/>
          <w:lang w:eastAsia="zh-CN" w:bidi="hi-IN"/>
        </w:rPr>
        <w:t>(Приложение 2</w:t>
      </w:r>
      <w:r w:rsidR="00FA4F8E" w:rsidRPr="00FA4F8E">
        <w:rPr>
          <w:rFonts w:ascii="Times New Roman" w:eastAsia="SimSun" w:hAnsi="Times New Roman" w:cs="Times New Roman"/>
          <w:b/>
          <w:iCs/>
          <w:kern w:val="3"/>
          <w:sz w:val="28"/>
          <w:szCs w:val="28"/>
          <w:lang w:eastAsia="zh-CN" w:bidi="hi-IN"/>
        </w:rPr>
        <w:t>1</w:t>
      </w:r>
      <w:r w:rsidRPr="00FA4F8E">
        <w:rPr>
          <w:rFonts w:ascii="Times New Roman" w:eastAsia="SimSun" w:hAnsi="Times New Roman" w:cs="Times New Roman"/>
          <w:b/>
          <w:iCs/>
          <w:kern w:val="3"/>
          <w:sz w:val="28"/>
          <w:szCs w:val="28"/>
          <w:lang w:eastAsia="zh-CN" w:bidi="hi-IN"/>
        </w:rPr>
        <w:t>).</w:t>
      </w:r>
      <w:r w:rsidR="006A5B9F" w:rsidRPr="00B734B8">
        <w:rPr>
          <w:rFonts w:ascii="Times New Roman" w:eastAsia="SimSun" w:hAnsi="Times New Roman" w:cs="Times New Roman"/>
          <w:b/>
          <w:i/>
          <w:kern w:val="3"/>
          <w:sz w:val="28"/>
          <w:szCs w:val="28"/>
          <w:lang w:eastAsia="zh-CN" w:bidi="hi-IN"/>
        </w:rPr>
        <w:t xml:space="preserve"> </w:t>
      </w:r>
      <w:r w:rsidR="006A5B9F" w:rsidRPr="00B734B8">
        <w:rPr>
          <w:rFonts w:ascii="Times New Roman" w:eastAsia="SimSun" w:hAnsi="Times New Roman" w:cs="Times New Roman"/>
          <w:kern w:val="3"/>
          <w:sz w:val="28"/>
          <w:szCs w:val="28"/>
          <w:lang w:eastAsia="zh-CN" w:bidi="hi-IN"/>
        </w:rPr>
        <w:t>Ветошь</w:t>
      </w:r>
      <w:r w:rsidR="006A5B9F" w:rsidRPr="006A5B9F">
        <w:rPr>
          <w:rFonts w:ascii="Times New Roman" w:eastAsia="SimSun" w:hAnsi="Times New Roman" w:cs="Times New Roman"/>
          <w:kern w:val="3"/>
          <w:sz w:val="28"/>
          <w:szCs w:val="28"/>
          <w:lang w:eastAsia="zh-CN" w:bidi="hi-IN"/>
        </w:rPr>
        <w:t>, полученная при списании мягкого инвентаря, принимается к учету на основании Требования-накладной ф.0504204 по справедливой стоимости, определенной</w:t>
      </w:r>
      <w:r w:rsidR="006A5B9F">
        <w:rPr>
          <w:rFonts w:ascii="Times New Roman" w:eastAsia="SimSun" w:hAnsi="Times New Roman" w:cs="Times New Roman"/>
          <w:b/>
          <w:i/>
          <w:kern w:val="3"/>
          <w:sz w:val="28"/>
          <w:szCs w:val="28"/>
          <w:lang w:eastAsia="zh-CN" w:bidi="hi-IN"/>
        </w:rPr>
        <w:t xml:space="preserve"> </w:t>
      </w:r>
      <w:r w:rsidR="006A5B9F">
        <w:rPr>
          <w:rFonts w:ascii="Times New Roman" w:eastAsia="SimSun" w:hAnsi="Times New Roman" w:cs="Times New Roman"/>
          <w:color w:val="000000"/>
          <w:kern w:val="3"/>
          <w:sz w:val="28"/>
          <w:szCs w:val="28"/>
          <w:lang w:eastAsia="zh-CN" w:bidi="hi-IN"/>
        </w:rPr>
        <w:t xml:space="preserve">Комиссией по поступлению </w:t>
      </w:r>
      <w:r w:rsidR="006A5B9F">
        <w:rPr>
          <w:rFonts w:ascii="Times New Roman" w:eastAsia="SimSun" w:hAnsi="Times New Roman" w:cs="Times New Roman"/>
          <w:color w:val="000000"/>
          <w:kern w:val="3"/>
          <w:sz w:val="28"/>
          <w:szCs w:val="28"/>
          <w:lang w:eastAsia="zh-CN" w:bidi="hi-IN"/>
        </w:rPr>
        <w:br/>
        <w:t>и выбытию активов</w:t>
      </w:r>
      <w:r w:rsidR="000B190B">
        <w:rPr>
          <w:rFonts w:ascii="Times New Roman" w:eastAsia="SimSun" w:hAnsi="Times New Roman" w:cs="Times New Roman"/>
          <w:color w:val="000000"/>
          <w:kern w:val="3"/>
          <w:sz w:val="28"/>
          <w:szCs w:val="28"/>
          <w:lang w:eastAsia="zh-CN" w:bidi="hi-IN"/>
        </w:rPr>
        <w:t>.</w:t>
      </w:r>
    </w:p>
    <w:p w14:paraId="7430CD8D" w14:textId="34899D39" w:rsidR="000B190B" w:rsidRPr="0068518B" w:rsidRDefault="000B190B" w:rsidP="000B190B">
      <w:pPr>
        <w:ind w:firstLine="567"/>
        <w:jc w:val="both"/>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У</w:t>
      </w:r>
      <w:r w:rsidRPr="00A70330">
        <w:rPr>
          <w:rFonts w:ascii="Times New Roman" w:eastAsia="SimSun" w:hAnsi="Times New Roman" w:cs="Times New Roman"/>
          <w:kern w:val="3"/>
          <w:sz w:val="28"/>
          <w:szCs w:val="28"/>
          <w:lang w:eastAsia="zh-CN" w:bidi="hi-IN"/>
        </w:rPr>
        <w:t xml:space="preserve">чет продуктов </w:t>
      </w:r>
      <w:r w:rsidRPr="0068518B">
        <w:rPr>
          <w:rFonts w:ascii="Times New Roman" w:eastAsia="SimSun" w:hAnsi="Times New Roman" w:cs="Times New Roman"/>
          <w:kern w:val="3"/>
          <w:sz w:val="28"/>
          <w:szCs w:val="28"/>
          <w:lang w:eastAsia="zh-CN" w:bidi="hi-IN"/>
        </w:rPr>
        <w:t>питания в учреждени</w:t>
      </w:r>
      <w:r w:rsidR="003B4569">
        <w:rPr>
          <w:rFonts w:ascii="Times New Roman" w:eastAsia="SimSun" w:hAnsi="Times New Roman" w:cs="Times New Roman"/>
          <w:kern w:val="3"/>
          <w:sz w:val="28"/>
          <w:szCs w:val="28"/>
          <w:lang w:eastAsia="zh-CN" w:bidi="hi-IN"/>
        </w:rPr>
        <w:t>и</w:t>
      </w:r>
      <w:r w:rsidRPr="0068518B">
        <w:rPr>
          <w:rFonts w:ascii="Times New Roman" w:eastAsia="SimSun" w:hAnsi="Times New Roman" w:cs="Times New Roman"/>
          <w:kern w:val="3"/>
          <w:sz w:val="28"/>
          <w:szCs w:val="28"/>
          <w:lang w:eastAsia="zh-CN" w:bidi="hi-IN"/>
        </w:rPr>
        <w:t xml:space="preserve">, осуществляется в соответствии с Порядком </w:t>
      </w:r>
      <w:r w:rsidRPr="003B4569">
        <w:rPr>
          <w:rFonts w:ascii="Times New Roman" w:eastAsia="SimSun" w:hAnsi="Times New Roman" w:cs="Times New Roman"/>
          <w:kern w:val="3"/>
          <w:sz w:val="28"/>
          <w:szCs w:val="28"/>
          <w:lang w:eastAsia="zh-CN" w:bidi="hi-IN"/>
        </w:rPr>
        <w:t>(</w:t>
      </w:r>
      <w:r w:rsidRPr="003B4569">
        <w:rPr>
          <w:rFonts w:ascii="Times New Roman" w:eastAsia="SimSun" w:hAnsi="Times New Roman" w:cs="Times New Roman"/>
          <w:b/>
          <w:kern w:val="3"/>
          <w:sz w:val="28"/>
          <w:szCs w:val="28"/>
          <w:lang w:eastAsia="zh-CN" w:bidi="hi-IN"/>
        </w:rPr>
        <w:t>Приложение 2</w:t>
      </w:r>
      <w:r w:rsidR="003B4569">
        <w:rPr>
          <w:rFonts w:ascii="Times New Roman" w:eastAsia="SimSun" w:hAnsi="Times New Roman" w:cs="Times New Roman"/>
          <w:b/>
          <w:kern w:val="3"/>
          <w:sz w:val="28"/>
          <w:szCs w:val="28"/>
          <w:lang w:eastAsia="zh-CN" w:bidi="hi-IN"/>
        </w:rPr>
        <w:t>2</w:t>
      </w:r>
      <w:r w:rsidRPr="003B4569">
        <w:rPr>
          <w:rFonts w:ascii="Times New Roman" w:eastAsia="SimSun" w:hAnsi="Times New Roman" w:cs="Times New Roman"/>
          <w:b/>
          <w:kern w:val="3"/>
          <w:sz w:val="28"/>
          <w:szCs w:val="28"/>
          <w:lang w:eastAsia="zh-CN" w:bidi="hi-IN"/>
        </w:rPr>
        <w:t>).</w:t>
      </w:r>
    </w:p>
    <w:p w14:paraId="452BF62F" w14:textId="25101B75" w:rsidR="002C038D" w:rsidRPr="002C038D" w:rsidRDefault="00A70330" w:rsidP="002C038D">
      <w:pPr>
        <w:ind w:firstLine="567"/>
        <w:jc w:val="both"/>
        <w:rPr>
          <w:rFonts w:ascii="Times New Roman" w:eastAsia="SimSun" w:hAnsi="Times New Roman" w:cs="Times New Roman"/>
          <w:kern w:val="3"/>
          <w:sz w:val="28"/>
          <w:szCs w:val="28"/>
          <w:lang w:eastAsia="zh-CN" w:bidi="hi-IN"/>
        </w:rPr>
      </w:pPr>
      <w:r w:rsidRPr="0068518B">
        <w:rPr>
          <w:rFonts w:ascii="Times New Roman" w:eastAsia="SimSun" w:hAnsi="Times New Roman" w:cs="Times New Roman"/>
          <w:kern w:val="3"/>
          <w:sz w:val="28"/>
          <w:szCs w:val="28"/>
          <w:lang w:eastAsia="zh-CN" w:bidi="hi-IN"/>
        </w:rPr>
        <w:t>Учет</w:t>
      </w:r>
      <w:r w:rsidR="00496021" w:rsidRPr="0068518B">
        <w:rPr>
          <w:rFonts w:ascii="Times New Roman" w:eastAsia="SimSun" w:hAnsi="Times New Roman" w:cs="Times New Roman"/>
          <w:kern w:val="3"/>
          <w:sz w:val="28"/>
          <w:szCs w:val="28"/>
          <w:lang w:eastAsia="zh-CN" w:bidi="hi-IN"/>
        </w:rPr>
        <w:t xml:space="preserve"> </w:t>
      </w:r>
      <w:r w:rsidRPr="0068518B">
        <w:rPr>
          <w:rFonts w:ascii="Times New Roman" w:eastAsia="SimSun" w:hAnsi="Times New Roman" w:cs="Times New Roman"/>
          <w:kern w:val="3"/>
          <w:sz w:val="28"/>
          <w:szCs w:val="28"/>
          <w:lang w:eastAsia="zh-CN" w:bidi="hi-IN"/>
        </w:rPr>
        <w:t>топлива и горюче-смазочных</w:t>
      </w:r>
      <w:r>
        <w:rPr>
          <w:rFonts w:ascii="Times New Roman" w:eastAsia="SimSun" w:hAnsi="Times New Roman" w:cs="Times New Roman"/>
          <w:kern w:val="3"/>
          <w:sz w:val="28"/>
          <w:szCs w:val="28"/>
          <w:lang w:eastAsia="zh-CN" w:bidi="hi-IN"/>
        </w:rPr>
        <w:t xml:space="preserve"> материалов осуществляется в </w:t>
      </w:r>
      <w:r w:rsidR="002C038D" w:rsidRPr="002C038D">
        <w:rPr>
          <w:rFonts w:ascii="Times New Roman" w:eastAsia="SimSun" w:hAnsi="Times New Roman" w:cs="Times New Roman"/>
          <w:kern w:val="3"/>
          <w:sz w:val="28"/>
          <w:szCs w:val="28"/>
          <w:lang w:eastAsia="zh-CN" w:bidi="hi-IN"/>
        </w:rPr>
        <w:t xml:space="preserve">На счете 0 105.03 «Горюче-смазочные материалы» учитываются </w:t>
      </w:r>
      <w:r w:rsidR="002C038D" w:rsidRPr="002C038D">
        <w:rPr>
          <w:rFonts w:ascii="Times New Roman" w:eastAsia="SimSun" w:hAnsi="Times New Roman" w:cs="Times New Roman"/>
          <w:b/>
          <w:bCs/>
          <w:kern w:val="3"/>
          <w:sz w:val="28"/>
          <w:szCs w:val="28"/>
          <w:lang w:eastAsia="zh-CN" w:bidi="hi-IN"/>
        </w:rPr>
        <w:t xml:space="preserve">любые материалы, которые используете в качестве топлива или смазочных </w:t>
      </w:r>
      <w:r w:rsidR="002C038D" w:rsidRPr="002C038D">
        <w:rPr>
          <w:rFonts w:ascii="Times New Roman" w:eastAsia="SimSun" w:hAnsi="Times New Roman" w:cs="Times New Roman"/>
          <w:b/>
          <w:bCs/>
          <w:kern w:val="3"/>
          <w:sz w:val="28"/>
          <w:szCs w:val="28"/>
          <w:lang w:eastAsia="zh-CN" w:bidi="hi-IN"/>
        </w:rPr>
        <w:lastRenderedPageBreak/>
        <w:t xml:space="preserve">материалов для топливных систем и </w:t>
      </w:r>
      <w:r w:rsidR="002C038D" w:rsidRPr="002C038D">
        <w:rPr>
          <w:rFonts w:ascii="Times New Roman" w:eastAsia="SimSun" w:hAnsi="Times New Roman" w:cs="Times New Roman"/>
          <w:kern w:val="3"/>
          <w:sz w:val="28"/>
          <w:szCs w:val="28"/>
          <w:lang w:eastAsia="zh-CN" w:bidi="hi-IN"/>
        </w:rPr>
        <w:t>принимаются к учету проводкой Дебет 0.105.33.343 Кредит 0.302.34.734.</w:t>
      </w:r>
      <w:r w:rsidR="002C038D">
        <w:rPr>
          <w:rFonts w:ascii="Times New Roman" w:eastAsia="SimSun" w:hAnsi="Times New Roman" w:cs="Times New Roman"/>
          <w:kern w:val="3"/>
          <w:sz w:val="28"/>
          <w:szCs w:val="28"/>
          <w:lang w:eastAsia="zh-CN" w:bidi="hi-IN"/>
        </w:rPr>
        <w:t xml:space="preserve"> </w:t>
      </w:r>
    </w:p>
    <w:p w14:paraId="42903786" w14:textId="75FC6E32" w:rsidR="002C038D" w:rsidRDefault="002C038D" w:rsidP="002C038D">
      <w:pPr>
        <w:ind w:firstLine="567"/>
        <w:jc w:val="both"/>
        <w:rPr>
          <w:rFonts w:ascii="Times New Roman" w:eastAsia="SimSun" w:hAnsi="Times New Roman" w:cs="Times New Roman"/>
          <w:kern w:val="3"/>
          <w:sz w:val="28"/>
          <w:szCs w:val="28"/>
          <w:lang w:eastAsia="zh-CN" w:bidi="hi-IN"/>
        </w:rPr>
      </w:pPr>
      <w:r w:rsidRPr="002C038D">
        <w:rPr>
          <w:rFonts w:ascii="Times New Roman" w:eastAsia="SimSun" w:hAnsi="Times New Roman" w:cs="Times New Roman"/>
          <w:kern w:val="3"/>
          <w:sz w:val="28"/>
          <w:szCs w:val="28"/>
          <w:lang w:eastAsia="zh-CN" w:bidi="hi-IN"/>
        </w:rPr>
        <w:t xml:space="preserve">Основание: п. 2 Изменений, утв. </w:t>
      </w:r>
      <w:hyperlink r:id="rId90" w:anchor="/document/99/565911169/" w:history="1">
        <w:r w:rsidRPr="002C038D">
          <w:rPr>
            <w:rStyle w:val="a8"/>
            <w:rFonts w:ascii="Times New Roman" w:eastAsia="SimSun" w:hAnsi="Times New Roman" w:cs="Times New Roman"/>
            <w:kern w:val="3"/>
            <w:sz w:val="28"/>
            <w:szCs w:val="28"/>
            <w:lang w:eastAsia="zh-CN" w:bidi="hi-IN"/>
          </w:rPr>
          <w:t xml:space="preserve">приказом Минфина от 14.09.2020 </w:t>
        </w:r>
        <w:r w:rsidRPr="002C038D">
          <w:rPr>
            <w:rStyle w:val="a8"/>
            <w:rFonts w:ascii="Times New Roman" w:eastAsia="SimSun" w:hAnsi="Times New Roman" w:cs="Times New Roman"/>
            <w:kern w:val="3"/>
            <w:sz w:val="28"/>
            <w:szCs w:val="28"/>
            <w:lang w:eastAsia="zh-CN" w:bidi="hi-IN"/>
          </w:rPr>
          <w:br/>
          <w:t>№ 198н</w:t>
        </w:r>
      </w:hyperlink>
      <w:r w:rsidRPr="002C038D">
        <w:rPr>
          <w:rFonts w:ascii="Times New Roman" w:eastAsia="SimSun" w:hAnsi="Times New Roman" w:cs="Times New Roman"/>
          <w:kern w:val="3"/>
          <w:sz w:val="28"/>
          <w:szCs w:val="28"/>
          <w:lang w:eastAsia="zh-CN" w:bidi="hi-IN"/>
        </w:rPr>
        <w:t>.</w:t>
      </w:r>
    </w:p>
    <w:p w14:paraId="4F83E18D" w14:textId="3E15C4EA" w:rsidR="002C038D" w:rsidRPr="002C038D" w:rsidRDefault="002C038D" w:rsidP="002C038D">
      <w:pPr>
        <w:ind w:firstLine="567"/>
        <w:rPr>
          <w:rFonts w:ascii="Times New Roman" w:eastAsiaTheme="minorEastAsia" w:hAnsi="Times New Roman" w:cs="Times New Roman"/>
          <w:sz w:val="28"/>
          <w:szCs w:val="28"/>
        </w:rPr>
      </w:pPr>
      <w:r w:rsidRPr="002C038D">
        <w:rPr>
          <w:rFonts w:ascii="Times New Roman" w:eastAsiaTheme="minorEastAsia" w:hAnsi="Times New Roman" w:cs="Times New Roman"/>
          <w:sz w:val="28"/>
          <w:szCs w:val="28"/>
        </w:rPr>
        <w:t>Стоимость топлива списывается по средней фактической стоимости.</w:t>
      </w:r>
    </w:p>
    <w:tbl>
      <w:tblPr>
        <w:tblW w:w="5000" w:type="pct"/>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firstRow="1" w:lastRow="0" w:firstColumn="1" w:lastColumn="0" w:noHBand="0" w:noVBand="1"/>
      </w:tblPr>
      <w:tblGrid>
        <w:gridCol w:w="582"/>
        <w:gridCol w:w="5270"/>
        <w:gridCol w:w="1895"/>
        <w:gridCol w:w="1908"/>
      </w:tblGrid>
      <w:tr w:rsidR="002C038D" w:rsidRPr="002C038D" w14:paraId="7AB3BBB5" w14:textId="77777777" w:rsidTr="00ED2C43">
        <w:tc>
          <w:tcPr>
            <w:tcW w:w="0" w:type="auto"/>
            <w:tcBorders>
              <w:top w:val="single" w:sz="6" w:space="0" w:color="000000"/>
              <w:left w:val="single" w:sz="6" w:space="0" w:color="000000"/>
              <w:bottom w:val="single" w:sz="6" w:space="0" w:color="000000"/>
              <w:right w:val="single" w:sz="6" w:space="0" w:color="000000"/>
            </w:tcBorders>
            <w:vAlign w:val="center"/>
            <w:hideMark/>
          </w:tcPr>
          <w:p w14:paraId="1170CCF8" w14:textId="77777777" w:rsidR="002C038D" w:rsidRPr="002C038D" w:rsidRDefault="002C038D" w:rsidP="002C038D">
            <w:pPr>
              <w:jc w:val="center"/>
              <w:rPr>
                <w:rFonts w:ascii="Times New Roman" w:eastAsiaTheme="minorEastAsia" w:hAnsi="Times New Roman" w:cs="Times New Roman"/>
                <w:sz w:val="28"/>
                <w:szCs w:val="28"/>
              </w:rPr>
            </w:pPr>
            <w:r w:rsidRPr="002C038D">
              <w:rPr>
                <w:rFonts w:ascii="Times New Roman" w:eastAsiaTheme="minorEastAsia" w:hAnsi="Times New Roman" w:cs="Times New Roman"/>
                <w:b/>
                <w:bCs/>
                <w:sz w:val="28"/>
                <w:szCs w:val="28"/>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740B67" w14:textId="77777777" w:rsidR="002C038D" w:rsidRPr="002C038D" w:rsidRDefault="002C038D" w:rsidP="002C038D">
            <w:pPr>
              <w:jc w:val="center"/>
              <w:rPr>
                <w:rFonts w:ascii="Times New Roman" w:eastAsiaTheme="minorEastAsia" w:hAnsi="Times New Roman" w:cs="Times New Roman"/>
                <w:sz w:val="28"/>
                <w:szCs w:val="28"/>
              </w:rPr>
            </w:pPr>
            <w:r w:rsidRPr="002C038D">
              <w:rPr>
                <w:rFonts w:ascii="Times New Roman" w:eastAsiaTheme="minorEastAsia" w:hAnsi="Times New Roman" w:cs="Times New Roman"/>
                <w:b/>
                <w:bCs/>
                <w:sz w:val="28"/>
                <w:szCs w:val="28"/>
              </w:rPr>
              <w:t>Содержание операции</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648EF" w14:textId="77777777" w:rsidR="002C038D" w:rsidRPr="002C038D" w:rsidRDefault="002C038D" w:rsidP="002C038D">
            <w:pPr>
              <w:jc w:val="center"/>
              <w:rPr>
                <w:rFonts w:ascii="Times New Roman" w:eastAsiaTheme="minorEastAsia" w:hAnsi="Times New Roman" w:cs="Times New Roman"/>
                <w:sz w:val="28"/>
                <w:szCs w:val="28"/>
              </w:rPr>
            </w:pPr>
            <w:r w:rsidRPr="002C038D">
              <w:rPr>
                <w:rFonts w:ascii="Times New Roman" w:eastAsiaTheme="minorEastAsia" w:hAnsi="Times New Roman" w:cs="Times New Roman"/>
                <w:b/>
                <w:bCs/>
                <w:sz w:val="28"/>
                <w:szCs w:val="28"/>
              </w:rPr>
              <w:t>Дебет счета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8BC7C" w14:textId="77777777" w:rsidR="002C038D" w:rsidRPr="002C038D" w:rsidRDefault="002C038D" w:rsidP="002C038D">
            <w:pPr>
              <w:jc w:val="center"/>
              <w:rPr>
                <w:rFonts w:ascii="Times New Roman" w:eastAsiaTheme="minorEastAsia" w:hAnsi="Times New Roman" w:cs="Times New Roman"/>
                <w:sz w:val="28"/>
                <w:szCs w:val="28"/>
              </w:rPr>
            </w:pPr>
            <w:r w:rsidRPr="002C038D">
              <w:rPr>
                <w:rFonts w:ascii="Times New Roman" w:eastAsiaTheme="minorEastAsia" w:hAnsi="Times New Roman" w:cs="Times New Roman"/>
                <w:b/>
                <w:bCs/>
                <w:sz w:val="28"/>
                <w:szCs w:val="28"/>
              </w:rPr>
              <w:t>Кредит счета</w:t>
            </w:r>
          </w:p>
        </w:tc>
      </w:tr>
      <w:tr w:rsidR="002C038D" w:rsidRPr="002C038D" w14:paraId="7BAFB159" w14:textId="77777777" w:rsidTr="00ED2C43">
        <w:tc>
          <w:tcPr>
            <w:tcW w:w="0" w:type="auto"/>
            <w:tcBorders>
              <w:top w:val="single" w:sz="6" w:space="0" w:color="000000"/>
              <w:left w:val="single" w:sz="6" w:space="0" w:color="000000"/>
              <w:bottom w:val="single" w:sz="6" w:space="0" w:color="000000"/>
              <w:right w:val="single" w:sz="6" w:space="0" w:color="000000"/>
            </w:tcBorders>
            <w:hideMark/>
          </w:tcPr>
          <w:p w14:paraId="5C3506B6" w14:textId="77777777" w:rsidR="002C038D" w:rsidRPr="002C038D" w:rsidRDefault="002C038D" w:rsidP="002C038D">
            <w:pPr>
              <w:rPr>
                <w:rFonts w:ascii="Times New Roman" w:eastAsiaTheme="minorEastAsia" w:hAnsi="Times New Roman" w:cs="Times New Roman"/>
                <w:sz w:val="28"/>
                <w:szCs w:val="28"/>
              </w:rPr>
            </w:pPr>
            <w:r w:rsidRPr="002C038D">
              <w:rPr>
                <w:rFonts w:ascii="Times New Roman" w:eastAsiaTheme="minorEastAsia" w:hAnsi="Times New Roman" w:cs="Times New Roman"/>
                <w:b/>
                <w:bCs/>
                <w:sz w:val="28"/>
                <w:szCs w:val="28"/>
              </w:rPr>
              <w:t>1.</w:t>
            </w:r>
          </w:p>
        </w:tc>
        <w:tc>
          <w:tcPr>
            <w:tcW w:w="0" w:type="auto"/>
            <w:tcBorders>
              <w:top w:val="single" w:sz="6" w:space="0" w:color="000000"/>
              <w:left w:val="single" w:sz="6" w:space="0" w:color="000000"/>
              <w:bottom w:val="single" w:sz="6" w:space="0" w:color="000000"/>
              <w:right w:val="single" w:sz="6" w:space="0" w:color="000000"/>
            </w:tcBorders>
            <w:hideMark/>
          </w:tcPr>
          <w:p w14:paraId="77148C22" w14:textId="4012C7E7" w:rsidR="002C038D" w:rsidRPr="002C038D" w:rsidRDefault="002C038D" w:rsidP="002C038D">
            <w:pPr>
              <w:rPr>
                <w:rFonts w:ascii="Times New Roman" w:eastAsiaTheme="minorEastAsia" w:hAnsi="Times New Roman" w:cs="Times New Roman"/>
                <w:sz w:val="28"/>
                <w:szCs w:val="28"/>
              </w:rPr>
            </w:pPr>
            <w:r w:rsidRPr="002C038D">
              <w:rPr>
                <w:rFonts w:ascii="Times New Roman" w:eastAsiaTheme="minorEastAsia" w:hAnsi="Times New Roman" w:cs="Times New Roman"/>
                <w:sz w:val="28"/>
                <w:szCs w:val="28"/>
              </w:rPr>
              <w:t>Списана стоимость израсходованного топлива в пределах норм</w:t>
            </w:r>
          </w:p>
        </w:tc>
        <w:tc>
          <w:tcPr>
            <w:tcW w:w="0" w:type="auto"/>
            <w:tcBorders>
              <w:top w:val="single" w:sz="6" w:space="0" w:color="000000"/>
              <w:left w:val="single" w:sz="6" w:space="0" w:color="000000"/>
              <w:bottom w:val="single" w:sz="6" w:space="0" w:color="000000"/>
              <w:right w:val="single" w:sz="6" w:space="0" w:color="000000"/>
            </w:tcBorders>
            <w:hideMark/>
          </w:tcPr>
          <w:p w14:paraId="6A50E1F8" w14:textId="77777777" w:rsidR="002C038D" w:rsidRPr="002C038D" w:rsidRDefault="002C038D" w:rsidP="002C038D">
            <w:pPr>
              <w:rPr>
                <w:rFonts w:ascii="Times New Roman" w:eastAsiaTheme="minorEastAsia" w:hAnsi="Times New Roman" w:cs="Times New Roman"/>
                <w:sz w:val="28"/>
                <w:szCs w:val="28"/>
              </w:rPr>
            </w:pPr>
            <w:hyperlink r:id="rId91" w:anchor="/document/99/902254660/XA00M4S2ML/" w:tooltip="010900000 Затраты на изготовление готовой продукции, выполнение работ, услуг" w:history="1">
              <w:r w:rsidRPr="002C038D">
                <w:rPr>
                  <w:rFonts w:ascii="Times New Roman" w:eastAsiaTheme="minorEastAsia" w:hAnsi="Times New Roman" w:cs="Times New Roman"/>
                  <w:sz w:val="28"/>
                  <w:szCs w:val="28"/>
                </w:rPr>
                <w:t>0.109.ХХ.272</w:t>
              </w:r>
            </w:hyperlink>
            <w:r w:rsidRPr="002C038D">
              <w:rPr>
                <w:rFonts w:ascii="Times New Roman" w:eastAsiaTheme="minorEastAsia" w:hAnsi="Times New Roman" w:cs="Times New Roman"/>
                <w:sz w:val="28"/>
                <w:szCs w:val="28"/>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BF9DD68" w14:textId="77777777" w:rsidR="002C038D" w:rsidRPr="002C038D" w:rsidRDefault="002C038D" w:rsidP="002C038D">
            <w:pPr>
              <w:rPr>
                <w:rFonts w:ascii="Times New Roman" w:eastAsiaTheme="minorEastAsia" w:hAnsi="Times New Roman" w:cs="Times New Roman"/>
                <w:sz w:val="28"/>
                <w:szCs w:val="28"/>
              </w:rPr>
            </w:pPr>
            <w:hyperlink r:id="rId92" w:anchor="/document/99/902254660/XA00M902MS/" w:tooltip="010500000 Материальные запасы" w:history="1">
              <w:r w:rsidRPr="002C038D">
                <w:rPr>
                  <w:rFonts w:ascii="Times New Roman" w:eastAsiaTheme="minorEastAsia" w:hAnsi="Times New Roman" w:cs="Times New Roman"/>
                  <w:sz w:val="28"/>
                  <w:szCs w:val="28"/>
                </w:rPr>
                <w:t>0.105.Х3.443</w:t>
              </w:r>
            </w:hyperlink>
          </w:p>
        </w:tc>
      </w:tr>
      <w:tr w:rsidR="002C038D" w:rsidRPr="002C038D" w14:paraId="67FD8AE8" w14:textId="77777777" w:rsidTr="00ED2C43">
        <w:tc>
          <w:tcPr>
            <w:tcW w:w="0" w:type="auto"/>
            <w:gridSpan w:val="4"/>
            <w:tcBorders>
              <w:top w:val="single" w:sz="6" w:space="0" w:color="000000"/>
              <w:left w:val="single" w:sz="6" w:space="0" w:color="000000"/>
              <w:bottom w:val="single" w:sz="6" w:space="0" w:color="000000"/>
              <w:right w:val="single" w:sz="6" w:space="0" w:color="000000"/>
            </w:tcBorders>
            <w:hideMark/>
          </w:tcPr>
          <w:p w14:paraId="1E33A9FB" w14:textId="77777777" w:rsidR="002C038D" w:rsidRPr="002C038D" w:rsidRDefault="002C038D" w:rsidP="002C038D">
            <w:pPr>
              <w:rPr>
                <w:rFonts w:ascii="Times New Roman" w:eastAsiaTheme="minorEastAsia" w:hAnsi="Times New Roman" w:cs="Times New Roman"/>
                <w:sz w:val="28"/>
                <w:szCs w:val="28"/>
              </w:rPr>
            </w:pPr>
            <w:r w:rsidRPr="002C038D">
              <w:rPr>
                <w:rFonts w:ascii="Times New Roman" w:eastAsiaTheme="minorEastAsia" w:hAnsi="Times New Roman" w:cs="Times New Roman"/>
                <w:sz w:val="28"/>
                <w:szCs w:val="28"/>
              </w:rPr>
              <w:t>Х – код группы синтетического счета объекта учета.</w:t>
            </w:r>
          </w:p>
          <w:p w14:paraId="3F0CC565" w14:textId="77777777" w:rsidR="002C038D" w:rsidRPr="002C038D" w:rsidRDefault="002C038D" w:rsidP="002C038D">
            <w:pPr>
              <w:rPr>
                <w:rFonts w:ascii="Times New Roman" w:eastAsiaTheme="minorEastAsia" w:hAnsi="Times New Roman" w:cs="Times New Roman"/>
                <w:sz w:val="28"/>
                <w:szCs w:val="28"/>
              </w:rPr>
            </w:pPr>
            <w:r w:rsidRPr="002C038D">
              <w:rPr>
                <w:rFonts w:ascii="Times New Roman" w:eastAsiaTheme="minorEastAsia" w:hAnsi="Times New Roman" w:cs="Times New Roman"/>
                <w:sz w:val="28"/>
                <w:szCs w:val="28"/>
              </w:rPr>
              <w:t>ХХ – коды группы и вида синтетического счета.</w:t>
            </w:r>
          </w:p>
        </w:tc>
      </w:tr>
    </w:tbl>
    <w:p w14:paraId="701C6348" w14:textId="0F9E0793" w:rsidR="002C038D" w:rsidRPr="002C038D" w:rsidRDefault="002C038D" w:rsidP="002C038D">
      <w:pPr>
        <w:ind w:firstLine="567"/>
        <w:rPr>
          <w:rFonts w:ascii="Times New Roman" w:eastAsiaTheme="minorEastAsia" w:hAnsi="Times New Roman" w:cs="Times New Roman"/>
          <w:sz w:val="28"/>
          <w:szCs w:val="28"/>
        </w:rPr>
      </w:pPr>
      <w:r w:rsidRPr="002C038D">
        <w:rPr>
          <w:rFonts w:ascii="Times New Roman" w:eastAsiaTheme="minorEastAsia" w:hAnsi="Times New Roman" w:cs="Times New Roman"/>
          <w:sz w:val="28"/>
          <w:szCs w:val="28"/>
        </w:rPr>
        <w:t xml:space="preserve">Основание:  </w:t>
      </w:r>
      <w:hyperlink r:id="rId93" w:anchor="/document/99/902254660/ZAP2E2M3JQ/" w:tooltip="37. Выбытие материальных запасов оформляется следующими бухгалтерскими записями:" w:history="1">
        <w:r w:rsidRPr="002C038D">
          <w:rPr>
            <w:rFonts w:ascii="Times New Roman" w:eastAsiaTheme="minorEastAsia" w:hAnsi="Times New Roman" w:cs="Times New Roman"/>
            <w:sz w:val="28"/>
            <w:szCs w:val="28"/>
          </w:rPr>
          <w:t>пункт 37</w:t>
        </w:r>
      </w:hyperlink>
      <w:r w:rsidRPr="002C038D">
        <w:rPr>
          <w:rFonts w:ascii="Times New Roman" w:eastAsiaTheme="minorEastAsia" w:hAnsi="Times New Roman" w:cs="Times New Roman"/>
          <w:sz w:val="28"/>
          <w:szCs w:val="28"/>
        </w:rPr>
        <w:t xml:space="preserve"> Инструкции № 174н</w:t>
      </w:r>
      <w:r w:rsidR="005C0905">
        <w:rPr>
          <w:rFonts w:ascii="Times New Roman" w:eastAsiaTheme="minorEastAsia" w:hAnsi="Times New Roman" w:cs="Times New Roman"/>
          <w:sz w:val="28"/>
          <w:szCs w:val="28"/>
        </w:rPr>
        <w:t>.</w:t>
      </w:r>
    </w:p>
    <w:p w14:paraId="3B8BFF59" w14:textId="31AEF057" w:rsidR="00852DC2" w:rsidRPr="00852DC2" w:rsidRDefault="00852DC2" w:rsidP="002C038D">
      <w:pPr>
        <w:ind w:firstLine="567"/>
        <w:jc w:val="both"/>
        <w:rPr>
          <w:rFonts w:ascii="Times New Roman" w:hAnsi="Times New Roman" w:cs="Times New Roman"/>
          <w:sz w:val="28"/>
          <w:szCs w:val="28"/>
        </w:rPr>
      </w:pPr>
      <w:r>
        <w:rPr>
          <w:rFonts w:ascii="Times New Roman" w:eastAsia="SimSun" w:hAnsi="Times New Roman" w:cs="Times New Roman"/>
          <w:kern w:val="3"/>
          <w:sz w:val="28"/>
          <w:szCs w:val="28"/>
          <w:lang w:eastAsia="zh-CN" w:bidi="hi-IN"/>
        </w:rPr>
        <w:t xml:space="preserve">На счете 0 105 06 000 «Прочие материальные запасы» также учитываются </w:t>
      </w:r>
      <w:r w:rsidRPr="00852DC2">
        <w:rPr>
          <w:rFonts w:ascii="Times New Roman" w:hAnsi="Times New Roman" w:cs="Times New Roman"/>
          <w:bCs/>
          <w:sz w:val="28"/>
          <w:szCs w:val="28"/>
        </w:rPr>
        <w:t>БСО, кроме продукции, которая:</w:t>
      </w:r>
    </w:p>
    <w:p w14:paraId="04CFD499" w14:textId="77777777" w:rsidR="00852DC2" w:rsidRPr="00852DC2" w:rsidRDefault="00852DC2" w:rsidP="002B2018">
      <w:pPr>
        <w:numPr>
          <w:ilvl w:val="0"/>
          <w:numId w:val="32"/>
        </w:numPr>
        <w:ind w:left="0"/>
        <w:rPr>
          <w:rFonts w:ascii="Times New Roman" w:hAnsi="Times New Roman" w:cs="Times New Roman"/>
          <w:sz w:val="28"/>
          <w:szCs w:val="28"/>
        </w:rPr>
      </w:pPr>
      <w:r w:rsidRPr="00852DC2">
        <w:rPr>
          <w:rFonts w:ascii="Times New Roman" w:hAnsi="Times New Roman" w:cs="Times New Roman"/>
          <w:bCs/>
          <w:sz w:val="28"/>
          <w:szCs w:val="28"/>
        </w:rPr>
        <w:t>выдана ответственным лицам со склада;</w:t>
      </w:r>
    </w:p>
    <w:p w14:paraId="341BAE33" w14:textId="77777777" w:rsidR="00852DC2" w:rsidRDefault="00852DC2" w:rsidP="002B2018">
      <w:pPr>
        <w:ind w:firstLine="567"/>
        <w:jc w:val="both"/>
        <w:rPr>
          <w:rFonts w:ascii="Times New Roman" w:hAnsi="Times New Roman" w:cs="Times New Roman"/>
          <w:bCs/>
          <w:sz w:val="28"/>
          <w:szCs w:val="28"/>
        </w:rPr>
      </w:pPr>
      <w:r w:rsidRPr="00852DC2">
        <w:rPr>
          <w:rFonts w:ascii="Times New Roman" w:hAnsi="Times New Roman" w:cs="Times New Roman"/>
          <w:bCs/>
          <w:sz w:val="28"/>
          <w:szCs w:val="28"/>
        </w:rPr>
        <w:t>приобретена ответственными лицами в случае, когда материальные ценности не принимаются на склад</w:t>
      </w:r>
      <w:r>
        <w:rPr>
          <w:rFonts w:ascii="Times New Roman" w:hAnsi="Times New Roman" w:cs="Times New Roman"/>
          <w:bCs/>
          <w:sz w:val="28"/>
          <w:szCs w:val="28"/>
        </w:rPr>
        <w:t>.</w:t>
      </w:r>
    </w:p>
    <w:p w14:paraId="32459D64" w14:textId="77777777" w:rsidR="002C038D" w:rsidRDefault="00852DC2" w:rsidP="002C038D">
      <w:pPr>
        <w:ind w:firstLine="567"/>
        <w:jc w:val="both"/>
        <w:rPr>
          <w:rFonts w:ascii="Times New Roman" w:hAnsi="Times New Roman" w:cs="Times New Roman"/>
          <w:sz w:val="28"/>
          <w:szCs w:val="28"/>
        </w:rPr>
      </w:pPr>
      <w:r>
        <w:rPr>
          <w:rFonts w:ascii="Times New Roman" w:hAnsi="Times New Roman" w:cs="Times New Roman"/>
          <w:bCs/>
          <w:sz w:val="28"/>
          <w:szCs w:val="28"/>
        </w:rPr>
        <w:t xml:space="preserve">Основание: </w:t>
      </w:r>
      <w:hyperlink r:id="rId94" w:anchor="/document/99/565911169/" w:history="1">
        <w:r w:rsidRPr="00852DC2">
          <w:rPr>
            <w:rFonts w:ascii="Times New Roman" w:hAnsi="Times New Roman" w:cs="Times New Roman"/>
            <w:sz w:val="28"/>
            <w:szCs w:val="28"/>
          </w:rPr>
          <w:t>приказ Минфина от 14.09.2020 № 198н</w:t>
        </w:r>
      </w:hyperlink>
      <w:r>
        <w:rPr>
          <w:rFonts w:ascii="Times New Roman" w:hAnsi="Times New Roman" w:cs="Times New Roman"/>
          <w:sz w:val="28"/>
          <w:szCs w:val="28"/>
        </w:rPr>
        <w:t>.</w:t>
      </w:r>
    </w:p>
    <w:p w14:paraId="2724AF50" w14:textId="5467EEEB" w:rsidR="00086F0C" w:rsidRPr="00895786" w:rsidRDefault="00086F0C" w:rsidP="002C038D">
      <w:pPr>
        <w:ind w:firstLine="567"/>
        <w:jc w:val="both"/>
        <w:rPr>
          <w:rFonts w:ascii="Times New Roman" w:hAnsi="Times New Roman" w:cs="Times New Roman"/>
          <w:sz w:val="28"/>
          <w:szCs w:val="28"/>
        </w:rPr>
      </w:pPr>
      <w:r w:rsidRPr="00895786">
        <w:rPr>
          <w:rFonts w:ascii="Times New Roman" w:hAnsi="Times New Roman" w:cs="Times New Roman"/>
          <w:sz w:val="28"/>
          <w:szCs w:val="28"/>
        </w:rPr>
        <w:t>Дипломы и другие бланки строгой отчетности, выданные со склада ответственным сотрудникам, списываются с баланса и принимаются на забаланс проводками:</w:t>
      </w:r>
    </w:p>
    <w:p w14:paraId="49F72661" w14:textId="77777777" w:rsidR="002C038D" w:rsidRDefault="00086F0C" w:rsidP="002C038D">
      <w:pPr>
        <w:jc w:val="center"/>
        <w:rPr>
          <w:rFonts w:ascii="Times New Roman" w:hAnsi="Times New Roman" w:cs="Times New Roman"/>
          <w:sz w:val="28"/>
          <w:szCs w:val="28"/>
        </w:rPr>
      </w:pPr>
      <w:r w:rsidRPr="00895786">
        <w:rPr>
          <w:rFonts w:ascii="Times New Roman" w:hAnsi="Times New Roman" w:cs="Times New Roman"/>
          <w:b/>
          <w:i/>
          <w:sz w:val="28"/>
          <w:szCs w:val="28"/>
        </w:rPr>
        <w:t>Дебет 0.109.ХХ.272 Кредит 0.105.36.449</w:t>
      </w:r>
      <w:r w:rsidRPr="00895786">
        <w:rPr>
          <w:rFonts w:ascii="Times New Roman" w:hAnsi="Times New Roman" w:cs="Times New Roman"/>
          <w:sz w:val="28"/>
          <w:szCs w:val="28"/>
        </w:rPr>
        <w:t xml:space="preserve"> </w:t>
      </w:r>
      <w:r w:rsidR="006151D4" w:rsidRPr="00895786">
        <w:rPr>
          <w:rFonts w:ascii="Times New Roman" w:hAnsi="Times New Roman" w:cs="Times New Roman"/>
          <w:sz w:val="28"/>
          <w:szCs w:val="28"/>
        </w:rPr>
        <w:br/>
      </w:r>
      <w:r w:rsidRPr="00895786">
        <w:rPr>
          <w:rFonts w:ascii="Times New Roman" w:hAnsi="Times New Roman" w:cs="Times New Roman"/>
          <w:sz w:val="28"/>
          <w:szCs w:val="28"/>
        </w:rPr>
        <w:t>и Увеличение забалансового счета 03 «Бланки строгой отчетности».</w:t>
      </w:r>
    </w:p>
    <w:p w14:paraId="0455BBF7" w14:textId="60377101" w:rsidR="00086F0C" w:rsidRDefault="00086F0C" w:rsidP="002C038D">
      <w:pPr>
        <w:jc w:val="center"/>
        <w:rPr>
          <w:rFonts w:ascii="Times New Roman" w:hAnsi="Times New Roman" w:cs="Times New Roman"/>
          <w:sz w:val="28"/>
          <w:szCs w:val="28"/>
        </w:rPr>
      </w:pPr>
      <w:r w:rsidRPr="00895786">
        <w:rPr>
          <w:rFonts w:ascii="Times New Roman" w:hAnsi="Times New Roman" w:cs="Times New Roman"/>
          <w:bCs/>
          <w:sz w:val="28"/>
          <w:szCs w:val="28"/>
        </w:rPr>
        <w:t xml:space="preserve">Основание: </w:t>
      </w:r>
      <w:hyperlink r:id="rId95" w:anchor="/document/99/565911169/" w:history="1">
        <w:r w:rsidRPr="00895786">
          <w:rPr>
            <w:rFonts w:ascii="Times New Roman" w:hAnsi="Times New Roman" w:cs="Times New Roman"/>
            <w:sz w:val="28"/>
            <w:szCs w:val="28"/>
          </w:rPr>
          <w:t>приказ Минфина от 14.09.2020 № 198н</w:t>
        </w:r>
      </w:hyperlink>
      <w:r w:rsidRPr="00895786">
        <w:rPr>
          <w:rFonts w:ascii="Times New Roman" w:hAnsi="Times New Roman" w:cs="Times New Roman"/>
          <w:sz w:val="28"/>
          <w:szCs w:val="28"/>
        </w:rPr>
        <w:t>.</w:t>
      </w:r>
    </w:p>
    <w:p w14:paraId="6818AA7A" w14:textId="77777777" w:rsidR="0068518B" w:rsidRPr="0068518B" w:rsidRDefault="0068518B" w:rsidP="007308FC">
      <w:pPr>
        <w:ind w:firstLine="567"/>
        <w:jc w:val="both"/>
        <w:rPr>
          <w:rFonts w:ascii="Times New Roman" w:eastAsia="SimSun" w:hAnsi="Times New Roman" w:cs="Times New Roman"/>
          <w:kern w:val="3"/>
          <w:sz w:val="28"/>
          <w:szCs w:val="28"/>
          <w:lang w:eastAsia="zh-CN" w:bidi="hi-IN"/>
        </w:rPr>
      </w:pPr>
    </w:p>
    <w:p w14:paraId="1550E98F" w14:textId="376C8761" w:rsidR="0068518B" w:rsidRPr="004B6CDB" w:rsidRDefault="004B6CDB" w:rsidP="004B6CDB">
      <w:pPr>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 xml:space="preserve">1.4. </w:t>
      </w:r>
      <w:r w:rsidR="0068518B" w:rsidRPr="004B6CDB">
        <w:rPr>
          <w:rFonts w:ascii="Times New Roman" w:hAnsi="Times New Roman" w:cs="Times New Roman"/>
          <w:b/>
          <w:bCs/>
          <w:sz w:val="28"/>
          <w:szCs w:val="28"/>
        </w:rPr>
        <w:t>Вложения в нефинансовые активы</w:t>
      </w:r>
    </w:p>
    <w:p w14:paraId="5C1CC141" w14:textId="77777777" w:rsidR="0068518B" w:rsidRPr="0068518B" w:rsidRDefault="0068518B" w:rsidP="0068518B">
      <w:pPr>
        <w:autoSpaceDE w:val="0"/>
        <w:autoSpaceDN w:val="0"/>
        <w:adjustRightInd w:val="0"/>
        <w:jc w:val="both"/>
        <w:rPr>
          <w:rFonts w:ascii="Times New Roman" w:hAnsi="Times New Roman" w:cs="Times New Roman"/>
          <w:b/>
          <w:bCs/>
          <w:sz w:val="28"/>
          <w:szCs w:val="28"/>
        </w:rPr>
      </w:pPr>
    </w:p>
    <w:p w14:paraId="562EBE31" w14:textId="77777777" w:rsidR="0068518B" w:rsidRPr="0068518B" w:rsidRDefault="0068518B" w:rsidP="00685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68518B">
        <w:rPr>
          <w:rFonts w:ascii="Times New Roman" w:hAnsi="Times New Roman" w:cs="Times New Roman"/>
          <w:sz w:val="28"/>
          <w:szCs w:val="28"/>
        </w:rPr>
        <w:t xml:space="preserve">Учет вложений в нефинансовые активы осуществляется на счете </w:t>
      </w:r>
      <w:r w:rsidRPr="0068518B">
        <w:rPr>
          <w:rFonts w:ascii="Times New Roman" w:hAnsi="Times New Roman" w:cs="Times New Roman"/>
          <w:sz w:val="28"/>
          <w:szCs w:val="28"/>
        </w:rPr>
        <w:br/>
      </w:r>
      <w:r>
        <w:rPr>
          <w:rFonts w:ascii="Times New Roman" w:hAnsi="Times New Roman" w:cs="Times New Roman"/>
          <w:sz w:val="28"/>
          <w:szCs w:val="28"/>
        </w:rPr>
        <w:t>0</w:t>
      </w:r>
      <w:r w:rsidRPr="0068518B">
        <w:rPr>
          <w:rFonts w:ascii="Times New Roman" w:hAnsi="Times New Roman" w:cs="Times New Roman"/>
          <w:sz w:val="28"/>
          <w:szCs w:val="28"/>
        </w:rPr>
        <w:t> 106 00 000 «Вложения в нефинансовые активы».</w:t>
      </w:r>
    </w:p>
    <w:p w14:paraId="5A434700" w14:textId="77777777" w:rsidR="0068518B" w:rsidRPr="0068518B" w:rsidRDefault="0068518B" w:rsidP="00685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68518B">
        <w:rPr>
          <w:rFonts w:ascii="Times New Roman" w:hAnsi="Times New Roman" w:cs="Times New Roman"/>
          <w:sz w:val="28"/>
          <w:szCs w:val="28"/>
        </w:rPr>
        <w:t>В соответствии с п.127 Инструкции 157н счет содержит  соответствующий аналитический код вида синтетического счета объекта учета:</w:t>
      </w:r>
    </w:p>
    <w:p w14:paraId="6207A5BD" w14:textId="77777777" w:rsidR="0068518B" w:rsidRPr="0068518B" w:rsidRDefault="0068518B" w:rsidP="00685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68518B">
        <w:rPr>
          <w:rFonts w:ascii="Times New Roman" w:hAnsi="Times New Roman" w:cs="Times New Roman"/>
          <w:sz w:val="28"/>
          <w:szCs w:val="28"/>
        </w:rPr>
        <w:t xml:space="preserve"> - 1 «Вложения в основные средства»;</w:t>
      </w:r>
    </w:p>
    <w:p w14:paraId="5A6E1C39" w14:textId="77777777" w:rsidR="0068518B" w:rsidRPr="0068518B" w:rsidRDefault="0068518B" w:rsidP="00685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68518B">
        <w:rPr>
          <w:rFonts w:ascii="Times New Roman" w:hAnsi="Times New Roman" w:cs="Times New Roman"/>
          <w:sz w:val="28"/>
          <w:szCs w:val="28"/>
        </w:rPr>
        <w:t>- 2 «Вложения в нематериальные активы»;</w:t>
      </w:r>
    </w:p>
    <w:p w14:paraId="4D3DAB5F" w14:textId="77777777" w:rsidR="0068518B" w:rsidRPr="0068518B" w:rsidRDefault="0068518B" w:rsidP="00685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68518B">
        <w:rPr>
          <w:rFonts w:ascii="Times New Roman" w:hAnsi="Times New Roman" w:cs="Times New Roman"/>
          <w:sz w:val="28"/>
          <w:szCs w:val="28"/>
        </w:rPr>
        <w:t>- 3 «Вложения в непроизведенные активы»;</w:t>
      </w:r>
    </w:p>
    <w:p w14:paraId="51E42E3B" w14:textId="77777777" w:rsidR="0068518B" w:rsidRDefault="0068518B" w:rsidP="00685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68518B">
        <w:rPr>
          <w:rFonts w:ascii="Times New Roman" w:hAnsi="Times New Roman" w:cs="Times New Roman"/>
          <w:sz w:val="28"/>
          <w:szCs w:val="28"/>
        </w:rPr>
        <w:t>- 4 «Вложения в материальные запасы».</w:t>
      </w:r>
    </w:p>
    <w:p w14:paraId="39CE7BA7" w14:textId="77777777" w:rsidR="0066373D" w:rsidRPr="0066373D" w:rsidRDefault="0066373D" w:rsidP="0066373D">
      <w:pPr>
        <w:spacing w:after="150"/>
        <w:ind w:firstLine="567"/>
        <w:jc w:val="both"/>
        <w:rPr>
          <w:rFonts w:ascii="Times New Roman" w:hAnsi="Times New Roman" w:cs="Times New Roman"/>
          <w:color w:val="222222"/>
          <w:sz w:val="28"/>
          <w:szCs w:val="28"/>
        </w:rPr>
      </w:pPr>
      <w:r w:rsidRPr="0066373D">
        <w:rPr>
          <w:rFonts w:ascii="Times New Roman" w:hAnsi="Times New Roman" w:cs="Times New Roman"/>
          <w:color w:val="222222"/>
          <w:sz w:val="28"/>
          <w:szCs w:val="28"/>
        </w:rPr>
        <w:t xml:space="preserve">Аналитический учет по счету ведется в Многографной карточке </w:t>
      </w:r>
      <w:r w:rsidR="00B84C28">
        <w:rPr>
          <w:rFonts w:ascii="Times New Roman" w:hAnsi="Times New Roman" w:cs="Times New Roman"/>
          <w:color w:val="222222"/>
          <w:sz w:val="28"/>
          <w:szCs w:val="28"/>
        </w:rPr>
        <w:br/>
      </w:r>
      <w:r w:rsidRPr="0066373D">
        <w:rPr>
          <w:rFonts w:ascii="Times New Roman" w:hAnsi="Times New Roman" w:cs="Times New Roman"/>
          <w:color w:val="222222"/>
          <w:sz w:val="28"/>
          <w:szCs w:val="28"/>
        </w:rPr>
        <w:t>в разрезе видов (кодов) затрат по каждому строящемуся (реконструируемому, модернизируемому), приобретаемому (изготавливаемому, создаваемому) объекту нефинансовых активов.</w:t>
      </w:r>
    </w:p>
    <w:p w14:paraId="416A96ED" w14:textId="77777777" w:rsidR="0066373D" w:rsidRDefault="0066373D" w:rsidP="0066373D">
      <w:pPr>
        <w:spacing w:after="150"/>
        <w:ind w:firstLine="567"/>
        <w:jc w:val="both"/>
        <w:rPr>
          <w:rFonts w:ascii="Times New Roman" w:hAnsi="Times New Roman" w:cs="Times New Roman"/>
          <w:color w:val="222222"/>
          <w:sz w:val="28"/>
          <w:szCs w:val="28"/>
        </w:rPr>
      </w:pPr>
      <w:r w:rsidRPr="0066373D">
        <w:rPr>
          <w:rFonts w:ascii="Times New Roman" w:hAnsi="Times New Roman" w:cs="Times New Roman"/>
          <w:color w:val="222222"/>
          <w:sz w:val="28"/>
          <w:szCs w:val="28"/>
        </w:rPr>
        <w:t xml:space="preserve">Учет операций по принятию к учету нефинансовых активов (увеличению первоначальной (балансовой) стоимости нефинансовых активов) в сумме произведенных фактических вложений ведется в Журнале </w:t>
      </w:r>
      <w:r w:rsidRPr="0066373D">
        <w:rPr>
          <w:rFonts w:ascii="Times New Roman" w:hAnsi="Times New Roman" w:cs="Times New Roman"/>
          <w:color w:val="222222"/>
          <w:sz w:val="28"/>
          <w:szCs w:val="28"/>
        </w:rPr>
        <w:lastRenderedPageBreak/>
        <w:t>операций по выбытию и перемещению нефинансовых активов.</w:t>
      </w:r>
      <w:r w:rsidRPr="0066373D">
        <w:rPr>
          <w:rFonts w:ascii="Times New Roman" w:hAnsi="Times New Roman" w:cs="Times New Roman"/>
          <w:color w:val="222222"/>
          <w:sz w:val="28"/>
          <w:szCs w:val="28"/>
        </w:rPr>
        <w:br/>
        <w:t xml:space="preserve">Учет операций по формированию фактических вложений ведется </w:t>
      </w:r>
      <w:r w:rsidR="00B84C28">
        <w:rPr>
          <w:rFonts w:ascii="Times New Roman" w:hAnsi="Times New Roman" w:cs="Times New Roman"/>
          <w:color w:val="222222"/>
          <w:sz w:val="28"/>
          <w:szCs w:val="28"/>
        </w:rPr>
        <w:br/>
      </w:r>
      <w:r w:rsidRPr="0066373D">
        <w:rPr>
          <w:rFonts w:ascii="Times New Roman" w:hAnsi="Times New Roman" w:cs="Times New Roman"/>
          <w:color w:val="222222"/>
          <w:sz w:val="28"/>
          <w:szCs w:val="28"/>
        </w:rPr>
        <w:t>в соответствии с содержанием факта хозяйственной жизни: в Журнале операций по выбытию и перемещению нефинансовых активов; в Журнале операций расчетов с поставщиками и подрядчиками либо Журнале операций расчетов с подотчетными лицами; Журнале операций по оплате труда, в Журнале по прочим операциям.</w:t>
      </w:r>
    </w:p>
    <w:p w14:paraId="312CD319" w14:textId="77777777" w:rsidR="00086F0C" w:rsidRPr="00086F0C" w:rsidRDefault="00086F0C" w:rsidP="00086F0C">
      <w:pPr>
        <w:spacing w:before="100" w:beforeAutospacing="1" w:after="100" w:afterAutospacing="1"/>
        <w:rPr>
          <w:rFonts w:ascii="Times New Roman" w:hAnsi="Times New Roman" w:cs="Times New Roman"/>
          <w:sz w:val="28"/>
          <w:szCs w:val="28"/>
        </w:rPr>
      </w:pPr>
      <w:r w:rsidRPr="00086F0C">
        <w:rPr>
          <w:rFonts w:ascii="Times New Roman" w:hAnsi="Times New Roman" w:cs="Times New Roman"/>
          <w:sz w:val="28"/>
          <w:szCs w:val="28"/>
        </w:rPr>
        <w:t xml:space="preserve">Информация о вложениях отражается в Многографной </w:t>
      </w:r>
      <w:r w:rsidRPr="006C1E47">
        <w:rPr>
          <w:rFonts w:ascii="Times New Roman" w:hAnsi="Times New Roman" w:cs="Times New Roman"/>
          <w:sz w:val="28"/>
          <w:szCs w:val="28"/>
        </w:rPr>
        <w:t>карточке (</w:t>
      </w:r>
      <w:hyperlink r:id="rId96" w:anchor="/document/140/41252/" w:tooltip="ОКУД 0504054. Многографная карточка" w:history="1">
        <w:r w:rsidRPr="006C1E47">
          <w:rPr>
            <w:rFonts w:ascii="Times New Roman" w:hAnsi="Times New Roman" w:cs="Times New Roman"/>
            <w:sz w:val="28"/>
            <w:szCs w:val="28"/>
            <w:u w:val="single"/>
          </w:rPr>
          <w:t>ф. 0504054</w:t>
        </w:r>
      </w:hyperlink>
      <w:r w:rsidRPr="006C1E47">
        <w:rPr>
          <w:rFonts w:ascii="Times New Roman" w:hAnsi="Times New Roman" w:cs="Times New Roman"/>
          <w:sz w:val="28"/>
          <w:szCs w:val="28"/>
        </w:rPr>
        <w:t xml:space="preserve">) </w:t>
      </w:r>
      <w:r w:rsidRPr="00086F0C">
        <w:rPr>
          <w:rFonts w:ascii="Times New Roman" w:hAnsi="Times New Roman" w:cs="Times New Roman"/>
          <w:sz w:val="28"/>
          <w:szCs w:val="28"/>
        </w:rPr>
        <w:t>в разрезе:</w:t>
      </w:r>
    </w:p>
    <w:p w14:paraId="1FAB271F" w14:textId="77777777" w:rsidR="00086F0C" w:rsidRPr="00086F0C" w:rsidRDefault="00086F0C" w:rsidP="00086F0C">
      <w:pPr>
        <w:numPr>
          <w:ilvl w:val="0"/>
          <w:numId w:val="35"/>
        </w:numPr>
        <w:spacing w:after="103"/>
        <w:ind w:left="686"/>
        <w:rPr>
          <w:rFonts w:ascii="Times New Roman" w:hAnsi="Times New Roman" w:cs="Times New Roman"/>
          <w:sz w:val="28"/>
          <w:szCs w:val="28"/>
        </w:rPr>
      </w:pPr>
      <w:r w:rsidRPr="00086F0C">
        <w:rPr>
          <w:rFonts w:ascii="Times New Roman" w:hAnsi="Times New Roman" w:cs="Times New Roman"/>
          <w:sz w:val="28"/>
          <w:szCs w:val="28"/>
        </w:rPr>
        <w:t>объектов вложений в нефинансовые активы;</w:t>
      </w:r>
    </w:p>
    <w:p w14:paraId="04089D38" w14:textId="77777777" w:rsidR="00086F0C" w:rsidRPr="00086F0C" w:rsidRDefault="00086F0C" w:rsidP="00086F0C">
      <w:pPr>
        <w:numPr>
          <w:ilvl w:val="0"/>
          <w:numId w:val="35"/>
        </w:numPr>
        <w:spacing w:after="103"/>
        <w:ind w:left="686"/>
        <w:rPr>
          <w:rFonts w:ascii="Times New Roman" w:hAnsi="Times New Roman" w:cs="Times New Roman"/>
          <w:sz w:val="28"/>
          <w:szCs w:val="28"/>
        </w:rPr>
      </w:pPr>
      <w:r w:rsidRPr="00086F0C">
        <w:rPr>
          <w:rFonts w:ascii="Times New Roman" w:hAnsi="Times New Roman" w:cs="Times New Roman"/>
          <w:b/>
          <w:bCs/>
          <w:sz w:val="28"/>
          <w:szCs w:val="28"/>
        </w:rPr>
        <w:t xml:space="preserve">номеров </w:t>
      </w:r>
      <w:r w:rsidRPr="00086F0C">
        <w:rPr>
          <w:rFonts w:ascii="Times New Roman" w:hAnsi="Times New Roman" w:cs="Times New Roman"/>
          <w:sz w:val="28"/>
          <w:szCs w:val="28"/>
        </w:rPr>
        <w:t>при наличии: идентификационных, кадастровых, реестровых, учетных или номеров/кодов ФАИП;</w:t>
      </w:r>
    </w:p>
    <w:p w14:paraId="59840F5C" w14:textId="77777777" w:rsidR="00086F0C" w:rsidRPr="00086F0C" w:rsidRDefault="00086F0C" w:rsidP="00086F0C">
      <w:pPr>
        <w:numPr>
          <w:ilvl w:val="0"/>
          <w:numId w:val="35"/>
        </w:numPr>
        <w:spacing w:after="103"/>
        <w:ind w:left="686"/>
        <w:rPr>
          <w:rFonts w:ascii="Times New Roman" w:hAnsi="Times New Roman" w:cs="Times New Roman"/>
          <w:sz w:val="28"/>
          <w:szCs w:val="28"/>
        </w:rPr>
      </w:pPr>
      <w:r w:rsidRPr="00086F0C">
        <w:rPr>
          <w:rFonts w:ascii="Times New Roman" w:hAnsi="Times New Roman" w:cs="Times New Roman"/>
          <w:b/>
          <w:bCs/>
          <w:sz w:val="28"/>
          <w:szCs w:val="28"/>
        </w:rPr>
        <w:t>ответственных лиц</w:t>
      </w:r>
      <w:r w:rsidRPr="00086F0C">
        <w:rPr>
          <w:rFonts w:ascii="Times New Roman" w:hAnsi="Times New Roman" w:cs="Times New Roman"/>
          <w:sz w:val="28"/>
          <w:szCs w:val="28"/>
        </w:rPr>
        <w:t>.</w:t>
      </w:r>
    </w:p>
    <w:p w14:paraId="3A4E2818" w14:textId="77777777" w:rsidR="00BF559B" w:rsidRPr="0066373D" w:rsidRDefault="00BF559B" w:rsidP="0066373D">
      <w:pPr>
        <w:spacing w:after="150"/>
        <w:ind w:firstLine="567"/>
        <w:jc w:val="both"/>
        <w:rPr>
          <w:rFonts w:ascii="Times New Roman" w:hAnsi="Times New Roman" w:cs="Times New Roman"/>
          <w:color w:val="222222"/>
          <w:sz w:val="28"/>
          <w:szCs w:val="28"/>
        </w:rPr>
      </w:pPr>
    </w:p>
    <w:p w14:paraId="6364FB3B" w14:textId="77777777" w:rsidR="0066373D" w:rsidRDefault="0066373D" w:rsidP="006637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sz w:val="28"/>
          <w:szCs w:val="28"/>
        </w:rPr>
      </w:pPr>
      <w:r w:rsidRPr="0066373D">
        <w:rPr>
          <w:rFonts w:ascii="Times New Roman" w:hAnsi="Times New Roman" w:cs="Times New Roman"/>
          <w:b/>
          <w:bCs/>
          <w:sz w:val="28"/>
          <w:szCs w:val="28"/>
        </w:rPr>
        <w:t xml:space="preserve">Счет </w:t>
      </w:r>
      <w:r w:rsidR="00B84C28">
        <w:rPr>
          <w:rFonts w:ascii="Times New Roman" w:hAnsi="Times New Roman" w:cs="Times New Roman"/>
          <w:b/>
          <w:bCs/>
          <w:sz w:val="28"/>
          <w:szCs w:val="28"/>
        </w:rPr>
        <w:t>0 </w:t>
      </w:r>
      <w:r w:rsidRPr="0066373D">
        <w:rPr>
          <w:rFonts w:ascii="Times New Roman" w:hAnsi="Times New Roman" w:cs="Times New Roman"/>
          <w:b/>
          <w:bCs/>
          <w:sz w:val="28"/>
          <w:szCs w:val="28"/>
        </w:rPr>
        <w:t>106</w:t>
      </w:r>
      <w:r w:rsidR="00B84C28">
        <w:rPr>
          <w:rFonts w:ascii="Times New Roman" w:hAnsi="Times New Roman" w:cs="Times New Roman"/>
          <w:b/>
          <w:bCs/>
          <w:sz w:val="28"/>
          <w:szCs w:val="28"/>
        </w:rPr>
        <w:t xml:space="preserve"> </w:t>
      </w:r>
      <w:r w:rsidRPr="0066373D">
        <w:rPr>
          <w:rFonts w:ascii="Times New Roman" w:hAnsi="Times New Roman" w:cs="Times New Roman"/>
          <w:b/>
          <w:bCs/>
          <w:sz w:val="28"/>
          <w:szCs w:val="28"/>
        </w:rPr>
        <w:t>01</w:t>
      </w:r>
      <w:r w:rsidR="00B84C28">
        <w:rPr>
          <w:rFonts w:ascii="Times New Roman" w:hAnsi="Times New Roman" w:cs="Times New Roman"/>
          <w:b/>
          <w:bCs/>
          <w:sz w:val="28"/>
          <w:szCs w:val="28"/>
        </w:rPr>
        <w:t> 000 «</w:t>
      </w:r>
      <w:r w:rsidRPr="0066373D">
        <w:rPr>
          <w:rFonts w:ascii="Times New Roman" w:hAnsi="Times New Roman" w:cs="Times New Roman"/>
          <w:b/>
          <w:bCs/>
          <w:sz w:val="28"/>
          <w:szCs w:val="28"/>
        </w:rPr>
        <w:t>Вложения в основные средства</w:t>
      </w:r>
      <w:r w:rsidR="00B84C28">
        <w:rPr>
          <w:rFonts w:ascii="Times New Roman" w:hAnsi="Times New Roman" w:cs="Times New Roman"/>
          <w:b/>
          <w:bCs/>
          <w:sz w:val="28"/>
          <w:szCs w:val="28"/>
        </w:rPr>
        <w:t>»</w:t>
      </w:r>
    </w:p>
    <w:p w14:paraId="3406F075" w14:textId="77777777" w:rsidR="00BF559B" w:rsidRPr="0066373D" w:rsidRDefault="00BF559B" w:rsidP="006637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sz w:val="28"/>
          <w:szCs w:val="28"/>
        </w:rPr>
      </w:pPr>
    </w:p>
    <w:p w14:paraId="0943932C" w14:textId="77777777" w:rsidR="0066373D" w:rsidRPr="0066373D" w:rsidRDefault="0066373D" w:rsidP="006637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66373D">
        <w:rPr>
          <w:rFonts w:ascii="Times New Roman" w:hAnsi="Times New Roman" w:cs="Times New Roman"/>
          <w:sz w:val="28"/>
          <w:szCs w:val="28"/>
        </w:rPr>
        <w:t xml:space="preserve">Счет предназначен для учета учреждениями операций по формированию (выбытию) фактических вложений (инвестиций) в объекты нефинансовых активов, связанных с приобретением, безвозмездным поступлением, новым строительством (изготовлением) и реконструкцией, в том числе с элементами реставрации, техническим перевооружением, модернизацией, достройкой, дооборудованием зданий и сооружений, машин и оборудования, транспортных средств, производственного и хозяйственного инвентаря, библиотечного </w:t>
      </w:r>
      <w:r>
        <w:rPr>
          <w:rFonts w:ascii="Times New Roman" w:hAnsi="Times New Roman" w:cs="Times New Roman"/>
          <w:sz w:val="28"/>
          <w:szCs w:val="28"/>
        </w:rPr>
        <w:t>фонда, прочих основных средств.</w:t>
      </w:r>
    </w:p>
    <w:p w14:paraId="0071AA39" w14:textId="77777777" w:rsidR="0068518B" w:rsidRDefault="0068518B" w:rsidP="00685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68518B">
        <w:rPr>
          <w:rFonts w:ascii="Times New Roman" w:hAnsi="Times New Roman" w:cs="Times New Roman"/>
          <w:sz w:val="28"/>
          <w:szCs w:val="28"/>
        </w:rPr>
        <w:t xml:space="preserve">Учет вложений в строительство недвижимого имущества (зданий больниц, поликлиник и т.д.) ведется на счете </w:t>
      </w:r>
      <w:r>
        <w:rPr>
          <w:rFonts w:ascii="Times New Roman" w:hAnsi="Times New Roman" w:cs="Times New Roman"/>
          <w:sz w:val="28"/>
          <w:szCs w:val="28"/>
        </w:rPr>
        <w:t>0</w:t>
      </w:r>
      <w:r w:rsidRPr="0068518B">
        <w:rPr>
          <w:rFonts w:ascii="Times New Roman" w:hAnsi="Times New Roman" w:cs="Times New Roman"/>
          <w:sz w:val="28"/>
          <w:szCs w:val="28"/>
        </w:rPr>
        <w:t xml:space="preserve"> 106 11 000 в соответствии </w:t>
      </w:r>
      <w:r w:rsidRPr="0068518B">
        <w:rPr>
          <w:rFonts w:ascii="Times New Roman" w:hAnsi="Times New Roman" w:cs="Times New Roman"/>
          <w:sz w:val="28"/>
          <w:szCs w:val="28"/>
        </w:rPr>
        <w:br/>
        <w:t>с п.130 Инструкции 157н.</w:t>
      </w:r>
    </w:p>
    <w:p w14:paraId="239BF8C4" w14:textId="77777777" w:rsidR="00086F0C" w:rsidRPr="00086F0C" w:rsidRDefault="00086F0C" w:rsidP="00086F0C">
      <w:pPr>
        <w:ind w:firstLine="567"/>
        <w:rPr>
          <w:rFonts w:ascii="Times New Roman" w:hAnsi="Times New Roman" w:cs="Times New Roman"/>
          <w:sz w:val="28"/>
          <w:szCs w:val="28"/>
        </w:rPr>
      </w:pPr>
      <w:r w:rsidRPr="00086F0C">
        <w:rPr>
          <w:rFonts w:ascii="Times New Roman" w:hAnsi="Times New Roman" w:cs="Times New Roman"/>
          <w:sz w:val="28"/>
          <w:szCs w:val="28"/>
        </w:rPr>
        <w:t>На счете учитываются затраты:</w:t>
      </w:r>
    </w:p>
    <w:p w14:paraId="31A3498D" w14:textId="77777777" w:rsidR="00086F0C" w:rsidRPr="00086F0C" w:rsidRDefault="00086F0C" w:rsidP="00086F0C">
      <w:pPr>
        <w:rPr>
          <w:rFonts w:ascii="Times New Roman" w:hAnsi="Times New Roman" w:cs="Times New Roman"/>
          <w:sz w:val="28"/>
          <w:szCs w:val="28"/>
        </w:rPr>
      </w:pPr>
      <w:r>
        <w:rPr>
          <w:rFonts w:ascii="Times New Roman" w:hAnsi="Times New Roman" w:cs="Times New Roman"/>
          <w:sz w:val="28"/>
          <w:szCs w:val="28"/>
        </w:rPr>
        <w:t xml:space="preserve">- </w:t>
      </w:r>
      <w:r w:rsidRPr="00086F0C">
        <w:rPr>
          <w:rFonts w:ascii="Times New Roman" w:hAnsi="Times New Roman" w:cs="Times New Roman"/>
          <w:sz w:val="28"/>
          <w:szCs w:val="28"/>
        </w:rPr>
        <w:t xml:space="preserve">на основные средства, </w:t>
      </w:r>
      <w:r w:rsidRPr="00086F0C">
        <w:rPr>
          <w:rFonts w:ascii="Times New Roman" w:hAnsi="Times New Roman" w:cs="Times New Roman"/>
          <w:b/>
          <w:bCs/>
          <w:sz w:val="28"/>
          <w:szCs w:val="28"/>
        </w:rPr>
        <w:t>в том числе предназначенные для безвозмездной передачи</w:t>
      </w:r>
      <w:r w:rsidRPr="00086F0C">
        <w:rPr>
          <w:rFonts w:ascii="Times New Roman" w:hAnsi="Times New Roman" w:cs="Times New Roman"/>
          <w:sz w:val="28"/>
          <w:szCs w:val="28"/>
        </w:rPr>
        <w:t>;</w:t>
      </w:r>
    </w:p>
    <w:p w14:paraId="60497D1A" w14:textId="77777777" w:rsidR="00086F0C" w:rsidRDefault="00086F0C" w:rsidP="00086F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Pr>
          <w:rFonts w:ascii="Times New Roman" w:hAnsi="Times New Roman" w:cs="Times New Roman"/>
          <w:b/>
          <w:bCs/>
          <w:sz w:val="28"/>
          <w:szCs w:val="28"/>
        </w:rPr>
        <w:t xml:space="preserve">- </w:t>
      </w:r>
      <w:r w:rsidRPr="00086F0C">
        <w:rPr>
          <w:rFonts w:ascii="Times New Roman" w:hAnsi="Times New Roman" w:cs="Times New Roman"/>
          <w:b/>
          <w:bCs/>
          <w:sz w:val="28"/>
          <w:szCs w:val="28"/>
        </w:rPr>
        <w:t>имущество</w:t>
      </w:r>
      <w:r w:rsidRPr="00086F0C">
        <w:rPr>
          <w:rFonts w:ascii="Times New Roman" w:hAnsi="Times New Roman" w:cs="Times New Roman"/>
          <w:sz w:val="28"/>
          <w:szCs w:val="28"/>
        </w:rPr>
        <w:t xml:space="preserve"> </w:t>
      </w:r>
      <w:r w:rsidRPr="00086F0C">
        <w:rPr>
          <w:rFonts w:ascii="Times New Roman" w:hAnsi="Times New Roman" w:cs="Times New Roman"/>
          <w:b/>
          <w:bCs/>
          <w:sz w:val="28"/>
          <w:szCs w:val="28"/>
        </w:rPr>
        <w:t>в</w:t>
      </w:r>
      <w:r w:rsidRPr="00086F0C">
        <w:rPr>
          <w:rFonts w:ascii="Times New Roman" w:hAnsi="Times New Roman" w:cs="Times New Roman"/>
          <w:sz w:val="28"/>
          <w:szCs w:val="28"/>
        </w:rPr>
        <w:t xml:space="preserve"> </w:t>
      </w:r>
      <w:r w:rsidRPr="00086F0C">
        <w:rPr>
          <w:rFonts w:ascii="Times New Roman" w:hAnsi="Times New Roman" w:cs="Times New Roman"/>
          <w:b/>
          <w:bCs/>
          <w:sz w:val="28"/>
          <w:szCs w:val="28"/>
        </w:rPr>
        <w:t xml:space="preserve">финаренде </w:t>
      </w:r>
      <w:r w:rsidRPr="00086F0C">
        <w:rPr>
          <w:rFonts w:ascii="Times New Roman" w:hAnsi="Times New Roman" w:cs="Times New Roman"/>
          <w:sz w:val="28"/>
          <w:szCs w:val="28"/>
        </w:rPr>
        <w:t>– лизинге или бессрочном безвозмездном пользовании</w:t>
      </w:r>
      <w:r>
        <w:rPr>
          <w:rFonts w:ascii="Times New Roman" w:hAnsi="Times New Roman" w:cs="Times New Roman"/>
          <w:sz w:val="28"/>
          <w:szCs w:val="28"/>
        </w:rPr>
        <w:t>.</w:t>
      </w:r>
    </w:p>
    <w:p w14:paraId="7E512C97" w14:textId="77777777" w:rsidR="00086F0C" w:rsidRPr="00086F0C" w:rsidRDefault="00086F0C" w:rsidP="00086F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 xml:space="preserve">Основание: </w:t>
      </w:r>
      <w:r w:rsidRPr="00086F0C">
        <w:rPr>
          <w:rFonts w:ascii="Times New Roman" w:hAnsi="Times New Roman" w:cs="Times New Roman"/>
          <w:sz w:val="28"/>
          <w:szCs w:val="28"/>
        </w:rPr>
        <w:t xml:space="preserve">п. 2 Изменений, утв. </w:t>
      </w:r>
      <w:hyperlink r:id="rId97" w:anchor="/document/99/565911169/" w:history="1">
        <w:r w:rsidRPr="00086F0C">
          <w:rPr>
            <w:rFonts w:ascii="Times New Roman" w:hAnsi="Times New Roman" w:cs="Times New Roman"/>
            <w:sz w:val="28"/>
            <w:szCs w:val="28"/>
          </w:rPr>
          <w:t xml:space="preserve">приказом Минфина от 14.09.2020 </w:t>
        </w:r>
        <w:r>
          <w:rPr>
            <w:rFonts w:ascii="Times New Roman" w:hAnsi="Times New Roman" w:cs="Times New Roman"/>
            <w:sz w:val="28"/>
            <w:szCs w:val="28"/>
          </w:rPr>
          <w:br/>
        </w:r>
        <w:r w:rsidRPr="00086F0C">
          <w:rPr>
            <w:rFonts w:ascii="Times New Roman" w:hAnsi="Times New Roman" w:cs="Times New Roman"/>
            <w:sz w:val="28"/>
            <w:szCs w:val="28"/>
          </w:rPr>
          <w:t>№ 198н</w:t>
        </w:r>
      </w:hyperlink>
      <w:r>
        <w:rPr>
          <w:rFonts w:ascii="Times New Roman" w:hAnsi="Times New Roman" w:cs="Times New Roman"/>
          <w:sz w:val="28"/>
          <w:szCs w:val="28"/>
        </w:rPr>
        <w:t>.</w:t>
      </w:r>
    </w:p>
    <w:p w14:paraId="0B2892CC" w14:textId="77777777" w:rsidR="0068518B" w:rsidRDefault="0068518B" w:rsidP="00685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68518B">
        <w:rPr>
          <w:rFonts w:ascii="Times New Roman" w:hAnsi="Times New Roman" w:cs="Times New Roman"/>
          <w:sz w:val="28"/>
          <w:szCs w:val="28"/>
        </w:rPr>
        <w:t xml:space="preserve">Признание произведенных вложений в объекты незавершенного строительства расходами текущего финансового года. При принятии решения о прекращении строительства отражается по дебету счета </w:t>
      </w:r>
      <w:r>
        <w:rPr>
          <w:rFonts w:ascii="Times New Roman" w:hAnsi="Times New Roman" w:cs="Times New Roman"/>
          <w:sz w:val="28"/>
          <w:szCs w:val="28"/>
        </w:rPr>
        <w:t>0</w:t>
      </w:r>
      <w:r w:rsidRPr="0068518B">
        <w:rPr>
          <w:rFonts w:ascii="Times New Roman" w:hAnsi="Times New Roman" w:cs="Times New Roman"/>
          <w:sz w:val="28"/>
          <w:szCs w:val="28"/>
        </w:rPr>
        <w:t xml:space="preserve">40110172 «Доходы от операций с активами» и кредиту счетов </w:t>
      </w:r>
      <w:r>
        <w:rPr>
          <w:rFonts w:ascii="Times New Roman" w:hAnsi="Times New Roman" w:cs="Times New Roman"/>
          <w:sz w:val="28"/>
          <w:szCs w:val="28"/>
        </w:rPr>
        <w:t>0</w:t>
      </w:r>
      <w:r w:rsidRPr="0068518B">
        <w:rPr>
          <w:rFonts w:ascii="Times New Roman" w:hAnsi="Times New Roman" w:cs="Times New Roman"/>
          <w:sz w:val="28"/>
          <w:szCs w:val="28"/>
        </w:rPr>
        <w:t xml:space="preserve">10611410 «Уменьшение вложений в основные средства - недвижимое имущество учреждения», </w:t>
      </w:r>
      <w:r>
        <w:rPr>
          <w:rFonts w:ascii="Times New Roman" w:hAnsi="Times New Roman" w:cs="Times New Roman"/>
          <w:sz w:val="28"/>
          <w:szCs w:val="28"/>
        </w:rPr>
        <w:t>0</w:t>
      </w:r>
      <w:r w:rsidRPr="0068518B">
        <w:rPr>
          <w:rFonts w:ascii="Times New Roman" w:hAnsi="Times New Roman" w:cs="Times New Roman"/>
          <w:sz w:val="28"/>
          <w:szCs w:val="28"/>
        </w:rPr>
        <w:t xml:space="preserve">10631410 «Уменьшение вложений в основные средства - иное движимое имущество учреждения». </w:t>
      </w:r>
    </w:p>
    <w:p w14:paraId="2E944BFD" w14:textId="77777777" w:rsidR="00B84C28" w:rsidRDefault="00B84C28" w:rsidP="00685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p>
    <w:p w14:paraId="0A340560" w14:textId="77777777" w:rsidR="00E8044D" w:rsidRPr="0068518B" w:rsidRDefault="00E8044D" w:rsidP="00921C32">
      <w:pPr>
        <w:ind w:firstLine="567"/>
        <w:jc w:val="center"/>
        <w:rPr>
          <w:rFonts w:ascii="Times New Roman" w:eastAsia="Calibri" w:hAnsi="Times New Roman" w:cs="Times New Roman"/>
          <w:sz w:val="28"/>
          <w:szCs w:val="28"/>
          <w:lang w:eastAsia="en-US"/>
        </w:rPr>
      </w:pPr>
      <w:r w:rsidRPr="0068518B">
        <w:rPr>
          <w:rFonts w:ascii="Times New Roman" w:eastAsia="Calibri" w:hAnsi="Times New Roman" w:cs="Times New Roman"/>
          <w:b/>
          <w:sz w:val="28"/>
          <w:szCs w:val="28"/>
          <w:lang w:eastAsia="en-US"/>
        </w:rPr>
        <w:lastRenderedPageBreak/>
        <w:t xml:space="preserve">При </w:t>
      </w:r>
      <w:r>
        <w:rPr>
          <w:rFonts w:ascii="Times New Roman" w:eastAsia="Calibri" w:hAnsi="Times New Roman" w:cs="Times New Roman"/>
          <w:b/>
          <w:sz w:val="28"/>
          <w:szCs w:val="28"/>
          <w:lang w:eastAsia="en-US"/>
        </w:rPr>
        <w:t>получении</w:t>
      </w:r>
      <w:r w:rsidRPr="0068518B">
        <w:rPr>
          <w:rFonts w:ascii="Times New Roman" w:eastAsia="Calibri" w:hAnsi="Times New Roman" w:cs="Times New Roman"/>
          <w:b/>
          <w:sz w:val="28"/>
          <w:szCs w:val="28"/>
          <w:lang w:eastAsia="en-US"/>
        </w:rPr>
        <w:t xml:space="preserve"> основных средств (оборудования)</w:t>
      </w:r>
      <w:r>
        <w:rPr>
          <w:rFonts w:ascii="Times New Roman" w:eastAsia="Calibri" w:hAnsi="Times New Roman" w:cs="Times New Roman"/>
          <w:b/>
          <w:sz w:val="28"/>
          <w:szCs w:val="28"/>
          <w:lang w:eastAsia="en-US"/>
        </w:rPr>
        <w:t>, приобретенных</w:t>
      </w:r>
      <w:r w:rsidRPr="0068518B">
        <w:rPr>
          <w:rFonts w:ascii="Times New Roman" w:eastAsia="Calibri" w:hAnsi="Times New Roman" w:cs="Times New Roman"/>
          <w:b/>
          <w:sz w:val="28"/>
          <w:szCs w:val="28"/>
          <w:lang w:eastAsia="en-US"/>
        </w:rPr>
        <w:t xml:space="preserve"> в рамках централизованных мероприятий</w:t>
      </w:r>
    </w:p>
    <w:p w14:paraId="08BEECE6" w14:textId="77777777" w:rsidR="00E8044D" w:rsidRPr="0068518B" w:rsidRDefault="00E8044D" w:rsidP="00E8044D">
      <w:pPr>
        <w:jc w:val="both"/>
        <w:rPr>
          <w:rFonts w:ascii="Times New Roman" w:eastAsia="Calibri" w:hAnsi="Times New Roman" w:cs="Times New Roman"/>
          <w:sz w:val="28"/>
          <w:szCs w:val="28"/>
          <w:lang w:eastAsia="en-US"/>
        </w:rPr>
      </w:pPr>
    </w:p>
    <w:p w14:paraId="1F92EFCD" w14:textId="77777777" w:rsidR="00E8044D" w:rsidRDefault="00E8044D" w:rsidP="00E8044D">
      <w:pPr>
        <w:numPr>
          <w:ilvl w:val="0"/>
          <w:numId w:val="16"/>
        </w:numPr>
        <w:ind w:left="0"/>
        <w:contextualSpacing/>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При получении основных средств до подписания акта приема-передачи и получения приказа Учредителя учреждение отражает данный факт хозяйственной жизни на забалансовом счете 01. </w:t>
      </w:r>
    </w:p>
    <w:p w14:paraId="63064072" w14:textId="77777777" w:rsidR="00E8044D" w:rsidRDefault="00E8044D" w:rsidP="00E8044D">
      <w:pPr>
        <w:numPr>
          <w:ilvl w:val="0"/>
          <w:numId w:val="16"/>
        </w:numPr>
        <w:ind w:left="0"/>
        <w:contextualSpacing/>
        <w:jc w:val="both"/>
        <w:rPr>
          <w:rFonts w:ascii="Times New Roman" w:eastAsia="Calibri" w:hAnsi="Times New Roman" w:cs="Times New Roman"/>
          <w:sz w:val="28"/>
          <w:szCs w:val="28"/>
          <w:lang w:eastAsia="en-US"/>
        </w:rPr>
      </w:pPr>
      <w:r w:rsidRPr="00E8044D">
        <w:rPr>
          <w:rFonts w:ascii="Times New Roman" w:eastAsia="Calibri" w:hAnsi="Times New Roman" w:cs="Times New Roman"/>
          <w:sz w:val="28"/>
          <w:szCs w:val="28"/>
          <w:lang w:eastAsia="en-US"/>
        </w:rPr>
        <w:t>После подписания акта приема-передачи</w:t>
      </w:r>
      <w:r>
        <w:rPr>
          <w:rFonts w:ascii="Times New Roman" w:eastAsia="Calibri" w:hAnsi="Times New Roman" w:cs="Times New Roman"/>
          <w:sz w:val="28"/>
          <w:szCs w:val="28"/>
          <w:lang w:eastAsia="en-US"/>
        </w:rPr>
        <w:t xml:space="preserve"> и получения приказа Минздрава</w:t>
      </w:r>
      <w:r w:rsidR="00BF559B">
        <w:rPr>
          <w:rFonts w:ascii="Times New Roman" w:eastAsia="Calibri" w:hAnsi="Times New Roman" w:cs="Times New Roman"/>
          <w:sz w:val="28"/>
          <w:szCs w:val="28"/>
          <w:lang w:eastAsia="en-US"/>
        </w:rPr>
        <w:t xml:space="preserve"> операция получения основных средств отражается проводкой:</w:t>
      </w:r>
    </w:p>
    <w:p w14:paraId="01E33F5E" w14:textId="77777777" w:rsidR="00E8044D" w:rsidRPr="00E8044D" w:rsidRDefault="00E8044D" w:rsidP="00E8044D">
      <w:pPr>
        <w:contextualSpacing/>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Дт</w:t>
      </w:r>
      <w:r w:rsidRPr="00E8044D">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4 </w:t>
      </w:r>
      <w:r w:rsidRPr="00E8044D">
        <w:rPr>
          <w:rFonts w:ascii="Times New Roman" w:eastAsia="Calibri" w:hAnsi="Times New Roman" w:cs="Times New Roman"/>
          <w:sz w:val="28"/>
          <w:szCs w:val="28"/>
          <w:lang w:eastAsia="en-US"/>
        </w:rPr>
        <w:t>106</w:t>
      </w:r>
      <w:r>
        <w:rPr>
          <w:rFonts w:ascii="Times New Roman" w:eastAsia="Calibri" w:hAnsi="Times New Roman" w:cs="Times New Roman"/>
          <w:sz w:val="28"/>
          <w:szCs w:val="28"/>
          <w:lang w:eastAsia="en-US"/>
        </w:rPr>
        <w:t xml:space="preserve"> </w:t>
      </w:r>
      <w:r w:rsidRPr="00E8044D">
        <w:rPr>
          <w:rFonts w:ascii="Times New Roman" w:eastAsia="Calibri" w:hAnsi="Times New Roman" w:cs="Times New Roman"/>
          <w:sz w:val="28"/>
          <w:szCs w:val="28"/>
          <w:lang w:eastAsia="en-US"/>
        </w:rPr>
        <w:t>31</w:t>
      </w:r>
      <w:r>
        <w:rPr>
          <w:rFonts w:ascii="Times New Roman" w:eastAsia="Calibri" w:hAnsi="Times New Roman" w:cs="Times New Roman"/>
          <w:sz w:val="28"/>
          <w:szCs w:val="28"/>
          <w:lang w:eastAsia="en-US"/>
        </w:rPr>
        <w:t xml:space="preserve"> </w:t>
      </w:r>
      <w:r w:rsidRPr="00E8044D">
        <w:rPr>
          <w:rFonts w:ascii="Times New Roman" w:eastAsia="Calibri" w:hAnsi="Times New Roman" w:cs="Times New Roman"/>
          <w:sz w:val="28"/>
          <w:szCs w:val="28"/>
          <w:lang w:eastAsia="en-US"/>
        </w:rPr>
        <w:t>410</w:t>
      </w:r>
      <w:r>
        <w:rPr>
          <w:rFonts w:ascii="Times New Roman" w:eastAsia="Calibri" w:hAnsi="Times New Roman" w:cs="Times New Roman"/>
          <w:sz w:val="28"/>
          <w:szCs w:val="28"/>
          <w:lang w:eastAsia="en-US"/>
        </w:rPr>
        <w:t xml:space="preserve">  Кт 4 401 </w:t>
      </w:r>
      <w:r w:rsidRPr="00BF559B">
        <w:rPr>
          <w:rFonts w:ascii="Times New Roman" w:eastAsia="Calibri" w:hAnsi="Times New Roman" w:cs="Times New Roman"/>
          <w:sz w:val="28"/>
          <w:szCs w:val="28"/>
          <w:lang w:eastAsia="en-US"/>
        </w:rPr>
        <w:t>10 189.</w:t>
      </w:r>
    </w:p>
    <w:p w14:paraId="0602A67C" w14:textId="77777777" w:rsidR="00E8044D" w:rsidRDefault="00E8044D" w:rsidP="00E8044D">
      <w:pPr>
        <w:pStyle w:val="a3"/>
        <w:numPr>
          <w:ilvl w:val="0"/>
          <w:numId w:val="16"/>
        </w:numPr>
        <w:ind w:left="0" w:hanging="284"/>
        <w:jc w:val="both"/>
        <w:rPr>
          <w:rFonts w:ascii="Times New Roman" w:eastAsia="Calibri" w:hAnsi="Times New Roman" w:cs="Times New Roman"/>
          <w:sz w:val="28"/>
          <w:szCs w:val="28"/>
          <w:lang w:eastAsia="en-US"/>
        </w:rPr>
      </w:pPr>
      <w:r w:rsidRPr="00E8044D">
        <w:rPr>
          <w:rFonts w:ascii="Times New Roman" w:eastAsia="Calibri" w:hAnsi="Times New Roman" w:cs="Times New Roman"/>
          <w:sz w:val="28"/>
          <w:szCs w:val="28"/>
          <w:lang w:eastAsia="en-US"/>
        </w:rPr>
        <w:t xml:space="preserve"> В случае передачи </w:t>
      </w:r>
      <w:r w:rsidR="00921C32">
        <w:rPr>
          <w:rFonts w:ascii="Times New Roman" w:eastAsia="Calibri" w:hAnsi="Times New Roman" w:cs="Times New Roman"/>
          <w:sz w:val="28"/>
          <w:szCs w:val="28"/>
          <w:lang w:eastAsia="en-US"/>
        </w:rPr>
        <w:t xml:space="preserve">учреждением </w:t>
      </w:r>
      <w:r w:rsidRPr="00E8044D">
        <w:rPr>
          <w:rFonts w:ascii="Times New Roman" w:eastAsia="Calibri" w:hAnsi="Times New Roman" w:cs="Times New Roman"/>
          <w:sz w:val="28"/>
          <w:szCs w:val="28"/>
          <w:lang w:eastAsia="en-US"/>
        </w:rPr>
        <w:t xml:space="preserve">вложений в основные средства другим  учреждениям здравоохранения Пермского края </w:t>
      </w:r>
      <w:r w:rsidR="00A17BA2">
        <w:rPr>
          <w:rFonts w:ascii="Times New Roman" w:eastAsia="Calibri" w:hAnsi="Times New Roman" w:cs="Times New Roman"/>
          <w:sz w:val="28"/>
          <w:szCs w:val="28"/>
          <w:lang w:eastAsia="en-US"/>
        </w:rPr>
        <w:t>операция отражается</w:t>
      </w:r>
      <w:r w:rsidRPr="00E8044D">
        <w:rPr>
          <w:rFonts w:ascii="Times New Roman" w:eastAsia="Calibri" w:hAnsi="Times New Roman" w:cs="Times New Roman"/>
          <w:sz w:val="28"/>
          <w:szCs w:val="28"/>
          <w:lang w:eastAsia="en-US"/>
        </w:rPr>
        <w:t xml:space="preserve"> </w:t>
      </w:r>
      <w:r w:rsidR="00A17BA2">
        <w:rPr>
          <w:rFonts w:ascii="Times New Roman" w:eastAsia="Calibri" w:hAnsi="Times New Roman" w:cs="Times New Roman"/>
          <w:sz w:val="28"/>
          <w:szCs w:val="28"/>
          <w:lang w:eastAsia="en-US"/>
        </w:rPr>
        <w:t xml:space="preserve"> проводкой</w:t>
      </w:r>
      <w:r w:rsidR="00BF559B">
        <w:rPr>
          <w:rFonts w:ascii="Times New Roman" w:eastAsia="Calibri" w:hAnsi="Times New Roman" w:cs="Times New Roman"/>
          <w:sz w:val="28"/>
          <w:szCs w:val="28"/>
          <w:lang w:eastAsia="en-US"/>
        </w:rPr>
        <w:t>:</w:t>
      </w:r>
      <w:r w:rsidR="00A17BA2">
        <w:rPr>
          <w:rFonts w:ascii="Times New Roman" w:eastAsia="Calibri" w:hAnsi="Times New Roman" w:cs="Times New Roman"/>
          <w:sz w:val="28"/>
          <w:szCs w:val="28"/>
          <w:lang w:eastAsia="en-US"/>
        </w:rPr>
        <w:t xml:space="preserve"> </w:t>
      </w:r>
      <w:r w:rsidR="00A17BA2">
        <w:rPr>
          <w:rFonts w:ascii="Times New Roman" w:eastAsia="Calibri" w:hAnsi="Times New Roman" w:cs="Times New Roman"/>
          <w:sz w:val="28"/>
          <w:szCs w:val="28"/>
          <w:lang w:eastAsia="en-US"/>
        </w:rPr>
        <w:br/>
      </w:r>
      <w:r w:rsidRPr="00E8044D">
        <w:rPr>
          <w:rFonts w:ascii="Times New Roman" w:eastAsia="Calibri" w:hAnsi="Times New Roman" w:cs="Times New Roman"/>
          <w:sz w:val="28"/>
          <w:szCs w:val="28"/>
          <w:lang w:eastAsia="en-US"/>
        </w:rPr>
        <w:t>Дт  4 401 20 241      Кт  4 106 31</w:t>
      </w:r>
      <w:r w:rsidR="00BF559B">
        <w:rPr>
          <w:rFonts w:ascii="Times New Roman" w:eastAsia="Calibri" w:hAnsi="Times New Roman" w:cs="Times New Roman"/>
          <w:sz w:val="28"/>
          <w:szCs w:val="28"/>
          <w:lang w:eastAsia="en-US"/>
        </w:rPr>
        <w:t> </w:t>
      </w:r>
      <w:r w:rsidRPr="00E8044D">
        <w:rPr>
          <w:rFonts w:ascii="Times New Roman" w:eastAsia="Calibri" w:hAnsi="Times New Roman" w:cs="Times New Roman"/>
          <w:sz w:val="28"/>
          <w:szCs w:val="28"/>
          <w:lang w:eastAsia="en-US"/>
        </w:rPr>
        <w:t>410</w:t>
      </w:r>
      <w:r w:rsidR="00A17BA2">
        <w:rPr>
          <w:rFonts w:ascii="Times New Roman" w:eastAsia="Calibri" w:hAnsi="Times New Roman" w:cs="Times New Roman"/>
          <w:sz w:val="28"/>
          <w:szCs w:val="28"/>
          <w:lang w:eastAsia="en-US"/>
        </w:rPr>
        <w:t>.</w:t>
      </w:r>
    </w:p>
    <w:p w14:paraId="2EB99268" w14:textId="77777777" w:rsidR="00BF559B" w:rsidRPr="00E8044D" w:rsidRDefault="00BF559B" w:rsidP="00BF559B">
      <w:pPr>
        <w:pStyle w:val="a3"/>
        <w:ind w:left="0" w:firstLine="567"/>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При вложении в основные средства за счет средств субсидий на иные цели стоимость формируется на счете 5 106 01 000 с последующим перенесением на счет 4 106 01 000 через счет 4(5) 304 06 000.</w:t>
      </w:r>
    </w:p>
    <w:p w14:paraId="20326276" w14:textId="77777777" w:rsidR="0068518B" w:rsidRDefault="0068518B" w:rsidP="00685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p>
    <w:p w14:paraId="47F8066C" w14:textId="77777777" w:rsidR="006E3F09" w:rsidRDefault="006E3F09" w:rsidP="00B84C28">
      <w:pPr>
        <w:jc w:val="center"/>
        <w:rPr>
          <w:rFonts w:ascii="Times New Roman" w:hAnsi="Times New Roman" w:cs="Times New Roman"/>
          <w:b/>
          <w:bCs/>
          <w:color w:val="222222"/>
          <w:sz w:val="28"/>
          <w:szCs w:val="28"/>
        </w:rPr>
      </w:pPr>
      <w:r w:rsidRPr="0066373D">
        <w:rPr>
          <w:rFonts w:ascii="Times New Roman" w:hAnsi="Times New Roman" w:cs="Times New Roman"/>
          <w:b/>
          <w:bCs/>
          <w:color w:val="222222"/>
          <w:sz w:val="28"/>
          <w:szCs w:val="28"/>
        </w:rPr>
        <w:t>Счет</w:t>
      </w:r>
      <w:r w:rsidR="00B84C28">
        <w:rPr>
          <w:rFonts w:ascii="Times New Roman" w:hAnsi="Times New Roman" w:cs="Times New Roman"/>
          <w:b/>
          <w:bCs/>
          <w:color w:val="222222"/>
          <w:sz w:val="28"/>
          <w:szCs w:val="28"/>
        </w:rPr>
        <w:t xml:space="preserve"> 0 </w:t>
      </w:r>
      <w:r w:rsidRPr="0066373D">
        <w:rPr>
          <w:rFonts w:ascii="Times New Roman" w:hAnsi="Times New Roman" w:cs="Times New Roman"/>
          <w:b/>
          <w:bCs/>
          <w:color w:val="222222"/>
          <w:sz w:val="28"/>
          <w:szCs w:val="28"/>
        </w:rPr>
        <w:t>106</w:t>
      </w:r>
      <w:r w:rsidR="00B84C28">
        <w:rPr>
          <w:rFonts w:ascii="Times New Roman" w:hAnsi="Times New Roman" w:cs="Times New Roman"/>
          <w:b/>
          <w:bCs/>
          <w:color w:val="222222"/>
          <w:sz w:val="28"/>
          <w:szCs w:val="28"/>
        </w:rPr>
        <w:t xml:space="preserve"> </w:t>
      </w:r>
      <w:r w:rsidRPr="0066373D">
        <w:rPr>
          <w:rFonts w:ascii="Times New Roman" w:hAnsi="Times New Roman" w:cs="Times New Roman"/>
          <w:b/>
          <w:bCs/>
          <w:color w:val="222222"/>
          <w:sz w:val="28"/>
          <w:szCs w:val="28"/>
        </w:rPr>
        <w:t>02</w:t>
      </w:r>
      <w:r w:rsidR="00B84C28">
        <w:rPr>
          <w:rFonts w:ascii="Times New Roman" w:hAnsi="Times New Roman" w:cs="Times New Roman"/>
          <w:b/>
          <w:bCs/>
          <w:color w:val="222222"/>
          <w:sz w:val="28"/>
          <w:szCs w:val="28"/>
        </w:rPr>
        <w:t> 000 «</w:t>
      </w:r>
      <w:r w:rsidRPr="0066373D">
        <w:rPr>
          <w:rFonts w:ascii="Times New Roman" w:hAnsi="Times New Roman" w:cs="Times New Roman"/>
          <w:b/>
          <w:bCs/>
          <w:color w:val="222222"/>
          <w:sz w:val="28"/>
          <w:szCs w:val="28"/>
        </w:rPr>
        <w:t>Вложения в нематериальные активы</w:t>
      </w:r>
      <w:r w:rsidR="00B84C28">
        <w:rPr>
          <w:rFonts w:ascii="Times New Roman" w:hAnsi="Times New Roman" w:cs="Times New Roman"/>
          <w:b/>
          <w:bCs/>
          <w:color w:val="222222"/>
          <w:sz w:val="28"/>
          <w:szCs w:val="28"/>
        </w:rPr>
        <w:t>»</w:t>
      </w:r>
    </w:p>
    <w:p w14:paraId="111B2C40" w14:textId="77777777" w:rsidR="00C93B32" w:rsidRDefault="00C93B32" w:rsidP="00B84C28">
      <w:pPr>
        <w:jc w:val="center"/>
        <w:rPr>
          <w:rFonts w:ascii="Times New Roman" w:hAnsi="Times New Roman" w:cs="Times New Roman"/>
          <w:b/>
          <w:bCs/>
          <w:color w:val="222222"/>
          <w:sz w:val="28"/>
          <w:szCs w:val="28"/>
        </w:rPr>
      </w:pPr>
    </w:p>
    <w:p w14:paraId="5A7D484C" w14:textId="77777777" w:rsidR="006E3F09" w:rsidRPr="00086F0C" w:rsidRDefault="006E3F09" w:rsidP="00BF559B">
      <w:pPr>
        <w:spacing w:after="150"/>
        <w:ind w:firstLine="709"/>
        <w:jc w:val="both"/>
        <w:rPr>
          <w:rFonts w:ascii="Times New Roman" w:hAnsi="Times New Roman" w:cs="Times New Roman"/>
          <w:color w:val="222222"/>
          <w:sz w:val="28"/>
          <w:szCs w:val="28"/>
        </w:rPr>
      </w:pPr>
      <w:r w:rsidRPr="0066373D">
        <w:rPr>
          <w:rFonts w:ascii="Times New Roman" w:hAnsi="Times New Roman" w:cs="Times New Roman"/>
          <w:color w:val="222222"/>
          <w:sz w:val="28"/>
          <w:szCs w:val="28"/>
        </w:rPr>
        <w:t xml:space="preserve">Счет предназначен для учета операций, связанных с приобретением, безвозмездным поступлением, созданием, модернизацией объектов </w:t>
      </w:r>
      <w:r w:rsidRPr="00086F0C">
        <w:rPr>
          <w:rFonts w:ascii="Times New Roman" w:hAnsi="Times New Roman" w:cs="Times New Roman"/>
          <w:color w:val="222222"/>
          <w:sz w:val="28"/>
          <w:szCs w:val="28"/>
        </w:rPr>
        <w:t>нематериальных активов.</w:t>
      </w:r>
    </w:p>
    <w:p w14:paraId="134B7C88" w14:textId="77777777" w:rsidR="00086F0C" w:rsidRDefault="00086F0C" w:rsidP="00BF559B">
      <w:pPr>
        <w:spacing w:after="150"/>
        <w:ind w:firstLine="709"/>
        <w:jc w:val="both"/>
        <w:rPr>
          <w:rStyle w:val="a9"/>
          <w:rFonts w:ascii="Times New Roman" w:hAnsi="Times New Roman" w:cs="Times New Roman"/>
          <w:sz w:val="28"/>
          <w:szCs w:val="28"/>
        </w:rPr>
      </w:pPr>
      <w:r w:rsidRPr="00086F0C">
        <w:rPr>
          <w:rFonts w:ascii="Times New Roman" w:hAnsi="Times New Roman" w:cs="Times New Roman"/>
          <w:sz w:val="28"/>
          <w:szCs w:val="28"/>
        </w:rPr>
        <w:t xml:space="preserve">На счете учитываются затраты на нематериальные активы, </w:t>
      </w:r>
      <w:r w:rsidRPr="00086F0C">
        <w:rPr>
          <w:rStyle w:val="a9"/>
          <w:rFonts w:ascii="Times New Roman" w:hAnsi="Times New Roman" w:cs="Times New Roman"/>
          <w:sz w:val="28"/>
          <w:szCs w:val="28"/>
        </w:rPr>
        <w:t>в том числе предназначенные для безвозмездной передачи</w:t>
      </w:r>
      <w:r>
        <w:rPr>
          <w:rStyle w:val="a9"/>
          <w:rFonts w:ascii="Times New Roman" w:hAnsi="Times New Roman" w:cs="Times New Roman"/>
          <w:sz w:val="28"/>
          <w:szCs w:val="28"/>
        </w:rPr>
        <w:t>.</w:t>
      </w:r>
    </w:p>
    <w:p w14:paraId="51F5169E" w14:textId="77777777" w:rsidR="00086F0C" w:rsidRPr="00086F0C" w:rsidRDefault="00086F0C" w:rsidP="00086F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 xml:space="preserve">Основание: </w:t>
      </w:r>
      <w:r w:rsidRPr="00086F0C">
        <w:rPr>
          <w:rFonts w:ascii="Times New Roman" w:hAnsi="Times New Roman" w:cs="Times New Roman"/>
          <w:sz w:val="28"/>
          <w:szCs w:val="28"/>
        </w:rPr>
        <w:t xml:space="preserve">п. 2 Изменений, утв. </w:t>
      </w:r>
      <w:hyperlink r:id="rId98" w:anchor="/document/99/565911169/" w:history="1">
        <w:r w:rsidRPr="00086F0C">
          <w:rPr>
            <w:rFonts w:ascii="Times New Roman" w:hAnsi="Times New Roman" w:cs="Times New Roman"/>
            <w:sz w:val="28"/>
            <w:szCs w:val="28"/>
          </w:rPr>
          <w:t xml:space="preserve">приказом Минфина от 14.09.2020 </w:t>
        </w:r>
        <w:r>
          <w:rPr>
            <w:rFonts w:ascii="Times New Roman" w:hAnsi="Times New Roman" w:cs="Times New Roman"/>
            <w:sz w:val="28"/>
            <w:szCs w:val="28"/>
          </w:rPr>
          <w:br/>
        </w:r>
        <w:r w:rsidRPr="00086F0C">
          <w:rPr>
            <w:rFonts w:ascii="Times New Roman" w:hAnsi="Times New Roman" w:cs="Times New Roman"/>
            <w:sz w:val="28"/>
            <w:szCs w:val="28"/>
          </w:rPr>
          <w:t>№ 198н</w:t>
        </w:r>
      </w:hyperlink>
      <w:r>
        <w:rPr>
          <w:rFonts w:ascii="Times New Roman" w:hAnsi="Times New Roman" w:cs="Times New Roman"/>
          <w:sz w:val="28"/>
          <w:szCs w:val="28"/>
        </w:rPr>
        <w:t>.</w:t>
      </w:r>
    </w:p>
    <w:p w14:paraId="4271817E" w14:textId="77777777" w:rsidR="00086F0C" w:rsidRPr="00086F0C" w:rsidRDefault="00086F0C" w:rsidP="00BF559B">
      <w:pPr>
        <w:spacing w:after="150"/>
        <w:ind w:firstLine="709"/>
        <w:jc w:val="both"/>
        <w:rPr>
          <w:rFonts w:ascii="Times New Roman" w:hAnsi="Times New Roman" w:cs="Times New Roman"/>
          <w:color w:val="222222"/>
          <w:sz w:val="28"/>
          <w:szCs w:val="28"/>
        </w:rPr>
      </w:pPr>
    </w:p>
    <w:p w14:paraId="17818D4D" w14:textId="77777777" w:rsidR="006E3F09" w:rsidRDefault="006E3F09" w:rsidP="00B84C28">
      <w:pPr>
        <w:jc w:val="center"/>
        <w:rPr>
          <w:rFonts w:ascii="Times New Roman" w:hAnsi="Times New Roman" w:cs="Times New Roman"/>
          <w:b/>
          <w:bCs/>
          <w:color w:val="222222"/>
          <w:sz w:val="28"/>
          <w:szCs w:val="28"/>
        </w:rPr>
      </w:pPr>
      <w:r w:rsidRPr="0066373D">
        <w:rPr>
          <w:rFonts w:ascii="Times New Roman" w:hAnsi="Times New Roman" w:cs="Times New Roman"/>
          <w:b/>
          <w:bCs/>
          <w:color w:val="222222"/>
          <w:sz w:val="28"/>
          <w:szCs w:val="28"/>
        </w:rPr>
        <w:t xml:space="preserve">Счет </w:t>
      </w:r>
      <w:r w:rsidR="00B84C28">
        <w:rPr>
          <w:rFonts w:ascii="Times New Roman" w:hAnsi="Times New Roman" w:cs="Times New Roman"/>
          <w:b/>
          <w:bCs/>
          <w:color w:val="222222"/>
          <w:sz w:val="28"/>
          <w:szCs w:val="28"/>
        </w:rPr>
        <w:t>0 </w:t>
      </w:r>
      <w:r w:rsidRPr="0066373D">
        <w:rPr>
          <w:rFonts w:ascii="Times New Roman" w:hAnsi="Times New Roman" w:cs="Times New Roman"/>
          <w:b/>
          <w:bCs/>
          <w:color w:val="222222"/>
          <w:sz w:val="28"/>
          <w:szCs w:val="28"/>
        </w:rPr>
        <w:t>106</w:t>
      </w:r>
      <w:r w:rsidR="00B84C28">
        <w:rPr>
          <w:rFonts w:ascii="Times New Roman" w:hAnsi="Times New Roman" w:cs="Times New Roman"/>
          <w:b/>
          <w:bCs/>
          <w:color w:val="222222"/>
          <w:sz w:val="28"/>
          <w:szCs w:val="28"/>
        </w:rPr>
        <w:t xml:space="preserve"> </w:t>
      </w:r>
      <w:r w:rsidRPr="0066373D">
        <w:rPr>
          <w:rFonts w:ascii="Times New Roman" w:hAnsi="Times New Roman" w:cs="Times New Roman"/>
          <w:b/>
          <w:bCs/>
          <w:color w:val="222222"/>
          <w:sz w:val="28"/>
          <w:szCs w:val="28"/>
        </w:rPr>
        <w:t>03</w:t>
      </w:r>
      <w:r w:rsidR="00B84C28">
        <w:rPr>
          <w:rFonts w:ascii="Times New Roman" w:hAnsi="Times New Roman" w:cs="Times New Roman"/>
          <w:b/>
          <w:bCs/>
          <w:color w:val="222222"/>
          <w:sz w:val="28"/>
          <w:szCs w:val="28"/>
        </w:rPr>
        <w:t xml:space="preserve"> 000</w:t>
      </w:r>
      <w:r w:rsidRPr="0066373D">
        <w:rPr>
          <w:rFonts w:ascii="Times New Roman" w:hAnsi="Times New Roman" w:cs="Times New Roman"/>
          <w:b/>
          <w:bCs/>
          <w:color w:val="222222"/>
          <w:sz w:val="28"/>
          <w:szCs w:val="28"/>
        </w:rPr>
        <w:t xml:space="preserve"> </w:t>
      </w:r>
      <w:r w:rsidR="00B84C28">
        <w:rPr>
          <w:rFonts w:ascii="Times New Roman" w:hAnsi="Times New Roman" w:cs="Times New Roman"/>
          <w:b/>
          <w:bCs/>
          <w:color w:val="222222"/>
          <w:sz w:val="28"/>
          <w:szCs w:val="28"/>
        </w:rPr>
        <w:t>«</w:t>
      </w:r>
      <w:r w:rsidRPr="0066373D">
        <w:rPr>
          <w:rFonts w:ascii="Times New Roman" w:hAnsi="Times New Roman" w:cs="Times New Roman"/>
          <w:b/>
          <w:bCs/>
          <w:color w:val="222222"/>
          <w:sz w:val="28"/>
          <w:szCs w:val="28"/>
        </w:rPr>
        <w:t>Вложения в непроизведенные активы</w:t>
      </w:r>
      <w:r w:rsidR="00B84C28">
        <w:rPr>
          <w:rFonts w:ascii="Times New Roman" w:hAnsi="Times New Roman" w:cs="Times New Roman"/>
          <w:b/>
          <w:bCs/>
          <w:color w:val="222222"/>
          <w:sz w:val="28"/>
          <w:szCs w:val="28"/>
        </w:rPr>
        <w:t>»</w:t>
      </w:r>
    </w:p>
    <w:p w14:paraId="6016843C" w14:textId="77777777" w:rsidR="00BF559B" w:rsidRPr="0066373D" w:rsidRDefault="00BF559B" w:rsidP="0066373D">
      <w:pPr>
        <w:jc w:val="both"/>
        <w:rPr>
          <w:rFonts w:ascii="Times New Roman" w:hAnsi="Times New Roman" w:cs="Times New Roman"/>
          <w:b/>
          <w:bCs/>
          <w:color w:val="222222"/>
          <w:sz w:val="28"/>
          <w:szCs w:val="28"/>
        </w:rPr>
      </w:pPr>
    </w:p>
    <w:p w14:paraId="5ADBD3A7" w14:textId="77777777" w:rsidR="006E3F09" w:rsidRDefault="006E3F09" w:rsidP="00BF559B">
      <w:pPr>
        <w:spacing w:after="150"/>
        <w:ind w:firstLine="567"/>
        <w:jc w:val="both"/>
        <w:rPr>
          <w:rFonts w:ascii="Times New Roman" w:hAnsi="Times New Roman" w:cs="Times New Roman"/>
          <w:color w:val="222222"/>
          <w:sz w:val="28"/>
          <w:szCs w:val="28"/>
        </w:rPr>
      </w:pPr>
      <w:r w:rsidRPr="0066373D">
        <w:rPr>
          <w:rFonts w:ascii="Times New Roman" w:hAnsi="Times New Roman" w:cs="Times New Roman"/>
          <w:color w:val="222222"/>
          <w:sz w:val="28"/>
          <w:szCs w:val="28"/>
        </w:rPr>
        <w:t>Счет предназначен для учета операций, связанных с приобретением, безвозмездным получением объектов непроизведенных активов</w:t>
      </w:r>
      <w:r w:rsidR="00B84C28">
        <w:rPr>
          <w:rFonts w:ascii="Times New Roman" w:hAnsi="Times New Roman" w:cs="Times New Roman"/>
          <w:color w:val="222222"/>
          <w:sz w:val="28"/>
          <w:szCs w:val="28"/>
        </w:rPr>
        <w:t xml:space="preserve"> (земли)</w:t>
      </w:r>
      <w:r w:rsidRPr="0066373D">
        <w:rPr>
          <w:rFonts w:ascii="Times New Roman" w:hAnsi="Times New Roman" w:cs="Times New Roman"/>
          <w:color w:val="222222"/>
          <w:sz w:val="28"/>
          <w:szCs w:val="28"/>
        </w:rPr>
        <w:t>.</w:t>
      </w:r>
    </w:p>
    <w:p w14:paraId="3E53900D" w14:textId="77777777" w:rsidR="00A17BA2" w:rsidRPr="0066373D" w:rsidRDefault="00A17BA2" w:rsidP="0066373D">
      <w:pPr>
        <w:spacing w:after="150"/>
        <w:jc w:val="both"/>
        <w:rPr>
          <w:rFonts w:ascii="Times New Roman" w:hAnsi="Times New Roman" w:cs="Times New Roman"/>
          <w:color w:val="222222"/>
          <w:sz w:val="28"/>
          <w:szCs w:val="28"/>
        </w:rPr>
      </w:pPr>
    </w:p>
    <w:p w14:paraId="26CA0928" w14:textId="77777777" w:rsidR="006E3F09" w:rsidRDefault="006E3F09" w:rsidP="00B84C28">
      <w:pPr>
        <w:jc w:val="center"/>
        <w:rPr>
          <w:rFonts w:ascii="Times New Roman" w:hAnsi="Times New Roman" w:cs="Times New Roman"/>
          <w:b/>
          <w:bCs/>
          <w:color w:val="222222"/>
          <w:sz w:val="28"/>
          <w:szCs w:val="28"/>
        </w:rPr>
      </w:pPr>
      <w:r w:rsidRPr="0066373D">
        <w:rPr>
          <w:rFonts w:ascii="Times New Roman" w:hAnsi="Times New Roman" w:cs="Times New Roman"/>
          <w:b/>
          <w:bCs/>
          <w:color w:val="222222"/>
          <w:sz w:val="28"/>
          <w:szCs w:val="28"/>
        </w:rPr>
        <w:t xml:space="preserve">Счет </w:t>
      </w:r>
      <w:r w:rsidR="00B84C28">
        <w:rPr>
          <w:rFonts w:ascii="Times New Roman" w:hAnsi="Times New Roman" w:cs="Times New Roman"/>
          <w:b/>
          <w:bCs/>
          <w:color w:val="222222"/>
          <w:sz w:val="28"/>
          <w:szCs w:val="28"/>
        </w:rPr>
        <w:t>0 </w:t>
      </w:r>
      <w:r w:rsidRPr="0066373D">
        <w:rPr>
          <w:rFonts w:ascii="Times New Roman" w:hAnsi="Times New Roman" w:cs="Times New Roman"/>
          <w:b/>
          <w:bCs/>
          <w:color w:val="222222"/>
          <w:sz w:val="28"/>
          <w:szCs w:val="28"/>
        </w:rPr>
        <w:t>106</w:t>
      </w:r>
      <w:r w:rsidR="00B84C28">
        <w:rPr>
          <w:rFonts w:ascii="Times New Roman" w:hAnsi="Times New Roman" w:cs="Times New Roman"/>
          <w:b/>
          <w:bCs/>
          <w:color w:val="222222"/>
          <w:sz w:val="28"/>
          <w:szCs w:val="28"/>
        </w:rPr>
        <w:t xml:space="preserve"> </w:t>
      </w:r>
      <w:r w:rsidRPr="0066373D">
        <w:rPr>
          <w:rFonts w:ascii="Times New Roman" w:hAnsi="Times New Roman" w:cs="Times New Roman"/>
          <w:b/>
          <w:bCs/>
          <w:color w:val="222222"/>
          <w:sz w:val="28"/>
          <w:szCs w:val="28"/>
        </w:rPr>
        <w:t>04</w:t>
      </w:r>
      <w:r w:rsidR="00B84C28">
        <w:rPr>
          <w:rFonts w:ascii="Times New Roman" w:hAnsi="Times New Roman" w:cs="Times New Roman"/>
          <w:b/>
          <w:bCs/>
          <w:color w:val="222222"/>
          <w:sz w:val="28"/>
          <w:szCs w:val="28"/>
        </w:rPr>
        <w:t xml:space="preserve"> 000</w:t>
      </w:r>
      <w:r w:rsidRPr="0066373D">
        <w:rPr>
          <w:rFonts w:ascii="Times New Roman" w:hAnsi="Times New Roman" w:cs="Times New Roman"/>
          <w:b/>
          <w:bCs/>
          <w:color w:val="222222"/>
          <w:sz w:val="28"/>
          <w:szCs w:val="28"/>
        </w:rPr>
        <w:t xml:space="preserve"> </w:t>
      </w:r>
      <w:r w:rsidR="00B84C28">
        <w:rPr>
          <w:rFonts w:ascii="Times New Roman" w:hAnsi="Times New Roman" w:cs="Times New Roman"/>
          <w:b/>
          <w:bCs/>
          <w:color w:val="222222"/>
          <w:sz w:val="28"/>
          <w:szCs w:val="28"/>
        </w:rPr>
        <w:t>«</w:t>
      </w:r>
      <w:r w:rsidRPr="0066373D">
        <w:rPr>
          <w:rFonts w:ascii="Times New Roman" w:hAnsi="Times New Roman" w:cs="Times New Roman"/>
          <w:b/>
          <w:bCs/>
          <w:color w:val="222222"/>
          <w:sz w:val="28"/>
          <w:szCs w:val="28"/>
        </w:rPr>
        <w:t>Вложения в материальные запасы</w:t>
      </w:r>
      <w:r w:rsidR="00B84C28">
        <w:rPr>
          <w:rFonts w:ascii="Times New Roman" w:hAnsi="Times New Roman" w:cs="Times New Roman"/>
          <w:b/>
          <w:bCs/>
          <w:color w:val="222222"/>
          <w:sz w:val="28"/>
          <w:szCs w:val="28"/>
        </w:rPr>
        <w:t>»</w:t>
      </w:r>
    </w:p>
    <w:p w14:paraId="2FCE137B" w14:textId="77777777" w:rsidR="00BF559B" w:rsidRPr="0066373D" w:rsidRDefault="00BF559B" w:rsidP="0066373D">
      <w:pPr>
        <w:jc w:val="both"/>
        <w:rPr>
          <w:rFonts w:ascii="Times New Roman" w:hAnsi="Times New Roman" w:cs="Times New Roman"/>
          <w:b/>
          <w:bCs/>
          <w:color w:val="222222"/>
          <w:sz w:val="28"/>
          <w:szCs w:val="28"/>
        </w:rPr>
      </w:pPr>
    </w:p>
    <w:p w14:paraId="0FCE2842" w14:textId="77777777" w:rsidR="006E3F09" w:rsidRPr="0066373D" w:rsidRDefault="006E3F09" w:rsidP="00BF559B">
      <w:pPr>
        <w:spacing w:after="150"/>
        <w:ind w:firstLine="567"/>
        <w:jc w:val="both"/>
        <w:rPr>
          <w:rFonts w:ascii="Times New Roman" w:hAnsi="Times New Roman" w:cs="Times New Roman"/>
          <w:color w:val="222222"/>
          <w:sz w:val="28"/>
          <w:szCs w:val="28"/>
        </w:rPr>
      </w:pPr>
      <w:r w:rsidRPr="0066373D">
        <w:rPr>
          <w:rFonts w:ascii="Times New Roman" w:hAnsi="Times New Roman" w:cs="Times New Roman"/>
          <w:color w:val="222222"/>
          <w:sz w:val="28"/>
          <w:szCs w:val="28"/>
        </w:rPr>
        <w:t>Счет предназначен для учета операций по изготовлению учреждением материальных запасов, необходимых для обеспечения деятельности учреждения и не предназначенных для продажи (реализации), а также для учета операций, связанных с приобретением материальных запасов (при отражении произведенных вложений в сумме затрат, формирующих фактическую стоимость объекта материальных запасов).</w:t>
      </w:r>
    </w:p>
    <w:p w14:paraId="72EB25E5" w14:textId="77777777" w:rsidR="0068518B" w:rsidRPr="0068518B" w:rsidRDefault="0068518B" w:rsidP="0068518B">
      <w:pPr>
        <w:tabs>
          <w:tab w:val="left" w:pos="720"/>
        </w:tabs>
        <w:ind w:firstLine="567"/>
        <w:jc w:val="both"/>
        <w:rPr>
          <w:rFonts w:ascii="Times New Roman" w:hAnsi="Times New Roman" w:cs="Times New Roman"/>
          <w:b/>
          <w:sz w:val="28"/>
          <w:szCs w:val="28"/>
        </w:rPr>
      </w:pPr>
      <w:r w:rsidRPr="0068518B">
        <w:rPr>
          <w:rFonts w:ascii="Times New Roman" w:hAnsi="Times New Roman" w:cs="Times New Roman"/>
          <w:b/>
          <w:sz w:val="28"/>
          <w:szCs w:val="28"/>
        </w:rPr>
        <w:t>Учет вложений в материальные запасы (лекарственные препараты) в рамках централизованных мероприятий</w:t>
      </w:r>
      <w:r w:rsidRPr="0068518B">
        <w:rPr>
          <w:rFonts w:ascii="Times New Roman" w:eastAsia="Calibri" w:hAnsi="Times New Roman" w:cs="Times New Roman"/>
          <w:sz w:val="28"/>
          <w:szCs w:val="28"/>
          <w:lang w:eastAsia="en-US"/>
        </w:rPr>
        <w:t xml:space="preserve"> и последующей передаче</w:t>
      </w:r>
      <w:r w:rsidR="00921C32">
        <w:rPr>
          <w:rFonts w:ascii="Times New Roman" w:eastAsia="Calibri" w:hAnsi="Times New Roman" w:cs="Times New Roman"/>
          <w:sz w:val="28"/>
          <w:szCs w:val="28"/>
          <w:lang w:eastAsia="en-US"/>
        </w:rPr>
        <w:t>й</w:t>
      </w:r>
      <w:r w:rsidRPr="0068518B">
        <w:rPr>
          <w:rFonts w:ascii="Times New Roman" w:eastAsia="Calibri" w:hAnsi="Times New Roman" w:cs="Times New Roman"/>
          <w:sz w:val="28"/>
          <w:szCs w:val="28"/>
          <w:lang w:eastAsia="en-US"/>
        </w:rPr>
        <w:t xml:space="preserve"> </w:t>
      </w:r>
      <w:r w:rsidR="00B84C28">
        <w:rPr>
          <w:rFonts w:ascii="Times New Roman" w:eastAsia="Calibri" w:hAnsi="Times New Roman" w:cs="Times New Roman"/>
          <w:sz w:val="28"/>
          <w:szCs w:val="28"/>
          <w:lang w:eastAsia="en-US"/>
        </w:rPr>
        <w:br/>
      </w:r>
      <w:r w:rsidRPr="0068518B">
        <w:rPr>
          <w:rFonts w:ascii="Times New Roman" w:eastAsia="Calibri" w:hAnsi="Times New Roman" w:cs="Times New Roman"/>
          <w:sz w:val="28"/>
          <w:szCs w:val="28"/>
          <w:lang w:eastAsia="en-US"/>
        </w:rPr>
        <w:lastRenderedPageBreak/>
        <w:t>в государственные учреждения здравоохранения Пермского края</w:t>
      </w:r>
      <w:r w:rsidRPr="0068518B">
        <w:rPr>
          <w:rFonts w:ascii="Times New Roman" w:hAnsi="Times New Roman" w:cs="Times New Roman"/>
          <w:b/>
          <w:sz w:val="28"/>
          <w:szCs w:val="28"/>
        </w:rPr>
        <w:t xml:space="preserve"> </w:t>
      </w:r>
      <w:r w:rsidR="00B84C28">
        <w:rPr>
          <w:rFonts w:ascii="Times New Roman" w:hAnsi="Times New Roman" w:cs="Times New Roman"/>
          <w:b/>
          <w:sz w:val="28"/>
          <w:szCs w:val="28"/>
        </w:rPr>
        <w:br/>
        <w:t xml:space="preserve">у </w:t>
      </w:r>
      <w:r w:rsidR="007B6867">
        <w:rPr>
          <w:rFonts w:ascii="Times New Roman" w:hAnsi="Times New Roman" w:cs="Times New Roman"/>
          <w:b/>
          <w:sz w:val="28"/>
          <w:szCs w:val="28"/>
        </w:rPr>
        <w:t xml:space="preserve">Министерства здравоохранения Пермского края или уполномоченного казенного учреждения здравоохранения Пермского края </w:t>
      </w:r>
      <w:r w:rsidRPr="0068518B">
        <w:rPr>
          <w:rFonts w:ascii="Times New Roman" w:hAnsi="Times New Roman" w:cs="Times New Roman"/>
          <w:b/>
          <w:sz w:val="28"/>
          <w:szCs w:val="28"/>
        </w:rPr>
        <w:t>ведется на счете 1 106 3</w:t>
      </w:r>
      <w:r w:rsidR="00A17BA2">
        <w:rPr>
          <w:rFonts w:ascii="Times New Roman" w:hAnsi="Times New Roman" w:cs="Times New Roman"/>
          <w:b/>
          <w:sz w:val="28"/>
          <w:szCs w:val="28"/>
        </w:rPr>
        <w:t>П</w:t>
      </w:r>
      <w:r w:rsidRPr="0068518B">
        <w:rPr>
          <w:rFonts w:ascii="Times New Roman" w:hAnsi="Times New Roman" w:cs="Times New Roman"/>
          <w:b/>
          <w:sz w:val="28"/>
          <w:szCs w:val="28"/>
        </w:rPr>
        <w:t xml:space="preserve"> 000 в суммовом выражении. </w:t>
      </w:r>
    </w:p>
    <w:p w14:paraId="4219ABB1" w14:textId="77777777" w:rsidR="0068518B" w:rsidRPr="0068518B" w:rsidRDefault="0068518B" w:rsidP="0068518B">
      <w:pPr>
        <w:tabs>
          <w:tab w:val="left" w:pos="720"/>
        </w:tabs>
        <w:ind w:firstLine="567"/>
        <w:jc w:val="both"/>
        <w:rPr>
          <w:rFonts w:ascii="Times New Roman" w:hAnsi="Times New Roman" w:cs="Times New Roman"/>
          <w:sz w:val="28"/>
          <w:szCs w:val="28"/>
        </w:rPr>
      </w:pPr>
      <w:r w:rsidRPr="0068518B">
        <w:rPr>
          <w:rFonts w:ascii="Times New Roman" w:hAnsi="Times New Roman" w:cs="Times New Roman"/>
          <w:sz w:val="28"/>
          <w:szCs w:val="28"/>
        </w:rPr>
        <w:t xml:space="preserve">На счете 1 106 ЗП 000 осуществляется учет лекарственных препаратов </w:t>
      </w:r>
      <w:r w:rsidRPr="0068518B">
        <w:rPr>
          <w:rFonts w:ascii="Times New Roman" w:hAnsi="Times New Roman" w:cs="Times New Roman"/>
          <w:sz w:val="28"/>
          <w:szCs w:val="28"/>
        </w:rPr>
        <w:br/>
        <w:t>и расходных материалов медицинского назначения (далее – медикаменты), приобретенных в централизованном порядке за счет средств краевого и федерального бюджетов, а также полученных из федерального бюджета в рамках централизованных закупок в натуральном выражении</w:t>
      </w:r>
      <w:r w:rsidR="00A17BA2">
        <w:rPr>
          <w:rFonts w:ascii="Times New Roman" w:hAnsi="Times New Roman" w:cs="Times New Roman"/>
          <w:sz w:val="28"/>
          <w:szCs w:val="28"/>
        </w:rPr>
        <w:t xml:space="preserve">, </w:t>
      </w:r>
      <w:r w:rsidR="00A17BA2" w:rsidRPr="00A17BA2">
        <w:rPr>
          <w:rFonts w:ascii="Times New Roman" w:hAnsi="Times New Roman" w:cs="Times New Roman"/>
          <w:b/>
          <w:i/>
          <w:sz w:val="28"/>
          <w:szCs w:val="28"/>
        </w:rPr>
        <w:t>для дальнейшей передачи</w:t>
      </w:r>
      <w:r w:rsidR="00A17BA2">
        <w:rPr>
          <w:rFonts w:ascii="Times New Roman" w:hAnsi="Times New Roman" w:cs="Times New Roman"/>
          <w:sz w:val="28"/>
          <w:szCs w:val="28"/>
        </w:rPr>
        <w:t xml:space="preserve"> в соответствии с приказом Учредителя государственным </w:t>
      </w:r>
      <w:r w:rsidR="007B6867">
        <w:rPr>
          <w:rFonts w:ascii="Times New Roman" w:hAnsi="Times New Roman" w:cs="Times New Roman"/>
          <w:sz w:val="28"/>
          <w:szCs w:val="28"/>
        </w:rPr>
        <w:t xml:space="preserve">бюджетным и автономным </w:t>
      </w:r>
      <w:r w:rsidR="00A17BA2">
        <w:rPr>
          <w:rFonts w:ascii="Times New Roman" w:hAnsi="Times New Roman" w:cs="Times New Roman"/>
          <w:sz w:val="28"/>
          <w:szCs w:val="28"/>
        </w:rPr>
        <w:t>учреждениям здравоохранения Пермского края</w:t>
      </w:r>
      <w:r w:rsidRPr="0068518B">
        <w:rPr>
          <w:rFonts w:ascii="Times New Roman" w:hAnsi="Times New Roman" w:cs="Times New Roman"/>
          <w:sz w:val="28"/>
          <w:szCs w:val="28"/>
        </w:rPr>
        <w:t>.</w:t>
      </w:r>
    </w:p>
    <w:p w14:paraId="6DDC758C" w14:textId="77777777" w:rsidR="0068518B" w:rsidRPr="0068518B" w:rsidRDefault="0068518B" w:rsidP="001F439A">
      <w:pPr>
        <w:tabs>
          <w:tab w:val="left" w:pos="720"/>
        </w:tabs>
        <w:ind w:firstLine="567"/>
        <w:jc w:val="both"/>
        <w:rPr>
          <w:rFonts w:ascii="Times New Roman" w:hAnsi="Times New Roman" w:cs="Times New Roman"/>
          <w:sz w:val="28"/>
          <w:szCs w:val="28"/>
        </w:rPr>
      </w:pPr>
      <w:r w:rsidRPr="0068518B">
        <w:rPr>
          <w:rFonts w:ascii="Times New Roman" w:hAnsi="Times New Roman" w:cs="Times New Roman"/>
          <w:sz w:val="28"/>
          <w:szCs w:val="28"/>
        </w:rPr>
        <w:t xml:space="preserve">В рамках заключенных учреждением государственных контрактов </w:t>
      </w:r>
      <w:r w:rsidRPr="0068518B">
        <w:rPr>
          <w:rFonts w:ascii="Times New Roman" w:hAnsi="Times New Roman" w:cs="Times New Roman"/>
          <w:sz w:val="28"/>
          <w:szCs w:val="28"/>
        </w:rPr>
        <w:br/>
        <w:t xml:space="preserve">на поставку медикаментов отгрузка осуществляется в соответствии </w:t>
      </w:r>
      <w:r w:rsidRPr="0068518B">
        <w:rPr>
          <w:rFonts w:ascii="Times New Roman" w:hAnsi="Times New Roman" w:cs="Times New Roman"/>
          <w:sz w:val="28"/>
          <w:szCs w:val="28"/>
        </w:rPr>
        <w:br/>
        <w:t>с разнарядкой,  в том числе учреждениям – грузополучателям, уполномоченным организациям на принятие, хранение и передачу, определенных распорядительным актом Министерства на выполнение возложенных, на них функций, выполняющее в соответствии с условиями контракта функции склада (далее – грузополучатель).</w:t>
      </w:r>
    </w:p>
    <w:p w14:paraId="3D966A4E" w14:textId="77777777" w:rsidR="0068518B" w:rsidRDefault="0068518B" w:rsidP="0068518B">
      <w:pPr>
        <w:tabs>
          <w:tab w:val="left" w:pos="720"/>
        </w:tabs>
        <w:ind w:firstLine="567"/>
        <w:jc w:val="both"/>
        <w:rPr>
          <w:rFonts w:ascii="Times New Roman" w:hAnsi="Times New Roman" w:cs="Times New Roman"/>
          <w:sz w:val="28"/>
          <w:szCs w:val="28"/>
        </w:rPr>
      </w:pPr>
      <w:r w:rsidRPr="0068518B">
        <w:rPr>
          <w:rFonts w:ascii="Times New Roman" w:hAnsi="Times New Roman" w:cs="Times New Roman"/>
          <w:sz w:val="28"/>
          <w:szCs w:val="28"/>
        </w:rPr>
        <w:t>Принятие к бухгалтерскому учету первичных учетных документов (товарная накладная), и отражение их на счетах бухгалтерского учета оформляется проводкой  в день получения документов от грузополучателя:</w:t>
      </w:r>
    </w:p>
    <w:p w14:paraId="4E790249" w14:textId="77777777" w:rsidR="0068518B" w:rsidRDefault="0068518B" w:rsidP="00DB43D4">
      <w:pPr>
        <w:tabs>
          <w:tab w:val="left" w:pos="720"/>
        </w:tabs>
        <w:rPr>
          <w:rFonts w:ascii="Times New Roman" w:eastAsia="Calibri" w:hAnsi="Times New Roman" w:cs="Times New Roman"/>
          <w:sz w:val="28"/>
          <w:szCs w:val="28"/>
          <w:lang w:eastAsia="en-US"/>
        </w:rPr>
      </w:pPr>
      <w:r w:rsidRPr="0068518B">
        <w:rPr>
          <w:rFonts w:ascii="Times New Roman" w:eastAsia="Calibri" w:hAnsi="Times New Roman" w:cs="Times New Roman"/>
          <w:sz w:val="28"/>
          <w:szCs w:val="28"/>
          <w:lang w:eastAsia="en-US"/>
        </w:rPr>
        <w:t xml:space="preserve">                          </w:t>
      </w:r>
      <w:r w:rsidRPr="001F439A">
        <w:rPr>
          <w:rFonts w:ascii="Times New Roman" w:eastAsia="Calibri" w:hAnsi="Times New Roman" w:cs="Times New Roman"/>
          <w:sz w:val="28"/>
          <w:szCs w:val="28"/>
          <w:lang w:eastAsia="en-US"/>
        </w:rPr>
        <w:t xml:space="preserve">Дт  </w:t>
      </w:r>
      <w:r w:rsidR="00A17BA2" w:rsidRPr="001F439A">
        <w:rPr>
          <w:rFonts w:ascii="Times New Roman" w:eastAsia="Calibri" w:hAnsi="Times New Roman" w:cs="Times New Roman"/>
          <w:sz w:val="28"/>
          <w:szCs w:val="28"/>
          <w:lang w:eastAsia="en-US"/>
        </w:rPr>
        <w:t>4</w:t>
      </w:r>
      <w:r w:rsidRPr="001F439A">
        <w:rPr>
          <w:rFonts w:ascii="Times New Roman" w:eastAsia="Calibri" w:hAnsi="Times New Roman" w:cs="Times New Roman"/>
          <w:sz w:val="28"/>
          <w:szCs w:val="28"/>
          <w:lang w:eastAsia="en-US"/>
        </w:rPr>
        <w:t> 106 3</w:t>
      </w:r>
      <w:r w:rsidR="007B6867">
        <w:rPr>
          <w:rFonts w:ascii="Times New Roman" w:eastAsia="Calibri" w:hAnsi="Times New Roman" w:cs="Times New Roman"/>
          <w:sz w:val="28"/>
          <w:szCs w:val="28"/>
          <w:lang w:eastAsia="en-US"/>
        </w:rPr>
        <w:t>4</w:t>
      </w:r>
      <w:r w:rsidRPr="001F439A">
        <w:rPr>
          <w:rFonts w:ascii="Times New Roman" w:eastAsia="Calibri" w:hAnsi="Times New Roman" w:cs="Times New Roman"/>
          <w:sz w:val="28"/>
          <w:szCs w:val="28"/>
          <w:lang w:eastAsia="en-US"/>
        </w:rPr>
        <w:t xml:space="preserve"> 341     Кт  </w:t>
      </w:r>
      <w:r w:rsidR="00A17BA2" w:rsidRPr="001F439A">
        <w:rPr>
          <w:rFonts w:ascii="Times New Roman" w:eastAsia="Calibri" w:hAnsi="Times New Roman" w:cs="Times New Roman"/>
          <w:sz w:val="28"/>
          <w:szCs w:val="28"/>
          <w:lang w:eastAsia="en-US"/>
        </w:rPr>
        <w:t>4</w:t>
      </w:r>
      <w:r w:rsidR="007B6867">
        <w:rPr>
          <w:rFonts w:ascii="Times New Roman" w:eastAsia="Calibri" w:hAnsi="Times New Roman" w:cs="Times New Roman"/>
          <w:sz w:val="28"/>
          <w:szCs w:val="28"/>
          <w:lang w:eastAsia="en-US"/>
        </w:rPr>
        <w:t> 401 10 189</w:t>
      </w:r>
    </w:p>
    <w:p w14:paraId="13597D18" w14:textId="77777777" w:rsidR="00746755" w:rsidRDefault="007B6867" w:rsidP="00DB43D4">
      <w:pPr>
        <w:tabs>
          <w:tab w:val="left" w:pos="720"/>
        </w:tabs>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Дт   4 105 31 341     Кт 4 106 34</w:t>
      </w:r>
      <w:r w:rsidR="00746755">
        <w:rPr>
          <w:rFonts w:ascii="Times New Roman" w:eastAsia="Calibri" w:hAnsi="Times New Roman" w:cs="Times New Roman"/>
          <w:sz w:val="28"/>
          <w:szCs w:val="28"/>
          <w:lang w:eastAsia="en-US"/>
        </w:rPr>
        <w:t> </w:t>
      </w:r>
      <w:r>
        <w:rPr>
          <w:rFonts w:ascii="Times New Roman" w:eastAsia="Calibri" w:hAnsi="Times New Roman" w:cs="Times New Roman"/>
          <w:sz w:val="28"/>
          <w:szCs w:val="28"/>
          <w:lang w:eastAsia="en-US"/>
        </w:rPr>
        <w:t>341</w:t>
      </w:r>
      <w:r w:rsidR="00746755">
        <w:rPr>
          <w:rFonts w:ascii="Times New Roman" w:eastAsia="Calibri" w:hAnsi="Times New Roman" w:cs="Times New Roman"/>
          <w:sz w:val="28"/>
          <w:szCs w:val="28"/>
          <w:lang w:eastAsia="en-US"/>
        </w:rPr>
        <w:t xml:space="preserve"> -</w:t>
      </w:r>
    </w:p>
    <w:p w14:paraId="6B20BBA3" w14:textId="77777777" w:rsidR="007B6867" w:rsidRPr="001F439A" w:rsidRDefault="00746755" w:rsidP="00746755">
      <w:pPr>
        <w:tabs>
          <w:tab w:val="left" w:pos="720"/>
        </w:tabs>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до получения документов полученные материальные запасы отражаются </w:t>
      </w:r>
      <w:r>
        <w:rPr>
          <w:rFonts w:ascii="Times New Roman" w:eastAsia="Calibri" w:hAnsi="Times New Roman" w:cs="Times New Roman"/>
          <w:sz w:val="28"/>
          <w:szCs w:val="28"/>
          <w:lang w:eastAsia="en-US"/>
        </w:rPr>
        <w:br/>
        <w:t xml:space="preserve">на забалансовом счете 02 «Материальные ценности на хранении». </w:t>
      </w:r>
      <w:r w:rsidR="007B6867">
        <w:rPr>
          <w:rFonts w:ascii="Times New Roman" w:eastAsia="Calibri" w:hAnsi="Times New Roman" w:cs="Times New Roman"/>
          <w:sz w:val="28"/>
          <w:szCs w:val="28"/>
          <w:lang w:eastAsia="en-US"/>
        </w:rPr>
        <w:t xml:space="preserve">        </w:t>
      </w:r>
    </w:p>
    <w:p w14:paraId="61CB45B6" w14:textId="77777777" w:rsidR="007B6867" w:rsidRDefault="007B6867" w:rsidP="001F439A">
      <w:pPr>
        <w:ind w:firstLine="567"/>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П</w:t>
      </w:r>
      <w:r w:rsidR="00A17BA2">
        <w:rPr>
          <w:rFonts w:ascii="Times New Roman" w:eastAsia="Calibri" w:hAnsi="Times New Roman" w:cs="Times New Roman"/>
          <w:sz w:val="28"/>
          <w:szCs w:val="28"/>
          <w:lang w:eastAsia="en-US"/>
        </w:rPr>
        <w:t>ередач</w:t>
      </w:r>
      <w:r>
        <w:rPr>
          <w:rFonts w:ascii="Times New Roman" w:eastAsia="Calibri" w:hAnsi="Times New Roman" w:cs="Times New Roman"/>
          <w:sz w:val="28"/>
          <w:szCs w:val="28"/>
          <w:lang w:eastAsia="en-US"/>
        </w:rPr>
        <w:t>а</w:t>
      </w:r>
      <w:r w:rsidR="00A17BA2">
        <w:rPr>
          <w:rFonts w:ascii="Times New Roman" w:eastAsia="Calibri" w:hAnsi="Times New Roman" w:cs="Times New Roman"/>
          <w:sz w:val="28"/>
          <w:szCs w:val="28"/>
          <w:lang w:eastAsia="en-US"/>
        </w:rPr>
        <w:t xml:space="preserve"> лекарственных препаратов </w:t>
      </w:r>
      <w:r>
        <w:rPr>
          <w:rFonts w:ascii="Times New Roman" w:eastAsia="Calibri" w:hAnsi="Times New Roman" w:cs="Times New Roman"/>
          <w:sz w:val="28"/>
          <w:szCs w:val="28"/>
          <w:lang w:eastAsia="en-US"/>
        </w:rPr>
        <w:t xml:space="preserve">в </w:t>
      </w:r>
      <w:r w:rsidR="00A17BA2">
        <w:rPr>
          <w:rFonts w:ascii="Times New Roman" w:eastAsia="Calibri" w:hAnsi="Times New Roman" w:cs="Times New Roman"/>
          <w:sz w:val="28"/>
          <w:szCs w:val="28"/>
          <w:lang w:eastAsia="en-US"/>
        </w:rPr>
        <w:t>государственн</w:t>
      </w:r>
      <w:r>
        <w:rPr>
          <w:rFonts w:ascii="Times New Roman" w:eastAsia="Calibri" w:hAnsi="Times New Roman" w:cs="Times New Roman"/>
          <w:sz w:val="28"/>
          <w:szCs w:val="28"/>
          <w:lang w:eastAsia="en-US"/>
        </w:rPr>
        <w:t>ом бюджетном</w:t>
      </w:r>
      <w:r w:rsidR="00A17BA2">
        <w:rPr>
          <w:rFonts w:ascii="Times New Roman" w:eastAsia="Calibri" w:hAnsi="Times New Roman" w:cs="Times New Roman"/>
          <w:sz w:val="28"/>
          <w:szCs w:val="28"/>
          <w:lang w:eastAsia="en-US"/>
        </w:rPr>
        <w:t xml:space="preserve"> учреждени</w:t>
      </w:r>
      <w:r>
        <w:rPr>
          <w:rFonts w:ascii="Times New Roman" w:eastAsia="Calibri" w:hAnsi="Times New Roman" w:cs="Times New Roman"/>
          <w:sz w:val="28"/>
          <w:szCs w:val="28"/>
          <w:lang w:eastAsia="en-US"/>
        </w:rPr>
        <w:t>и</w:t>
      </w:r>
      <w:r w:rsidR="00A17BA2">
        <w:rPr>
          <w:rFonts w:ascii="Times New Roman" w:eastAsia="Calibri" w:hAnsi="Times New Roman" w:cs="Times New Roman"/>
          <w:sz w:val="28"/>
          <w:szCs w:val="28"/>
          <w:lang w:eastAsia="en-US"/>
        </w:rPr>
        <w:t xml:space="preserve"> здравоохранения Пермского края</w:t>
      </w:r>
      <w:r w:rsidR="00DB43D4">
        <w:rPr>
          <w:rFonts w:ascii="Times New Roman" w:eastAsia="Calibri" w:hAnsi="Times New Roman" w:cs="Times New Roman"/>
          <w:sz w:val="28"/>
          <w:szCs w:val="28"/>
          <w:lang w:eastAsia="en-US"/>
        </w:rPr>
        <w:t xml:space="preserve"> в </w:t>
      </w:r>
      <w:r>
        <w:rPr>
          <w:rFonts w:ascii="Times New Roman" w:eastAsia="Calibri" w:hAnsi="Times New Roman" w:cs="Times New Roman"/>
          <w:sz w:val="28"/>
          <w:szCs w:val="28"/>
          <w:lang w:eastAsia="en-US"/>
        </w:rPr>
        <w:t xml:space="preserve">расход (в отделения </w:t>
      </w:r>
      <w:r w:rsidR="00746755">
        <w:rPr>
          <w:rFonts w:ascii="Times New Roman" w:eastAsia="Calibri" w:hAnsi="Times New Roman" w:cs="Times New Roman"/>
          <w:sz w:val="28"/>
          <w:szCs w:val="28"/>
          <w:lang w:eastAsia="en-US"/>
        </w:rPr>
        <w:br/>
      </w:r>
      <w:r>
        <w:rPr>
          <w:rFonts w:ascii="Times New Roman" w:eastAsia="Calibri" w:hAnsi="Times New Roman" w:cs="Times New Roman"/>
          <w:sz w:val="28"/>
          <w:szCs w:val="28"/>
          <w:lang w:eastAsia="en-US"/>
        </w:rPr>
        <w:t xml:space="preserve">для лечения) с одного КФО (4) на другой КФО (7) </w:t>
      </w:r>
      <w:r w:rsidR="00746755">
        <w:rPr>
          <w:rFonts w:ascii="Times New Roman" w:eastAsia="Calibri" w:hAnsi="Times New Roman" w:cs="Times New Roman"/>
          <w:sz w:val="28"/>
          <w:szCs w:val="28"/>
          <w:lang w:eastAsia="en-US"/>
        </w:rPr>
        <w:t xml:space="preserve">для оказания медицинских услуг в рамках программы ОМС осуществляется в соответствии с приказом руководителя учреждения и </w:t>
      </w:r>
      <w:r>
        <w:rPr>
          <w:rFonts w:ascii="Times New Roman" w:eastAsia="Calibri" w:hAnsi="Times New Roman" w:cs="Times New Roman"/>
          <w:sz w:val="28"/>
          <w:szCs w:val="28"/>
          <w:lang w:eastAsia="en-US"/>
        </w:rPr>
        <w:t>отражается проводками:</w:t>
      </w:r>
      <w:r w:rsidR="001F439A">
        <w:rPr>
          <w:rFonts w:ascii="Times New Roman" w:eastAsia="Calibri" w:hAnsi="Times New Roman" w:cs="Times New Roman"/>
          <w:sz w:val="28"/>
          <w:szCs w:val="28"/>
          <w:lang w:eastAsia="en-US"/>
        </w:rPr>
        <w:t xml:space="preserve"> </w:t>
      </w:r>
      <w:r w:rsidR="00DB43D4">
        <w:rPr>
          <w:rFonts w:ascii="Times New Roman" w:eastAsia="Calibri" w:hAnsi="Times New Roman" w:cs="Times New Roman"/>
          <w:sz w:val="28"/>
          <w:szCs w:val="28"/>
          <w:lang w:eastAsia="en-US"/>
        </w:rPr>
        <w:br/>
        <w:t xml:space="preserve">                         </w:t>
      </w:r>
      <w:r w:rsidR="001F439A">
        <w:rPr>
          <w:rFonts w:ascii="Times New Roman" w:eastAsia="Calibri" w:hAnsi="Times New Roman" w:cs="Times New Roman"/>
          <w:sz w:val="28"/>
          <w:szCs w:val="28"/>
          <w:lang w:eastAsia="en-US"/>
        </w:rPr>
        <w:t>Дт 4</w:t>
      </w:r>
      <w:r>
        <w:rPr>
          <w:rFonts w:ascii="Times New Roman" w:eastAsia="Calibri" w:hAnsi="Times New Roman" w:cs="Times New Roman"/>
          <w:sz w:val="28"/>
          <w:szCs w:val="28"/>
          <w:lang w:eastAsia="en-US"/>
        </w:rPr>
        <w:t> 304 06 830  Кт 4 105 31 341</w:t>
      </w:r>
    </w:p>
    <w:p w14:paraId="4E3E4DBA" w14:textId="77777777" w:rsidR="0068518B" w:rsidRDefault="007B6867" w:rsidP="001F439A">
      <w:pPr>
        <w:ind w:firstLine="567"/>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Дт 7 105 31 341  Кт 7 304 06 730.</w:t>
      </w:r>
      <w:r w:rsidR="00A17BA2">
        <w:rPr>
          <w:rFonts w:ascii="Times New Roman" w:eastAsia="Calibri" w:hAnsi="Times New Roman" w:cs="Times New Roman"/>
          <w:sz w:val="28"/>
          <w:szCs w:val="28"/>
          <w:lang w:eastAsia="en-US"/>
        </w:rPr>
        <w:t xml:space="preserve"> </w:t>
      </w:r>
    </w:p>
    <w:p w14:paraId="4738C704" w14:textId="77777777" w:rsidR="00AF04C9" w:rsidRDefault="00AF04C9" w:rsidP="001F439A">
      <w:pPr>
        <w:ind w:firstLine="567"/>
        <w:jc w:val="both"/>
        <w:rPr>
          <w:rFonts w:ascii="Times New Roman" w:eastAsia="Calibri" w:hAnsi="Times New Roman" w:cs="Times New Roman"/>
          <w:sz w:val="28"/>
          <w:szCs w:val="28"/>
          <w:lang w:eastAsia="en-US"/>
        </w:rPr>
      </w:pPr>
    </w:p>
    <w:p w14:paraId="6837B440" w14:textId="77777777" w:rsidR="002217DD" w:rsidRPr="00746755" w:rsidRDefault="002217DD" w:rsidP="002217DD">
      <w:pPr>
        <w:pStyle w:val="a3"/>
        <w:numPr>
          <w:ilvl w:val="1"/>
          <w:numId w:val="18"/>
        </w:numPr>
        <w:autoSpaceDE w:val="0"/>
        <w:autoSpaceDN w:val="0"/>
        <w:adjustRightInd w:val="0"/>
        <w:jc w:val="center"/>
        <w:rPr>
          <w:rFonts w:ascii="Times New Roman" w:hAnsi="Times New Roman" w:cs="Times New Roman"/>
          <w:b/>
          <w:bCs/>
          <w:sz w:val="28"/>
          <w:szCs w:val="28"/>
        </w:rPr>
      </w:pPr>
      <w:r w:rsidRPr="00746755">
        <w:rPr>
          <w:rFonts w:ascii="Times New Roman" w:hAnsi="Times New Roman" w:cs="Times New Roman"/>
          <w:b/>
          <w:sz w:val="28"/>
          <w:szCs w:val="28"/>
        </w:rPr>
        <w:t>Учет себестоимости готовой продукции, работ, услуг</w:t>
      </w:r>
    </w:p>
    <w:p w14:paraId="3C0AE640" w14:textId="77777777" w:rsidR="002217DD" w:rsidRPr="002217DD" w:rsidRDefault="002217DD" w:rsidP="002217DD">
      <w:pPr>
        <w:autoSpaceDE w:val="0"/>
        <w:autoSpaceDN w:val="0"/>
        <w:adjustRightInd w:val="0"/>
        <w:jc w:val="both"/>
        <w:rPr>
          <w:rFonts w:ascii="Times New Roman" w:hAnsi="Times New Roman" w:cs="Times New Roman"/>
          <w:b/>
          <w:bCs/>
          <w:sz w:val="28"/>
          <w:szCs w:val="28"/>
          <w:highlight w:val="yellow"/>
        </w:rPr>
      </w:pPr>
    </w:p>
    <w:p w14:paraId="092FE76A" w14:textId="6AE12615" w:rsidR="00746755" w:rsidRDefault="002217DD" w:rsidP="002217DD">
      <w:pPr>
        <w:ind w:firstLine="567"/>
        <w:jc w:val="both"/>
        <w:rPr>
          <w:rFonts w:ascii="Times New Roman" w:hAnsi="Times New Roman" w:cs="Times New Roman"/>
          <w:sz w:val="28"/>
          <w:szCs w:val="28"/>
        </w:rPr>
      </w:pPr>
      <w:r w:rsidRPr="002217DD">
        <w:rPr>
          <w:rFonts w:ascii="Times New Roman" w:hAnsi="Times New Roman" w:cs="Times New Roman"/>
          <w:sz w:val="28"/>
          <w:szCs w:val="28"/>
        </w:rPr>
        <w:t xml:space="preserve">Учет себестоимости готовой продукции, работ, услуг осуществляется </w:t>
      </w:r>
      <w:r w:rsidRPr="002217DD">
        <w:rPr>
          <w:rFonts w:ascii="Times New Roman" w:hAnsi="Times New Roman" w:cs="Times New Roman"/>
          <w:sz w:val="28"/>
          <w:szCs w:val="28"/>
        </w:rPr>
        <w:br/>
        <w:t xml:space="preserve">в соответствии с приказом министерства здравоохранения Пермского края </w:t>
      </w:r>
      <w:r w:rsidRPr="002217DD">
        <w:rPr>
          <w:rFonts w:ascii="Times New Roman" w:hAnsi="Times New Roman" w:cs="Times New Roman"/>
          <w:sz w:val="28"/>
          <w:szCs w:val="28"/>
        </w:rPr>
        <w:br/>
        <w:t>от 30.11.2018 № СЭД-34-01-06-1104 «Об утверждении методики формирования доходов и распределения затрат»</w:t>
      </w:r>
      <w:r>
        <w:rPr>
          <w:rFonts w:ascii="Times New Roman" w:hAnsi="Times New Roman" w:cs="Times New Roman"/>
          <w:sz w:val="28"/>
          <w:szCs w:val="28"/>
        </w:rPr>
        <w:t xml:space="preserve">, приказом от 22.06.2020 </w:t>
      </w:r>
      <w:r w:rsidR="00746755">
        <w:rPr>
          <w:rFonts w:ascii="Times New Roman" w:hAnsi="Times New Roman" w:cs="Times New Roman"/>
          <w:sz w:val="28"/>
          <w:szCs w:val="28"/>
        </w:rPr>
        <w:br/>
      </w:r>
      <w:r>
        <w:rPr>
          <w:rFonts w:ascii="Times New Roman" w:hAnsi="Times New Roman" w:cs="Times New Roman"/>
          <w:sz w:val="28"/>
          <w:szCs w:val="28"/>
        </w:rPr>
        <w:t>№ СЭД-34-01-05-390 «О внесении изменений в приказ Министерства здравоохранения Пермского края от 30.11.2018 № СЭД-34-01-06-1104»</w:t>
      </w:r>
      <w:r w:rsidRPr="002217DD">
        <w:rPr>
          <w:rFonts w:ascii="Times New Roman" w:hAnsi="Times New Roman" w:cs="Times New Roman"/>
          <w:sz w:val="28"/>
          <w:szCs w:val="28"/>
        </w:rPr>
        <w:t xml:space="preserve">. Аналитический учет осуществляется на </w:t>
      </w:r>
      <w:hyperlink r:id="rId99" w:anchor="/document/99/902250003/XA00MA02N0/" w:tooltip="Счет 010900000 Затраты на изготовление продукции, выполнение работ, услуг" w:history="1">
        <w:r w:rsidRPr="002217DD">
          <w:rPr>
            <w:rFonts w:ascii="Times New Roman" w:hAnsi="Times New Roman" w:cs="Times New Roman"/>
            <w:sz w:val="28"/>
            <w:szCs w:val="28"/>
          </w:rPr>
          <w:t>с</w:t>
        </w:r>
      </w:hyperlink>
      <w:r w:rsidRPr="002217DD">
        <w:rPr>
          <w:rFonts w:ascii="Times New Roman" w:hAnsi="Times New Roman" w:cs="Times New Roman"/>
          <w:sz w:val="28"/>
          <w:szCs w:val="28"/>
        </w:rPr>
        <w:t xml:space="preserve">чете </w:t>
      </w:r>
      <w:r>
        <w:rPr>
          <w:rFonts w:ascii="Times New Roman" w:hAnsi="Times New Roman" w:cs="Times New Roman"/>
          <w:sz w:val="28"/>
          <w:szCs w:val="28"/>
        </w:rPr>
        <w:t>0</w:t>
      </w:r>
      <w:r w:rsidRPr="002217DD">
        <w:rPr>
          <w:rFonts w:ascii="Times New Roman" w:hAnsi="Times New Roman" w:cs="Times New Roman"/>
          <w:sz w:val="28"/>
          <w:szCs w:val="28"/>
        </w:rPr>
        <w:t xml:space="preserve"> 109 60 000 в случае при формировании стоимости продукции, работ, услуг, которые учреждение реализуют </w:t>
      </w:r>
      <w:r>
        <w:rPr>
          <w:rFonts w:ascii="Times New Roman" w:hAnsi="Times New Roman" w:cs="Times New Roman"/>
          <w:sz w:val="28"/>
          <w:szCs w:val="28"/>
        </w:rPr>
        <w:t>н</w:t>
      </w:r>
      <w:r w:rsidRPr="002217DD">
        <w:rPr>
          <w:rFonts w:ascii="Times New Roman" w:hAnsi="Times New Roman" w:cs="Times New Roman"/>
          <w:sz w:val="28"/>
          <w:szCs w:val="28"/>
        </w:rPr>
        <w:t>а плат</w:t>
      </w:r>
      <w:r>
        <w:rPr>
          <w:rFonts w:ascii="Times New Roman" w:hAnsi="Times New Roman" w:cs="Times New Roman"/>
          <w:sz w:val="28"/>
          <w:szCs w:val="28"/>
        </w:rPr>
        <w:t>ной основе (</w:t>
      </w:r>
      <w:r w:rsidR="002C038D">
        <w:rPr>
          <w:rFonts w:ascii="Times New Roman" w:hAnsi="Times New Roman" w:cs="Times New Roman"/>
          <w:sz w:val="28"/>
          <w:szCs w:val="28"/>
        </w:rPr>
        <w:t>КФО 2,4,7)</w:t>
      </w:r>
      <w:r w:rsidRPr="002217DD">
        <w:rPr>
          <w:rFonts w:ascii="Times New Roman" w:hAnsi="Times New Roman" w:cs="Times New Roman"/>
          <w:sz w:val="28"/>
          <w:szCs w:val="28"/>
        </w:rPr>
        <w:t xml:space="preserve"> </w:t>
      </w:r>
    </w:p>
    <w:p w14:paraId="0DCD8FE6" w14:textId="77777777" w:rsidR="002217DD" w:rsidRPr="002217DD" w:rsidRDefault="002217DD" w:rsidP="002217DD">
      <w:pPr>
        <w:ind w:firstLine="567"/>
        <w:jc w:val="both"/>
        <w:rPr>
          <w:rFonts w:ascii="Times New Roman" w:hAnsi="Times New Roman" w:cs="Times New Roman"/>
          <w:sz w:val="28"/>
          <w:szCs w:val="28"/>
        </w:rPr>
      </w:pPr>
      <w:r w:rsidRPr="002217DD">
        <w:rPr>
          <w:rFonts w:ascii="Times New Roman" w:hAnsi="Times New Roman" w:cs="Times New Roman"/>
          <w:sz w:val="28"/>
          <w:szCs w:val="28"/>
        </w:rPr>
        <w:lastRenderedPageBreak/>
        <w:t xml:space="preserve">Основание: </w:t>
      </w:r>
      <w:hyperlink r:id="rId100" w:anchor="/document/99/902250003/XA00MB02NA/" w:tooltip="40. Для формирования стоимости изготавливаемой продукции, выполняемых работ, услуг, реализуемых в соответствии с законодательством Российской Федерации за плату, применяются следующие..." w:history="1">
        <w:r w:rsidRPr="002217DD">
          <w:rPr>
            <w:rFonts w:ascii="Times New Roman" w:hAnsi="Times New Roman" w:cs="Times New Roman"/>
            <w:sz w:val="28"/>
            <w:szCs w:val="28"/>
          </w:rPr>
          <w:t>п. 40 Инструкции № 1</w:t>
        </w:r>
        <w:r>
          <w:rPr>
            <w:rFonts w:ascii="Times New Roman" w:hAnsi="Times New Roman" w:cs="Times New Roman"/>
            <w:sz w:val="28"/>
            <w:szCs w:val="28"/>
          </w:rPr>
          <w:t>74</w:t>
        </w:r>
        <w:r w:rsidRPr="002217DD">
          <w:rPr>
            <w:rFonts w:ascii="Times New Roman" w:hAnsi="Times New Roman" w:cs="Times New Roman"/>
            <w:sz w:val="28"/>
            <w:szCs w:val="28"/>
          </w:rPr>
          <w:t>н</w:t>
        </w:r>
      </w:hyperlink>
      <w:r w:rsidRPr="002217DD">
        <w:rPr>
          <w:rFonts w:ascii="Times New Roman" w:hAnsi="Times New Roman" w:cs="Times New Roman"/>
          <w:sz w:val="28"/>
          <w:szCs w:val="28"/>
        </w:rPr>
        <w:t xml:space="preserve">. </w:t>
      </w:r>
    </w:p>
    <w:p w14:paraId="22161B7C" w14:textId="77777777" w:rsidR="002217DD" w:rsidRPr="002217DD" w:rsidRDefault="002217DD" w:rsidP="002217DD">
      <w:pPr>
        <w:ind w:firstLine="567"/>
        <w:jc w:val="both"/>
        <w:rPr>
          <w:rFonts w:ascii="Times New Roman" w:hAnsi="Times New Roman" w:cs="Times New Roman"/>
          <w:sz w:val="28"/>
          <w:szCs w:val="28"/>
        </w:rPr>
      </w:pPr>
      <w:r w:rsidRPr="002217DD">
        <w:rPr>
          <w:rFonts w:ascii="Times New Roman" w:hAnsi="Times New Roman" w:cs="Times New Roman"/>
          <w:sz w:val="28"/>
          <w:szCs w:val="28"/>
        </w:rPr>
        <w:t xml:space="preserve">Себестоимость бесплатных услуг или работ не формируется. Расходы </w:t>
      </w:r>
      <w:r w:rsidRPr="002217DD">
        <w:rPr>
          <w:rFonts w:ascii="Times New Roman" w:hAnsi="Times New Roman" w:cs="Times New Roman"/>
          <w:sz w:val="28"/>
          <w:szCs w:val="28"/>
        </w:rPr>
        <w:br/>
        <w:t xml:space="preserve">на их оказание сразу списываются на финансовый результат – на </w:t>
      </w:r>
      <w:hyperlink r:id="rId101" w:anchor="/document/99/902250003/ZAP2MBS3PR/" w:tooltip="040120000 Расходы текущего финансового года" w:history="1">
        <w:r w:rsidRPr="002217DD">
          <w:rPr>
            <w:rFonts w:ascii="Times New Roman" w:hAnsi="Times New Roman" w:cs="Times New Roman"/>
            <w:sz w:val="28"/>
            <w:szCs w:val="28"/>
          </w:rPr>
          <w:t xml:space="preserve">счет </w:t>
        </w:r>
        <w:r w:rsidRPr="002217DD">
          <w:rPr>
            <w:rFonts w:ascii="Times New Roman" w:hAnsi="Times New Roman" w:cs="Times New Roman"/>
            <w:sz w:val="28"/>
            <w:szCs w:val="28"/>
          </w:rPr>
          <w:br/>
        </w:r>
        <w:r>
          <w:rPr>
            <w:rFonts w:ascii="Times New Roman" w:hAnsi="Times New Roman" w:cs="Times New Roman"/>
            <w:sz w:val="28"/>
            <w:szCs w:val="28"/>
          </w:rPr>
          <w:t>0</w:t>
        </w:r>
        <w:r w:rsidRPr="002217DD">
          <w:rPr>
            <w:rFonts w:ascii="Times New Roman" w:hAnsi="Times New Roman" w:cs="Times New Roman"/>
            <w:sz w:val="28"/>
            <w:szCs w:val="28"/>
          </w:rPr>
          <w:t> 401 20 000</w:t>
        </w:r>
      </w:hyperlink>
      <w:r w:rsidRPr="002217DD">
        <w:rPr>
          <w:rFonts w:ascii="Times New Roman" w:hAnsi="Times New Roman" w:cs="Times New Roman"/>
          <w:sz w:val="28"/>
          <w:szCs w:val="28"/>
        </w:rPr>
        <w:t xml:space="preserve"> «Расходы текущего финансового года. В конце года показатели с этого счета списываются на </w:t>
      </w:r>
      <w:hyperlink r:id="rId102" w:anchor="/document/99/902250003/ZAP2LMS3MC/" w:tooltip="040130000 Финансовый результат прошлых отчетных периодов" w:history="1">
        <w:r w:rsidRPr="002217DD">
          <w:rPr>
            <w:rFonts w:ascii="Times New Roman" w:hAnsi="Times New Roman" w:cs="Times New Roman"/>
            <w:sz w:val="28"/>
            <w:szCs w:val="28"/>
          </w:rPr>
          <w:t xml:space="preserve">счет </w:t>
        </w:r>
        <w:r>
          <w:rPr>
            <w:rFonts w:ascii="Times New Roman" w:hAnsi="Times New Roman" w:cs="Times New Roman"/>
            <w:sz w:val="28"/>
            <w:szCs w:val="28"/>
          </w:rPr>
          <w:t>0</w:t>
        </w:r>
        <w:r w:rsidRPr="002217DD">
          <w:rPr>
            <w:rFonts w:ascii="Times New Roman" w:hAnsi="Times New Roman" w:cs="Times New Roman"/>
            <w:sz w:val="28"/>
            <w:szCs w:val="28"/>
          </w:rPr>
          <w:t> 401 30 000</w:t>
        </w:r>
      </w:hyperlink>
      <w:r w:rsidRPr="002217DD">
        <w:rPr>
          <w:rFonts w:ascii="Times New Roman" w:hAnsi="Times New Roman" w:cs="Times New Roman"/>
          <w:sz w:val="28"/>
          <w:szCs w:val="28"/>
        </w:rPr>
        <w:t xml:space="preserve"> «Финансовый результат прошлых отчетных периодов».</w:t>
      </w:r>
    </w:p>
    <w:p w14:paraId="45292EFA" w14:textId="77777777" w:rsidR="002217DD" w:rsidRPr="002217DD" w:rsidRDefault="00564DE5" w:rsidP="002217DD">
      <w:pPr>
        <w:ind w:firstLine="567"/>
        <w:jc w:val="both"/>
        <w:rPr>
          <w:rFonts w:ascii="Times New Roman" w:hAnsi="Times New Roman" w:cs="Times New Roman"/>
          <w:sz w:val="28"/>
          <w:szCs w:val="28"/>
        </w:rPr>
      </w:pPr>
      <w:hyperlink r:id="rId103" w:anchor="/document/11/44939/hod76/" w:history="1">
        <w:r w:rsidR="002217DD" w:rsidRPr="002217DD">
          <w:rPr>
            <w:rFonts w:ascii="Times New Roman" w:hAnsi="Times New Roman" w:cs="Times New Roman"/>
            <w:sz w:val="28"/>
            <w:szCs w:val="28"/>
          </w:rPr>
          <w:t>Прямые затраты</w:t>
        </w:r>
      </w:hyperlink>
      <w:r w:rsidR="002217DD" w:rsidRPr="002217DD">
        <w:rPr>
          <w:rFonts w:ascii="Times New Roman" w:hAnsi="Times New Roman" w:cs="Times New Roman"/>
          <w:sz w:val="28"/>
          <w:szCs w:val="28"/>
        </w:rPr>
        <w:t xml:space="preserve"> на оказание платных услуг, работ, изготовление продукции учитываются на </w:t>
      </w:r>
      <w:hyperlink r:id="rId104" w:anchor="/document/99/902250003/XA00M9A2N1/" w:tooltip="010960000 Себестоимость готовой продукции, работ, услуг;" w:history="1">
        <w:r w:rsidR="002217DD" w:rsidRPr="002217DD">
          <w:rPr>
            <w:rFonts w:ascii="Times New Roman" w:hAnsi="Times New Roman" w:cs="Times New Roman"/>
            <w:sz w:val="28"/>
            <w:szCs w:val="28"/>
          </w:rPr>
          <w:t xml:space="preserve">счете </w:t>
        </w:r>
        <w:r w:rsidR="002217DD">
          <w:rPr>
            <w:rFonts w:ascii="Times New Roman" w:hAnsi="Times New Roman" w:cs="Times New Roman"/>
            <w:sz w:val="28"/>
            <w:szCs w:val="28"/>
          </w:rPr>
          <w:t>0</w:t>
        </w:r>
        <w:r w:rsidR="002217DD" w:rsidRPr="002217DD">
          <w:rPr>
            <w:rFonts w:ascii="Times New Roman" w:hAnsi="Times New Roman" w:cs="Times New Roman"/>
            <w:sz w:val="28"/>
            <w:szCs w:val="28"/>
          </w:rPr>
          <w:t> 109 60 000</w:t>
        </w:r>
      </w:hyperlink>
      <w:r w:rsidR="002217DD" w:rsidRPr="002217DD">
        <w:rPr>
          <w:rFonts w:ascii="Times New Roman" w:hAnsi="Times New Roman" w:cs="Times New Roman"/>
          <w:sz w:val="28"/>
          <w:szCs w:val="28"/>
        </w:rPr>
        <w:t xml:space="preserve"> «Себестоимость готовой продукции, работ, услуг». При необходимости вводится к нему дополнительная аналитика.</w:t>
      </w:r>
    </w:p>
    <w:p w14:paraId="57FBF8DF" w14:textId="77777777" w:rsidR="002217DD" w:rsidRPr="002217DD" w:rsidRDefault="002217DD" w:rsidP="002217DD">
      <w:pPr>
        <w:ind w:firstLine="567"/>
        <w:jc w:val="both"/>
        <w:rPr>
          <w:rFonts w:ascii="Times New Roman" w:hAnsi="Times New Roman" w:cs="Times New Roman"/>
          <w:sz w:val="28"/>
          <w:szCs w:val="28"/>
          <w:highlight w:val="yellow"/>
        </w:rPr>
      </w:pPr>
      <w:r w:rsidRPr="002217DD">
        <w:rPr>
          <w:rFonts w:ascii="Times New Roman" w:hAnsi="Times New Roman" w:cs="Times New Roman"/>
          <w:sz w:val="28"/>
          <w:szCs w:val="28"/>
        </w:rPr>
        <w:t xml:space="preserve">Основание: </w:t>
      </w:r>
      <w:hyperlink r:id="rId105" w:anchor="/document/99/902249301/ZAP28223IM/" w:tooltip="Субъект учета вправе в порядке, предусмотренном настоящей Инструкцией, вводить дополнительные забалансовые счета и (или) аналитические коды синтетических счетов Единого плана счетов" w:history="1">
        <w:r w:rsidRPr="002217DD">
          <w:rPr>
            <w:rFonts w:ascii="Times New Roman" w:hAnsi="Times New Roman" w:cs="Times New Roman"/>
            <w:sz w:val="28"/>
            <w:szCs w:val="28"/>
          </w:rPr>
          <w:t>п. 1 Инструкции к Единому плану счетов № 157н</w:t>
        </w:r>
      </w:hyperlink>
      <w:r w:rsidRPr="002217DD">
        <w:rPr>
          <w:rFonts w:ascii="Times New Roman" w:hAnsi="Times New Roman" w:cs="Times New Roman"/>
          <w:sz w:val="28"/>
          <w:szCs w:val="28"/>
        </w:rPr>
        <w:t xml:space="preserve">. </w:t>
      </w:r>
    </w:p>
    <w:p w14:paraId="421A27E1" w14:textId="57263E20" w:rsidR="002217DD" w:rsidRPr="002217DD" w:rsidRDefault="00564DE5" w:rsidP="002217DD">
      <w:pPr>
        <w:ind w:firstLine="567"/>
        <w:jc w:val="both"/>
        <w:rPr>
          <w:rFonts w:ascii="Times New Roman" w:hAnsi="Times New Roman" w:cs="Times New Roman"/>
          <w:sz w:val="28"/>
          <w:szCs w:val="28"/>
        </w:rPr>
      </w:pPr>
      <w:hyperlink r:id="rId106" w:anchor="/document/99/902250003/XA00M9A2N1/" w:tooltip="010960000 Себестоимость готовой продукции, работ, услуг;" w:history="1">
        <w:r w:rsidR="002C038D">
          <w:rPr>
            <w:rFonts w:ascii="Times New Roman" w:hAnsi="Times New Roman" w:cs="Times New Roman"/>
            <w:sz w:val="28"/>
            <w:szCs w:val="28"/>
          </w:rPr>
          <w:t>Счет</w:t>
        </w:r>
        <w:r w:rsidR="002217DD" w:rsidRPr="002217DD">
          <w:rPr>
            <w:rFonts w:ascii="Times New Roman" w:hAnsi="Times New Roman" w:cs="Times New Roman"/>
            <w:sz w:val="28"/>
            <w:szCs w:val="28"/>
          </w:rPr>
          <w:t xml:space="preserve"> </w:t>
        </w:r>
        <w:r w:rsidR="002217DD">
          <w:rPr>
            <w:rFonts w:ascii="Times New Roman" w:hAnsi="Times New Roman" w:cs="Times New Roman"/>
            <w:sz w:val="28"/>
            <w:szCs w:val="28"/>
          </w:rPr>
          <w:t>0</w:t>
        </w:r>
        <w:r w:rsidR="002217DD" w:rsidRPr="002217DD">
          <w:rPr>
            <w:rFonts w:ascii="Times New Roman" w:hAnsi="Times New Roman" w:cs="Times New Roman"/>
            <w:sz w:val="28"/>
            <w:szCs w:val="28"/>
          </w:rPr>
          <w:t> 109 60 000</w:t>
        </w:r>
      </w:hyperlink>
      <w:r w:rsidR="002217DD" w:rsidRPr="002217DD">
        <w:rPr>
          <w:rFonts w:ascii="Times New Roman" w:hAnsi="Times New Roman" w:cs="Times New Roman"/>
          <w:sz w:val="28"/>
          <w:szCs w:val="28"/>
        </w:rPr>
        <w:t xml:space="preserve"> себестоимость </w:t>
      </w:r>
      <w:r w:rsidR="002217DD" w:rsidRPr="002217DD">
        <w:rPr>
          <w:rFonts w:ascii="Times New Roman" w:hAnsi="Times New Roman" w:cs="Times New Roman"/>
          <w:iCs/>
          <w:sz w:val="28"/>
          <w:szCs w:val="28"/>
        </w:rPr>
        <w:t>услуг и/или работ</w:t>
      </w:r>
      <w:r w:rsidR="002217DD" w:rsidRPr="002217DD">
        <w:rPr>
          <w:rFonts w:ascii="Times New Roman" w:hAnsi="Times New Roman" w:cs="Times New Roman"/>
          <w:sz w:val="28"/>
          <w:szCs w:val="28"/>
        </w:rPr>
        <w:t xml:space="preserve"> </w:t>
      </w:r>
      <w:r w:rsidR="002217DD" w:rsidRPr="002217DD">
        <w:rPr>
          <w:rFonts w:ascii="Times New Roman" w:hAnsi="Times New Roman" w:cs="Times New Roman"/>
          <w:sz w:val="28"/>
          <w:szCs w:val="28"/>
        </w:rPr>
        <w:br/>
        <w:t xml:space="preserve">в конце месяца списывается на финансовый результат – в дебет </w:t>
      </w:r>
      <w:hyperlink r:id="rId107" w:anchor="/document/99/902250003/XA00MDA2N4/" w:tooltip="Счет 040110000 Доходы текущего финансового года" w:history="1">
        <w:r w:rsidR="002217DD" w:rsidRPr="002217DD">
          <w:rPr>
            <w:rFonts w:ascii="Times New Roman" w:hAnsi="Times New Roman" w:cs="Times New Roman"/>
            <w:sz w:val="28"/>
            <w:szCs w:val="28"/>
          </w:rPr>
          <w:t xml:space="preserve">счета </w:t>
        </w:r>
        <w:r w:rsidR="002217DD">
          <w:rPr>
            <w:rFonts w:ascii="Times New Roman" w:hAnsi="Times New Roman" w:cs="Times New Roman"/>
            <w:sz w:val="28"/>
            <w:szCs w:val="28"/>
          </w:rPr>
          <w:t>0</w:t>
        </w:r>
        <w:r w:rsidR="002217DD" w:rsidRPr="002217DD">
          <w:rPr>
            <w:rFonts w:ascii="Times New Roman" w:hAnsi="Times New Roman" w:cs="Times New Roman"/>
            <w:sz w:val="28"/>
            <w:szCs w:val="28"/>
          </w:rPr>
          <w:t>.401.10.13</w:t>
        </w:r>
      </w:hyperlink>
      <w:r w:rsidR="002217DD" w:rsidRPr="002217DD">
        <w:rPr>
          <w:rFonts w:ascii="Times New Roman" w:hAnsi="Times New Roman" w:cs="Times New Roman"/>
          <w:sz w:val="28"/>
          <w:szCs w:val="28"/>
        </w:rPr>
        <w:t xml:space="preserve">Х. </w:t>
      </w:r>
      <w:r w:rsidR="002217DD" w:rsidRPr="002217DD">
        <w:rPr>
          <w:rFonts w:ascii="Times New Roman" w:hAnsi="Times New Roman" w:cs="Times New Roman"/>
          <w:sz w:val="28"/>
          <w:szCs w:val="28"/>
        </w:rPr>
        <w:br/>
        <w:t xml:space="preserve">Основание: </w:t>
      </w:r>
      <w:hyperlink r:id="rId108" w:anchor="/document/99/902250003/XA00MBI2ND/" w:tooltip="41. Формирование фактической стоимости (себестоимости) при изготовлении готовой продукции, выполнении работ, услуг отражается по дебету соответствующих счетов аналитического учета..." w:history="1"/>
      <w:hyperlink r:id="rId109" w:anchor="/document/99/902249301/XA00MAK2MP/" w:tooltip="296. Сформированная по результатам деятельности учреждения себестоимость выполненных учреждением работ, оказанных услуг, реализованной готовой продукции отражается на соответствующих..." w:history="1">
        <w:r w:rsidR="002217DD" w:rsidRPr="002217DD">
          <w:rPr>
            <w:rFonts w:ascii="Times New Roman" w:hAnsi="Times New Roman" w:cs="Times New Roman"/>
            <w:sz w:val="28"/>
            <w:szCs w:val="28"/>
          </w:rPr>
          <w:t>п. 296 Инструкции к Единому плану счетов № 157н</w:t>
        </w:r>
      </w:hyperlink>
      <w:r w:rsidR="002217DD" w:rsidRPr="002217DD">
        <w:rPr>
          <w:rFonts w:ascii="Times New Roman" w:hAnsi="Times New Roman" w:cs="Times New Roman"/>
          <w:sz w:val="28"/>
          <w:szCs w:val="28"/>
        </w:rPr>
        <w:t xml:space="preserve">. </w:t>
      </w:r>
    </w:p>
    <w:p w14:paraId="524F2802" w14:textId="77777777" w:rsidR="0068518B" w:rsidRDefault="0068518B" w:rsidP="00A17BA2">
      <w:pPr>
        <w:tabs>
          <w:tab w:val="left" w:pos="720"/>
        </w:tabs>
        <w:jc w:val="both"/>
        <w:rPr>
          <w:rFonts w:ascii="Times New Roman" w:eastAsia="Calibri" w:hAnsi="Times New Roman" w:cs="Times New Roman"/>
          <w:sz w:val="28"/>
          <w:szCs w:val="28"/>
          <w:lang w:eastAsia="en-US"/>
        </w:rPr>
      </w:pPr>
    </w:p>
    <w:p w14:paraId="41BEB0C7" w14:textId="77777777" w:rsidR="00395406" w:rsidRPr="00395406" w:rsidRDefault="00395406" w:rsidP="00395406">
      <w:pPr>
        <w:jc w:val="center"/>
        <w:rPr>
          <w:rFonts w:ascii="Times New Roman" w:hAnsi="Times New Roman" w:cs="Times New Roman"/>
          <w:i/>
          <w:sz w:val="28"/>
          <w:szCs w:val="28"/>
        </w:rPr>
      </w:pPr>
      <w:r w:rsidRPr="00395406">
        <w:rPr>
          <w:rFonts w:ascii="Times New Roman" w:hAnsi="Times New Roman" w:cs="Times New Roman"/>
          <w:b/>
          <w:sz w:val="28"/>
          <w:szCs w:val="28"/>
        </w:rPr>
        <w:t>2. Финансовые активы</w:t>
      </w:r>
    </w:p>
    <w:p w14:paraId="4B908E92" w14:textId="77777777" w:rsidR="00395406" w:rsidRPr="00395406" w:rsidRDefault="00395406" w:rsidP="00395406">
      <w:pPr>
        <w:contextualSpacing/>
        <w:jc w:val="center"/>
        <w:rPr>
          <w:rFonts w:ascii="Times New Roman" w:hAnsi="Times New Roman" w:cs="Times New Roman"/>
          <w:i/>
          <w:sz w:val="28"/>
          <w:szCs w:val="28"/>
        </w:rPr>
      </w:pPr>
    </w:p>
    <w:p w14:paraId="03BA4D6F" w14:textId="77777777" w:rsidR="00395406" w:rsidRPr="00395406" w:rsidRDefault="00395406" w:rsidP="00395406">
      <w:pPr>
        <w:autoSpaceDE w:val="0"/>
        <w:autoSpaceDN w:val="0"/>
        <w:adjustRightInd w:val="0"/>
        <w:jc w:val="center"/>
        <w:outlineLvl w:val="2"/>
        <w:rPr>
          <w:rFonts w:ascii="Times New Roman" w:hAnsi="Times New Roman" w:cs="Times New Roman"/>
          <w:b/>
          <w:sz w:val="28"/>
          <w:szCs w:val="28"/>
        </w:rPr>
      </w:pPr>
      <w:r w:rsidRPr="00395406">
        <w:rPr>
          <w:rFonts w:ascii="Times New Roman" w:hAnsi="Times New Roman" w:cs="Times New Roman"/>
          <w:b/>
          <w:sz w:val="28"/>
          <w:szCs w:val="28"/>
        </w:rPr>
        <w:t>2.1. Денежные средства</w:t>
      </w:r>
      <w:r w:rsidR="00224BE3">
        <w:rPr>
          <w:rFonts w:ascii="Times New Roman" w:hAnsi="Times New Roman" w:cs="Times New Roman"/>
          <w:b/>
          <w:sz w:val="28"/>
          <w:szCs w:val="28"/>
        </w:rPr>
        <w:t xml:space="preserve"> и денежные документы</w:t>
      </w:r>
    </w:p>
    <w:p w14:paraId="1D395F5D" w14:textId="77777777" w:rsidR="00395406" w:rsidRPr="00395406" w:rsidRDefault="00395406" w:rsidP="00395406">
      <w:pPr>
        <w:autoSpaceDE w:val="0"/>
        <w:autoSpaceDN w:val="0"/>
        <w:adjustRightInd w:val="0"/>
        <w:ind w:firstLine="540"/>
        <w:jc w:val="both"/>
        <w:outlineLvl w:val="2"/>
        <w:rPr>
          <w:rFonts w:ascii="Times New Roman" w:hAnsi="Times New Roman" w:cs="Times New Roman"/>
          <w:sz w:val="28"/>
          <w:szCs w:val="28"/>
        </w:rPr>
      </w:pPr>
    </w:p>
    <w:p w14:paraId="3D0C2390" w14:textId="77777777" w:rsidR="00395406" w:rsidRPr="00395406" w:rsidRDefault="00395406" w:rsidP="00395406">
      <w:pPr>
        <w:autoSpaceDE w:val="0"/>
        <w:autoSpaceDN w:val="0"/>
        <w:adjustRightInd w:val="0"/>
        <w:ind w:firstLine="540"/>
        <w:jc w:val="both"/>
        <w:outlineLvl w:val="2"/>
        <w:rPr>
          <w:rFonts w:ascii="Times New Roman" w:hAnsi="Times New Roman" w:cs="Times New Roman"/>
          <w:sz w:val="28"/>
          <w:szCs w:val="28"/>
        </w:rPr>
      </w:pPr>
      <w:r w:rsidRPr="00395406">
        <w:rPr>
          <w:rFonts w:ascii="Times New Roman" w:hAnsi="Times New Roman" w:cs="Times New Roman"/>
          <w:sz w:val="28"/>
          <w:szCs w:val="28"/>
        </w:rPr>
        <w:t>Для учета операций по движению финансовых активов учреждения применяются следующие счета:</w:t>
      </w:r>
    </w:p>
    <w:p w14:paraId="15BD2EAC" w14:textId="77777777" w:rsidR="00395406" w:rsidRDefault="00395406" w:rsidP="00395406">
      <w:pPr>
        <w:autoSpaceDE w:val="0"/>
        <w:autoSpaceDN w:val="0"/>
        <w:adjustRightInd w:val="0"/>
        <w:ind w:firstLine="540"/>
        <w:jc w:val="both"/>
        <w:outlineLvl w:val="2"/>
        <w:rPr>
          <w:rFonts w:ascii="Times New Roman" w:hAnsi="Times New Roman" w:cs="Times New Roman"/>
          <w:sz w:val="28"/>
          <w:szCs w:val="28"/>
        </w:rPr>
      </w:pPr>
      <w:r w:rsidRPr="00395406">
        <w:rPr>
          <w:rFonts w:ascii="Times New Roman" w:hAnsi="Times New Roman" w:cs="Times New Roman"/>
          <w:sz w:val="28"/>
          <w:szCs w:val="28"/>
        </w:rPr>
        <w:t xml:space="preserve">- </w:t>
      </w:r>
      <w:r>
        <w:rPr>
          <w:rFonts w:ascii="Times New Roman" w:hAnsi="Times New Roman" w:cs="Times New Roman"/>
          <w:sz w:val="28"/>
          <w:szCs w:val="28"/>
        </w:rPr>
        <w:t>0</w:t>
      </w:r>
      <w:r w:rsidRPr="00395406">
        <w:rPr>
          <w:rFonts w:ascii="Times New Roman" w:hAnsi="Times New Roman" w:cs="Times New Roman"/>
          <w:sz w:val="28"/>
          <w:szCs w:val="28"/>
        </w:rPr>
        <w:t xml:space="preserve"> 201 11 000 «Денежные средства на лицевых счетах учреждения </w:t>
      </w:r>
      <w:r w:rsidRPr="00395406">
        <w:rPr>
          <w:rFonts w:ascii="Times New Roman" w:hAnsi="Times New Roman" w:cs="Times New Roman"/>
          <w:sz w:val="28"/>
          <w:szCs w:val="28"/>
        </w:rPr>
        <w:br/>
        <w:t>в органе казначейства»;</w:t>
      </w:r>
    </w:p>
    <w:p w14:paraId="15B42A6B" w14:textId="77777777" w:rsidR="00921C32" w:rsidRPr="00395406" w:rsidRDefault="00921C32" w:rsidP="00395406">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- 0 </w:t>
      </w:r>
      <w:r w:rsidRPr="005E25C0">
        <w:rPr>
          <w:rFonts w:ascii="Times New Roman" w:hAnsi="Times New Roman" w:cs="Times New Roman"/>
          <w:sz w:val="28"/>
          <w:szCs w:val="28"/>
        </w:rPr>
        <w:t>201 23 000 «Денежные средства учреждения в пути»;</w:t>
      </w:r>
    </w:p>
    <w:p w14:paraId="3BCC0B9C" w14:textId="77777777" w:rsidR="00224BE3" w:rsidRDefault="00395406" w:rsidP="00395406">
      <w:pPr>
        <w:autoSpaceDE w:val="0"/>
        <w:autoSpaceDN w:val="0"/>
        <w:adjustRightInd w:val="0"/>
        <w:ind w:firstLine="540"/>
        <w:jc w:val="both"/>
        <w:outlineLvl w:val="2"/>
        <w:rPr>
          <w:rFonts w:ascii="Times New Roman" w:hAnsi="Times New Roman" w:cs="Times New Roman"/>
          <w:sz w:val="28"/>
          <w:szCs w:val="28"/>
        </w:rPr>
      </w:pPr>
      <w:r w:rsidRPr="00395406">
        <w:rPr>
          <w:rFonts w:ascii="Times New Roman" w:hAnsi="Times New Roman" w:cs="Times New Roman"/>
          <w:sz w:val="28"/>
          <w:szCs w:val="28"/>
        </w:rPr>
        <w:t xml:space="preserve">- </w:t>
      </w:r>
      <w:r>
        <w:rPr>
          <w:rFonts w:ascii="Times New Roman" w:hAnsi="Times New Roman" w:cs="Times New Roman"/>
          <w:sz w:val="28"/>
          <w:szCs w:val="28"/>
        </w:rPr>
        <w:t>0</w:t>
      </w:r>
      <w:r w:rsidRPr="00395406">
        <w:rPr>
          <w:rFonts w:ascii="Times New Roman" w:hAnsi="Times New Roman" w:cs="Times New Roman"/>
          <w:sz w:val="28"/>
          <w:szCs w:val="28"/>
        </w:rPr>
        <w:t> 201 34 000 «Денежные средства в кассе учреждения»</w:t>
      </w:r>
      <w:r w:rsidR="00224BE3">
        <w:rPr>
          <w:rFonts w:ascii="Times New Roman" w:hAnsi="Times New Roman" w:cs="Times New Roman"/>
          <w:sz w:val="28"/>
          <w:szCs w:val="28"/>
        </w:rPr>
        <w:t>;</w:t>
      </w:r>
    </w:p>
    <w:p w14:paraId="1DE6371E" w14:textId="77777777" w:rsidR="00395406" w:rsidRPr="00395406" w:rsidRDefault="00224BE3" w:rsidP="00395406">
      <w:pPr>
        <w:autoSpaceDE w:val="0"/>
        <w:autoSpaceDN w:val="0"/>
        <w:adjustRightInd w:val="0"/>
        <w:ind w:firstLine="540"/>
        <w:jc w:val="both"/>
        <w:outlineLvl w:val="2"/>
        <w:rPr>
          <w:rFonts w:ascii="Times New Roman" w:hAnsi="Times New Roman" w:cs="Times New Roman"/>
          <w:sz w:val="28"/>
          <w:szCs w:val="28"/>
        </w:rPr>
      </w:pPr>
      <w:r>
        <w:rPr>
          <w:rFonts w:ascii="Times New Roman" w:hAnsi="Times New Roman" w:cs="Times New Roman"/>
          <w:sz w:val="28"/>
          <w:szCs w:val="28"/>
        </w:rPr>
        <w:t>- 0 201 35 000 «Денежные документы».</w:t>
      </w:r>
    </w:p>
    <w:p w14:paraId="23DD2C67" w14:textId="77777777" w:rsidR="00395406" w:rsidRPr="00395406" w:rsidRDefault="00395406" w:rsidP="00395406">
      <w:pPr>
        <w:autoSpaceDE w:val="0"/>
        <w:autoSpaceDN w:val="0"/>
        <w:adjustRightInd w:val="0"/>
        <w:ind w:firstLine="540"/>
        <w:jc w:val="both"/>
        <w:outlineLvl w:val="2"/>
        <w:rPr>
          <w:rFonts w:ascii="Times New Roman" w:hAnsi="Times New Roman" w:cs="Times New Roman"/>
          <w:sz w:val="28"/>
          <w:szCs w:val="28"/>
        </w:rPr>
      </w:pPr>
      <w:r w:rsidRPr="00395406">
        <w:rPr>
          <w:rFonts w:ascii="Times New Roman" w:hAnsi="Times New Roman" w:cs="Times New Roman"/>
          <w:sz w:val="28"/>
          <w:szCs w:val="28"/>
        </w:rPr>
        <w:t>Для учета операций по движению денежных средств применяются следующие счета:</w:t>
      </w:r>
    </w:p>
    <w:p w14:paraId="76FD2F3A" w14:textId="77777777" w:rsidR="00395406" w:rsidRPr="00395406" w:rsidRDefault="00395406" w:rsidP="00395406">
      <w:pPr>
        <w:autoSpaceDE w:val="0"/>
        <w:autoSpaceDN w:val="0"/>
        <w:adjustRightInd w:val="0"/>
        <w:ind w:firstLine="540"/>
        <w:jc w:val="both"/>
        <w:outlineLvl w:val="2"/>
        <w:rPr>
          <w:rFonts w:ascii="Times New Roman" w:hAnsi="Times New Roman" w:cs="Times New Roman"/>
          <w:sz w:val="28"/>
          <w:szCs w:val="28"/>
        </w:rPr>
      </w:pPr>
      <w:r w:rsidRPr="00395406">
        <w:rPr>
          <w:rFonts w:ascii="Times New Roman" w:hAnsi="Times New Roman" w:cs="Times New Roman"/>
          <w:sz w:val="28"/>
          <w:szCs w:val="28"/>
        </w:rPr>
        <w:t xml:space="preserve">- 3 201 11 000 «Денежные средства учреждения на лицевом счете </w:t>
      </w:r>
      <w:r w:rsidRPr="00395406">
        <w:rPr>
          <w:rFonts w:ascii="Times New Roman" w:hAnsi="Times New Roman" w:cs="Times New Roman"/>
          <w:sz w:val="28"/>
          <w:szCs w:val="28"/>
        </w:rPr>
        <w:br/>
        <w:t xml:space="preserve">в органе казначейства», применяемый для учета операций </w:t>
      </w:r>
      <w:r>
        <w:rPr>
          <w:rFonts w:ascii="Times New Roman" w:hAnsi="Times New Roman" w:cs="Times New Roman"/>
          <w:sz w:val="28"/>
          <w:szCs w:val="28"/>
        </w:rPr>
        <w:t xml:space="preserve">на </w:t>
      </w:r>
      <w:r w:rsidRPr="00395406">
        <w:rPr>
          <w:rFonts w:ascii="Times New Roman" w:hAnsi="Times New Roman" w:cs="Times New Roman"/>
          <w:sz w:val="28"/>
          <w:szCs w:val="28"/>
        </w:rPr>
        <w:t xml:space="preserve">счете, открытый в финансовом органе (казначействе) со средствами, полученными </w:t>
      </w:r>
      <w:r w:rsidR="00892F68">
        <w:rPr>
          <w:rFonts w:ascii="Times New Roman" w:hAnsi="Times New Roman" w:cs="Times New Roman"/>
          <w:sz w:val="28"/>
          <w:szCs w:val="28"/>
        </w:rPr>
        <w:br/>
      </w:r>
      <w:r w:rsidRPr="00395406">
        <w:rPr>
          <w:rFonts w:ascii="Times New Roman" w:hAnsi="Times New Roman" w:cs="Times New Roman"/>
          <w:sz w:val="28"/>
          <w:szCs w:val="28"/>
        </w:rPr>
        <w:t xml:space="preserve">во временное распоряжение. На данном счете учитываются денежные средства, поступившие в качестве обеспечения заявки на участие </w:t>
      </w:r>
      <w:r w:rsidRPr="00395406">
        <w:rPr>
          <w:rFonts w:ascii="Times New Roman" w:hAnsi="Times New Roman" w:cs="Times New Roman"/>
          <w:sz w:val="28"/>
          <w:szCs w:val="28"/>
        </w:rPr>
        <w:br/>
        <w:t xml:space="preserve">в конкурсах в соответствии с Законом 44-ФЗ. Данные средства учитываются как средства во временном распоряжении, не являются доходами и (или) расходами учреждения. </w:t>
      </w:r>
    </w:p>
    <w:p w14:paraId="6A09ACAB" w14:textId="77777777" w:rsidR="00395406" w:rsidRPr="00395406" w:rsidRDefault="00395406" w:rsidP="00395406">
      <w:pPr>
        <w:autoSpaceDE w:val="0"/>
        <w:autoSpaceDN w:val="0"/>
        <w:adjustRightInd w:val="0"/>
        <w:ind w:firstLine="540"/>
        <w:jc w:val="both"/>
        <w:outlineLvl w:val="2"/>
        <w:rPr>
          <w:rFonts w:ascii="Times New Roman" w:hAnsi="Times New Roman" w:cs="Times New Roman"/>
          <w:sz w:val="28"/>
          <w:szCs w:val="28"/>
        </w:rPr>
      </w:pPr>
      <w:r w:rsidRPr="00395406">
        <w:rPr>
          <w:rFonts w:ascii="Times New Roman" w:hAnsi="Times New Roman" w:cs="Times New Roman"/>
          <w:sz w:val="28"/>
          <w:szCs w:val="28"/>
        </w:rPr>
        <w:t>Поступление средств на счет отражается по КОСГУ 510, выбытие средств отражается по КОСГУ 610.</w:t>
      </w:r>
    </w:p>
    <w:p w14:paraId="10320BD8" w14:textId="77777777" w:rsidR="00395406" w:rsidRPr="00395406" w:rsidRDefault="00395406" w:rsidP="00395406">
      <w:pPr>
        <w:suppressAutoHyphens/>
        <w:autoSpaceDE w:val="0"/>
        <w:autoSpaceDN w:val="0"/>
        <w:ind w:firstLine="567"/>
        <w:jc w:val="both"/>
        <w:textAlignment w:val="baseline"/>
        <w:rPr>
          <w:rFonts w:ascii="Times New Roman" w:hAnsi="Times New Roman" w:cs="Times New Roman"/>
          <w:sz w:val="28"/>
          <w:szCs w:val="28"/>
        </w:rPr>
      </w:pPr>
      <w:r w:rsidRPr="00395406">
        <w:rPr>
          <w:rFonts w:ascii="Times New Roman" w:hAnsi="Times New Roman" w:cs="Times New Roman"/>
          <w:sz w:val="28"/>
          <w:szCs w:val="28"/>
        </w:rPr>
        <w:t xml:space="preserve">Учет операций по движению безналичных денежных средств ведется </w:t>
      </w:r>
      <w:r w:rsidRPr="00395406">
        <w:rPr>
          <w:rFonts w:ascii="Times New Roman" w:hAnsi="Times New Roman" w:cs="Times New Roman"/>
          <w:sz w:val="28"/>
          <w:szCs w:val="28"/>
        </w:rPr>
        <w:br/>
        <w:t xml:space="preserve">на основании первичных документов, приложенных к выпискам </w:t>
      </w:r>
      <w:r w:rsidRPr="00395406">
        <w:rPr>
          <w:rFonts w:ascii="Times New Roman" w:hAnsi="Times New Roman" w:cs="Times New Roman"/>
          <w:sz w:val="28"/>
          <w:szCs w:val="28"/>
        </w:rPr>
        <w:br/>
        <w:t xml:space="preserve">с соответствующих счетов. </w:t>
      </w:r>
    </w:p>
    <w:p w14:paraId="6AFD0A46" w14:textId="77777777" w:rsidR="00395406" w:rsidRPr="00395406" w:rsidRDefault="00395406" w:rsidP="00395406">
      <w:pPr>
        <w:suppressAutoHyphens/>
        <w:autoSpaceDE w:val="0"/>
        <w:autoSpaceDN w:val="0"/>
        <w:ind w:firstLine="567"/>
        <w:jc w:val="both"/>
        <w:textAlignment w:val="baseline"/>
        <w:rPr>
          <w:rFonts w:ascii="Times New Roman" w:hAnsi="Times New Roman" w:cs="Times New Roman"/>
          <w:sz w:val="28"/>
          <w:szCs w:val="28"/>
        </w:rPr>
      </w:pPr>
      <w:r w:rsidRPr="00395406">
        <w:rPr>
          <w:rFonts w:ascii="Times New Roman" w:hAnsi="Times New Roman" w:cs="Times New Roman"/>
          <w:sz w:val="28"/>
          <w:szCs w:val="28"/>
        </w:rPr>
        <w:t xml:space="preserve">По движению наличных денежных средств (денежных документов) - </w:t>
      </w:r>
      <w:r w:rsidRPr="00395406">
        <w:rPr>
          <w:rFonts w:ascii="Times New Roman" w:hAnsi="Times New Roman" w:cs="Times New Roman"/>
          <w:sz w:val="28"/>
          <w:szCs w:val="28"/>
        </w:rPr>
        <w:br/>
        <w:t xml:space="preserve">на основании кассовых документов, предусмотренных для оформления </w:t>
      </w:r>
      <w:r w:rsidRPr="00395406">
        <w:rPr>
          <w:rFonts w:ascii="Times New Roman" w:hAnsi="Times New Roman" w:cs="Times New Roman"/>
          <w:sz w:val="28"/>
          <w:szCs w:val="28"/>
        </w:rPr>
        <w:lastRenderedPageBreak/>
        <w:t>соответствующих операций с наличными деньгами (денежными документами).</w:t>
      </w:r>
    </w:p>
    <w:p w14:paraId="0880111A" w14:textId="44415B8A" w:rsidR="00395406" w:rsidRPr="00395406" w:rsidRDefault="00395406" w:rsidP="00E62910">
      <w:pPr>
        <w:suppressAutoHyphens/>
        <w:autoSpaceDE w:val="0"/>
        <w:autoSpaceDN w:val="0"/>
        <w:ind w:firstLine="567"/>
        <w:jc w:val="both"/>
        <w:textAlignment w:val="baseline"/>
        <w:rPr>
          <w:rFonts w:ascii="Times New Roman" w:eastAsia="Calibri" w:hAnsi="Times New Roman" w:cs="Times New Roman"/>
          <w:bCs/>
          <w:sz w:val="28"/>
          <w:szCs w:val="28"/>
          <w:lang w:eastAsia="en-US"/>
        </w:rPr>
      </w:pPr>
      <w:r w:rsidRPr="00395406">
        <w:rPr>
          <w:rFonts w:ascii="Times New Roman" w:hAnsi="Times New Roman" w:cs="Times New Roman"/>
          <w:sz w:val="28"/>
          <w:szCs w:val="28"/>
        </w:rPr>
        <w:t xml:space="preserve">При оформлении и учете операций с наличными денежными средствами </w:t>
      </w:r>
      <w:r w:rsidR="00E62910">
        <w:rPr>
          <w:rFonts w:ascii="Times New Roman" w:hAnsi="Times New Roman" w:cs="Times New Roman"/>
          <w:sz w:val="28"/>
          <w:szCs w:val="28"/>
        </w:rPr>
        <w:t xml:space="preserve">учреждение </w:t>
      </w:r>
      <w:r w:rsidRPr="00395406">
        <w:rPr>
          <w:rFonts w:ascii="Times New Roman" w:hAnsi="Times New Roman" w:cs="Times New Roman"/>
          <w:sz w:val="28"/>
          <w:szCs w:val="28"/>
        </w:rPr>
        <w:t xml:space="preserve">руководствуется Приказом Федерального казначейства </w:t>
      </w:r>
      <w:r w:rsidRPr="00395406">
        <w:rPr>
          <w:rFonts w:ascii="Times New Roman" w:hAnsi="Times New Roman" w:cs="Times New Roman"/>
          <w:sz w:val="28"/>
          <w:szCs w:val="28"/>
        </w:rPr>
        <w:br/>
        <w:t xml:space="preserve">от 30.06.2014 № 10н «Об утверждении правил обеспечения наличными денежными средствами организаций, лицевые счета которым открыты </w:t>
      </w:r>
      <w:r w:rsidRPr="00395406">
        <w:rPr>
          <w:rFonts w:ascii="Times New Roman" w:hAnsi="Times New Roman" w:cs="Times New Roman"/>
          <w:sz w:val="28"/>
          <w:szCs w:val="28"/>
        </w:rPr>
        <w:br/>
        <w:t>в территориальных органах Федерального казначейства, финансовых органах субъектов Российской Федерации (муниципальных образований)</w:t>
      </w:r>
      <w:r w:rsidR="00E62910">
        <w:rPr>
          <w:rFonts w:ascii="Times New Roman" w:hAnsi="Times New Roman" w:cs="Times New Roman"/>
          <w:sz w:val="28"/>
          <w:szCs w:val="28"/>
        </w:rPr>
        <w:t>,</w:t>
      </w:r>
      <w:r w:rsidRPr="00395406">
        <w:rPr>
          <w:rFonts w:ascii="Times New Roman" w:hAnsi="Times New Roman" w:cs="Times New Roman"/>
          <w:sz w:val="28"/>
          <w:szCs w:val="28"/>
        </w:rPr>
        <w:t xml:space="preserve"> Указанием ЦБ РФ от 11.03.2014 № 3210-У «</w:t>
      </w:r>
      <w:r w:rsidRPr="00395406">
        <w:rPr>
          <w:rFonts w:ascii="Times New Roman" w:eastAsia="Calibri" w:hAnsi="Times New Roman" w:cs="Times New Roman"/>
          <w:bCs/>
          <w:sz w:val="28"/>
          <w:szCs w:val="28"/>
          <w:lang w:eastAsia="en-US"/>
        </w:rPr>
        <w:t>О</w:t>
      </w:r>
      <w:r w:rsidRPr="00395406">
        <w:rPr>
          <w:rFonts w:ascii="Times New Roman" w:eastAsia="Calibri" w:hAnsi="Times New Roman" w:cs="Times New Roman"/>
          <w:b/>
          <w:bCs/>
          <w:sz w:val="28"/>
          <w:szCs w:val="28"/>
          <w:lang w:eastAsia="en-US"/>
        </w:rPr>
        <w:t xml:space="preserve"> </w:t>
      </w:r>
      <w:r w:rsidRPr="00395406">
        <w:rPr>
          <w:rFonts w:ascii="Times New Roman" w:eastAsia="Calibri" w:hAnsi="Times New Roman" w:cs="Times New Roman"/>
          <w:bCs/>
          <w:sz w:val="28"/>
          <w:szCs w:val="28"/>
          <w:lang w:eastAsia="en-US"/>
        </w:rPr>
        <w:t>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r w:rsidR="00E62910">
        <w:rPr>
          <w:rFonts w:ascii="Times New Roman" w:eastAsia="Calibri" w:hAnsi="Times New Roman" w:cs="Times New Roman"/>
          <w:bCs/>
          <w:sz w:val="28"/>
          <w:szCs w:val="28"/>
          <w:lang w:eastAsia="en-US"/>
        </w:rPr>
        <w:t xml:space="preserve">, </w:t>
      </w:r>
      <w:r w:rsidR="00E62910" w:rsidRPr="00E62910">
        <w:rPr>
          <w:rFonts w:ascii="Times New Roman" w:eastAsia="Calibri" w:hAnsi="Times New Roman" w:cs="Times New Roman"/>
          <w:bCs/>
          <w:sz w:val="28"/>
          <w:szCs w:val="28"/>
          <w:lang w:eastAsia="en-US"/>
        </w:rPr>
        <w:t>Положени</w:t>
      </w:r>
      <w:r w:rsidR="00E62910">
        <w:rPr>
          <w:rFonts w:ascii="Times New Roman" w:eastAsia="Calibri" w:hAnsi="Times New Roman" w:cs="Times New Roman"/>
          <w:bCs/>
          <w:sz w:val="28"/>
          <w:szCs w:val="28"/>
          <w:lang w:eastAsia="en-US"/>
        </w:rPr>
        <w:t>ем</w:t>
      </w:r>
      <w:r w:rsidR="00E62910" w:rsidRPr="00E62910">
        <w:rPr>
          <w:rFonts w:ascii="Times New Roman" w:eastAsia="Calibri" w:hAnsi="Times New Roman" w:cs="Times New Roman"/>
          <w:bCs/>
          <w:sz w:val="28"/>
          <w:szCs w:val="28"/>
          <w:lang w:eastAsia="en-US"/>
        </w:rPr>
        <w:t xml:space="preserve"> о ведении кассовых операций</w:t>
      </w:r>
      <w:r w:rsidR="00E62910">
        <w:rPr>
          <w:rFonts w:ascii="Times New Roman" w:eastAsia="Calibri" w:hAnsi="Times New Roman" w:cs="Times New Roman"/>
          <w:bCs/>
          <w:sz w:val="28"/>
          <w:szCs w:val="28"/>
          <w:lang w:eastAsia="en-US"/>
        </w:rPr>
        <w:t xml:space="preserve"> </w:t>
      </w:r>
      <w:r w:rsidR="00E62910" w:rsidRPr="00E62910">
        <w:rPr>
          <w:rFonts w:ascii="Times New Roman" w:eastAsia="Calibri" w:hAnsi="Times New Roman" w:cs="Times New Roman"/>
          <w:bCs/>
          <w:sz w:val="28"/>
          <w:szCs w:val="28"/>
          <w:lang w:eastAsia="en-US"/>
        </w:rPr>
        <w:t>и учета денежных средств в кассе учреждения</w:t>
      </w:r>
      <w:r w:rsidR="00E62910">
        <w:rPr>
          <w:rFonts w:ascii="Times New Roman" w:eastAsia="Calibri" w:hAnsi="Times New Roman" w:cs="Times New Roman"/>
          <w:bCs/>
          <w:sz w:val="28"/>
          <w:szCs w:val="28"/>
          <w:lang w:eastAsia="en-US"/>
        </w:rPr>
        <w:t xml:space="preserve"> </w:t>
      </w:r>
      <w:r w:rsidR="00E62910" w:rsidRPr="009B46C0">
        <w:rPr>
          <w:rFonts w:ascii="Times New Roman" w:eastAsia="Calibri" w:hAnsi="Times New Roman" w:cs="Times New Roman"/>
          <w:bCs/>
          <w:sz w:val="28"/>
          <w:szCs w:val="28"/>
          <w:lang w:eastAsia="en-US"/>
        </w:rPr>
        <w:t>(</w:t>
      </w:r>
      <w:r w:rsidR="00E62910" w:rsidRPr="009B46C0">
        <w:rPr>
          <w:rFonts w:ascii="Times New Roman" w:eastAsia="Calibri" w:hAnsi="Times New Roman" w:cs="Times New Roman"/>
          <w:b/>
          <w:bCs/>
          <w:sz w:val="28"/>
          <w:szCs w:val="28"/>
          <w:lang w:eastAsia="en-US"/>
        </w:rPr>
        <w:t>Приложение 2</w:t>
      </w:r>
      <w:r w:rsidR="00750D72">
        <w:rPr>
          <w:rFonts w:ascii="Times New Roman" w:eastAsia="Calibri" w:hAnsi="Times New Roman" w:cs="Times New Roman"/>
          <w:b/>
          <w:bCs/>
          <w:sz w:val="28"/>
          <w:szCs w:val="28"/>
          <w:lang w:eastAsia="en-US"/>
        </w:rPr>
        <w:t>3</w:t>
      </w:r>
      <w:r w:rsidR="00E62910" w:rsidRPr="009B46C0">
        <w:rPr>
          <w:rFonts w:ascii="Times New Roman" w:eastAsia="Calibri" w:hAnsi="Times New Roman" w:cs="Times New Roman"/>
          <w:b/>
          <w:bCs/>
          <w:sz w:val="28"/>
          <w:szCs w:val="28"/>
          <w:lang w:eastAsia="en-US"/>
        </w:rPr>
        <w:t>)</w:t>
      </w:r>
      <w:r w:rsidR="00E62910" w:rsidRPr="009B46C0">
        <w:rPr>
          <w:rFonts w:ascii="Times New Roman" w:eastAsia="Calibri" w:hAnsi="Times New Roman" w:cs="Times New Roman"/>
          <w:bCs/>
          <w:sz w:val="28"/>
          <w:szCs w:val="28"/>
          <w:lang w:eastAsia="en-US"/>
        </w:rPr>
        <w:t>,</w:t>
      </w:r>
      <w:r w:rsidR="00E62910" w:rsidRPr="00E62910">
        <w:t xml:space="preserve"> </w:t>
      </w:r>
      <w:r w:rsidR="00E62910" w:rsidRPr="00E62910">
        <w:rPr>
          <w:rFonts w:ascii="Times New Roman" w:eastAsia="Calibri" w:hAnsi="Times New Roman" w:cs="Times New Roman"/>
          <w:bCs/>
          <w:sz w:val="28"/>
          <w:szCs w:val="28"/>
          <w:lang w:eastAsia="en-US"/>
        </w:rPr>
        <w:t>Положени</w:t>
      </w:r>
      <w:r w:rsidR="00E62910">
        <w:rPr>
          <w:rFonts w:ascii="Times New Roman" w:eastAsia="Calibri" w:hAnsi="Times New Roman" w:cs="Times New Roman"/>
          <w:bCs/>
          <w:sz w:val="28"/>
          <w:szCs w:val="28"/>
          <w:lang w:eastAsia="en-US"/>
        </w:rPr>
        <w:t>ем</w:t>
      </w:r>
      <w:r w:rsidR="00E62910" w:rsidRPr="00E62910">
        <w:rPr>
          <w:rFonts w:ascii="Times New Roman" w:eastAsia="Calibri" w:hAnsi="Times New Roman" w:cs="Times New Roman"/>
          <w:bCs/>
          <w:sz w:val="28"/>
          <w:szCs w:val="28"/>
          <w:lang w:eastAsia="en-US"/>
        </w:rPr>
        <w:t xml:space="preserve"> </w:t>
      </w:r>
      <w:r w:rsidR="00892F68">
        <w:rPr>
          <w:rFonts w:ascii="Times New Roman" w:eastAsia="Calibri" w:hAnsi="Times New Roman" w:cs="Times New Roman"/>
          <w:bCs/>
          <w:sz w:val="28"/>
          <w:szCs w:val="28"/>
          <w:lang w:eastAsia="en-US"/>
        </w:rPr>
        <w:br/>
      </w:r>
      <w:r w:rsidR="00E62910" w:rsidRPr="00E62910">
        <w:rPr>
          <w:rFonts w:ascii="Times New Roman" w:eastAsia="Calibri" w:hAnsi="Times New Roman" w:cs="Times New Roman"/>
          <w:bCs/>
          <w:sz w:val="28"/>
          <w:szCs w:val="28"/>
          <w:lang w:eastAsia="en-US"/>
        </w:rPr>
        <w:t>о расчете и определении лимита остатка денежных средств в кассе учреждения</w:t>
      </w:r>
      <w:r w:rsidR="00E62910">
        <w:rPr>
          <w:rFonts w:ascii="Times New Roman" w:eastAsia="Calibri" w:hAnsi="Times New Roman" w:cs="Times New Roman"/>
          <w:bCs/>
          <w:sz w:val="28"/>
          <w:szCs w:val="28"/>
          <w:lang w:eastAsia="en-US"/>
        </w:rPr>
        <w:t xml:space="preserve"> </w:t>
      </w:r>
      <w:r w:rsidR="00E62910" w:rsidRPr="00750D72">
        <w:rPr>
          <w:rFonts w:ascii="Times New Roman" w:eastAsia="Calibri" w:hAnsi="Times New Roman" w:cs="Times New Roman"/>
          <w:bCs/>
          <w:sz w:val="28"/>
          <w:szCs w:val="28"/>
          <w:lang w:eastAsia="en-US"/>
        </w:rPr>
        <w:t>(</w:t>
      </w:r>
      <w:r w:rsidR="00E62910" w:rsidRPr="00750D72">
        <w:rPr>
          <w:rFonts w:ascii="Times New Roman" w:eastAsia="Calibri" w:hAnsi="Times New Roman" w:cs="Times New Roman"/>
          <w:b/>
          <w:bCs/>
          <w:sz w:val="28"/>
          <w:szCs w:val="28"/>
          <w:lang w:eastAsia="en-US"/>
        </w:rPr>
        <w:t>Приложение 2</w:t>
      </w:r>
      <w:r w:rsidR="00750D72">
        <w:rPr>
          <w:rFonts w:ascii="Times New Roman" w:eastAsia="Calibri" w:hAnsi="Times New Roman" w:cs="Times New Roman"/>
          <w:b/>
          <w:bCs/>
          <w:sz w:val="28"/>
          <w:szCs w:val="28"/>
          <w:lang w:eastAsia="en-US"/>
        </w:rPr>
        <w:t>4</w:t>
      </w:r>
      <w:r w:rsidR="00E62910" w:rsidRPr="00750D72">
        <w:rPr>
          <w:rFonts w:ascii="Times New Roman" w:eastAsia="Calibri" w:hAnsi="Times New Roman" w:cs="Times New Roman"/>
          <w:bCs/>
          <w:sz w:val="28"/>
          <w:szCs w:val="28"/>
          <w:lang w:eastAsia="en-US"/>
        </w:rPr>
        <w:t>)</w:t>
      </w:r>
      <w:r w:rsidR="00224BE3" w:rsidRPr="00750D72">
        <w:rPr>
          <w:rFonts w:ascii="Times New Roman" w:eastAsia="Calibri" w:hAnsi="Times New Roman" w:cs="Times New Roman"/>
          <w:bCs/>
          <w:sz w:val="28"/>
          <w:szCs w:val="28"/>
          <w:lang w:eastAsia="en-US"/>
        </w:rPr>
        <w:t>,</w:t>
      </w:r>
      <w:r w:rsidR="00224BE3">
        <w:rPr>
          <w:rFonts w:ascii="Times New Roman" w:eastAsia="Calibri" w:hAnsi="Times New Roman" w:cs="Times New Roman"/>
          <w:bCs/>
          <w:sz w:val="28"/>
          <w:szCs w:val="28"/>
          <w:lang w:eastAsia="en-US"/>
        </w:rPr>
        <w:t xml:space="preserve"> </w:t>
      </w:r>
      <w:r w:rsidR="00224BE3" w:rsidRPr="00224BE3">
        <w:rPr>
          <w:rFonts w:ascii="Times New Roman" w:eastAsia="Calibri" w:hAnsi="Times New Roman" w:cs="Times New Roman"/>
          <w:bCs/>
          <w:sz w:val="28"/>
          <w:szCs w:val="28"/>
          <w:lang w:eastAsia="en-US"/>
        </w:rPr>
        <w:t>Положени</w:t>
      </w:r>
      <w:r w:rsidR="00224BE3">
        <w:rPr>
          <w:rFonts w:ascii="Times New Roman" w:eastAsia="Calibri" w:hAnsi="Times New Roman" w:cs="Times New Roman"/>
          <w:bCs/>
          <w:sz w:val="28"/>
          <w:szCs w:val="28"/>
          <w:lang w:eastAsia="en-US"/>
        </w:rPr>
        <w:t>ем</w:t>
      </w:r>
      <w:r w:rsidR="00224BE3" w:rsidRPr="00224BE3">
        <w:rPr>
          <w:rFonts w:ascii="Times New Roman" w:eastAsia="Calibri" w:hAnsi="Times New Roman" w:cs="Times New Roman"/>
          <w:bCs/>
          <w:sz w:val="28"/>
          <w:szCs w:val="28"/>
          <w:lang w:eastAsia="en-US"/>
        </w:rPr>
        <w:t xml:space="preserve"> по учету денежных документов </w:t>
      </w:r>
      <w:r w:rsidR="00224BE3" w:rsidRPr="00CF7AFB">
        <w:rPr>
          <w:rFonts w:ascii="Times New Roman" w:eastAsia="Calibri" w:hAnsi="Times New Roman" w:cs="Times New Roman"/>
          <w:bCs/>
          <w:sz w:val="28"/>
          <w:szCs w:val="28"/>
          <w:lang w:eastAsia="en-US"/>
        </w:rPr>
        <w:t>(</w:t>
      </w:r>
      <w:r w:rsidR="00224BE3" w:rsidRPr="00CF7AFB">
        <w:rPr>
          <w:rFonts w:ascii="Times New Roman" w:eastAsia="Calibri" w:hAnsi="Times New Roman" w:cs="Times New Roman"/>
          <w:b/>
          <w:bCs/>
          <w:sz w:val="28"/>
          <w:szCs w:val="28"/>
          <w:lang w:eastAsia="en-US"/>
        </w:rPr>
        <w:t>Приложение 2</w:t>
      </w:r>
      <w:r w:rsidR="00CF7AFB">
        <w:rPr>
          <w:rFonts w:ascii="Times New Roman" w:eastAsia="Calibri" w:hAnsi="Times New Roman" w:cs="Times New Roman"/>
          <w:b/>
          <w:bCs/>
          <w:sz w:val="28"/>
          <w:szCs w:val="28"/>
          <w:lang w:eastAsia="en-US"/>
        </w:rPr>
        <w:t>5</w:t>
      </w:r>
      <w:r w:rsidR="00224BE3" w:rsidRPr="00CF7AFB">
        <w:rPr>
          <w:rFonts w:ascii="Times New Roman" w:eastAsia="Calibri" w:hAnsi="Times New Roman" w:cs="Times New Roman"/>
          <w:bCs/>
          <w:sz w:val="28"/>
          <w:szCs w:val="28"/>
          <w:lang w:eastAsia="en-US"/>
        </w:rPr>
        <w:t>)</w:t>
      </w:r>
      <w:r w:rsidR="00E62910" w:rsidRPr="00CF7AFB">
        <w:rPr>
          <w:rFonts w:ascii="Times New Roman" w:eastAsia="Calibri" w:hAnsi="Times New Roman" w:cs="Times New Roman"/>
          <w:bCs/>
          <w:sz w:val="28"/>
          <w:szCs w:val="28"/>
          <w:lang w:eastAsia="en-US"/>
        </w:rPr>
        <w:t>.</w:t>
      </w:r>
    </w:p>
    <w:p w14:paraId="341CB4B0" w14:textId="635FE3D5" w:rsidR="00395406" w:rsidRDefault="00395406" w:rsidP="00395406">
      <w:pPr>
        <w:widowControl w:val="0"/>
        <w:autoSpaceDE w:val="0"/>
        <w:autoSpaceDN w:val="0"/>
        <w:adjustRightInd w:val="0"/>
        <w:ind w:firstLine="567"/>
        <w:jc w:val="both"/>
        <w:rPr>
          <w:rFonts w:ascii="Times New Roman" w:hAnsi="Times New Roman" w:cs="Times New Roman"/>
          <w:sz w:val="28"/>
          <w:szCs w:val="28"/>
        </w:rPr>
      </w:pPr>
      <w:r w:rsidRPr="00395406">
        <w:rPr>
          <w:rFonts w:ascii="Times New Roman" w:eastAsia="Calibri" w:hAnsi="Times New Roman" w:cs="Times New Roman"/>
          <w:bCs/>
          <w:sz w:val="28"/>
          <w:szCs w:val="28"/>
          <w:lang w:eastAsia="en-US"/>
        </w:rPr>
        <w:t>П</w:t>
      </w:r>
      <w:r w:rsidRPr="00395406">
        <w:rPr>
          <w:rFonts w:ascii="Times New Roman" w:hAnsi="Times New Roman" w:cs="Times New Roman"/>
          <w:sz w:val="28"/>
          <w:szCs w:val="28"/>
        </w:rPr>
        <w:t xml:space="preserve">оступление в кассу </w:t>
      </w:r>
      <w:r w:rsidR="00671C57">
        <w:rPr>
          <w:rFonts w:ascii="Times New Roman" w:hAnsi="Times New Roman" w:cs="Times New Roman"/>
          <w:sz w:val="28"/>
          <w:szCs w:val="28"/>
        </w:rPr>
        <w:t xml:space="preserve">(и обратно) </w:t>
      </w:r>
      <w:r w:rsidRPr="00395406">
        <w:rPr>
          <w:rFonts w:ascii="Times New Roman" w:hAnsi="Times New Roman" w:cs="Times New Roman"/>
          <w:sz w:val="28"/>
          <w:szCs w:val="28"/>
        </w:rPr>
        <w:t xml:space="preserve">наличных денежных средств, </w:t>
      </w:r>
      <w:r w:rsidR="00671C57">
        <w:rPr>
          <w:rFonts w:ascii="Times New Roman" w:hAnsi="Times New Roman" w:cs="Times New Roman"/>
          <w:sz w:val="28"/>
          <w:szCs w:val="28"/>
        </w:rPr>
        <w:t xml:space="preserve">с последующей передачей в банк </w:t>
      </w:r>
      <w:r w:rsidRPr="00395406">
        <w:rPr>
          <w:rFonts w:ascii="Times New Roman" w:hAnsi="Times New Roman" w:cs="Times New Roman"/>
          <w:sz w:val="28"/>
          <w:szCs w:val="28"/>
        </w:rPr>
        <w:t xml:space="preserve">отражается </w:t>
      </w:r>
      <w:r>
        <w:rPr>
          <w:rFonts w:ascii="Times New Roman" w:hAnsi="Times New Roman" w:cs="Times New Roman"/>
          <w:sz w:val="28"/>
          <w:szCs w:val="28"/>
        </w:rPr>
        <w:t xml:space="preserve">через </w:t>
      </w:r>
      <w:r w:rsidRPr="00395406">
        <w:rPr>
          <w:rFonts w:ascii="Times New Roman" w:hAnsi="Times New Roman" w:cs="Times New Roman"/>
          <w:sz w:val="28"/>
          <w:szCs w:val="28"/>
        </w:rPr>
        <w:t xml:space="preserve">счет </w:t>
      </w:r>
      <w:r>
        <w:rPr>
          <w:rFonts w:ascii="Times New Roman" w:hAnsi="Times New Roman" w:cs="Times New Roman"/>
          <w:sz w:val="28"/>
          <w:szCs w:val="28"/>
        </w:rPr>
        <w:t>0 </w:t>
      </w:r>
      <w:r w:rsidRPr="00395406">
        <w:rPr>
          <w:rFonts w:ascii="Times New Roman" w:hAnsi="Times New Roman" w:cs="Times New Roman"/>
          <w:sz w:val="28"/>
          <w:szCs w:val="28"/>
        </w:rPr>
        <w:t>210</w:t>
      </w:r>
      <w:r>
        <w:rPr>
          <w:rFonts w:ascii="Times New Roman" w:hAnsi="Times New Roman" w:cs="Times New Roman"/>
          <w:sz w:val="28"/>
          <w:szCs w:val="28"/>
        </w:rPr>
        <w:t xml:space="preserve"> </w:t>
      </w:r>
      <w:r w:rsidRPr="00395406">
        <w:rPr>
          <w:rFonts w:ascii="Times New Roman" w:hAnsi="Times New Roman" w:cs="Times New Roman"/>
          <w:sz w:val="28"/>
          <w:szCs w:val="28"/>
        </w:rPr>
        <w:t>03</w:t>
      </w:r>
      <w:r>
        <w:rPr>
          <w:rFonts w:ascii="Times New Roman" w:hAnsi="Times New Roman" w:cs="Times New Roman"/>
          <w:sz w:val="28"/>
          <w:szCs w:val="28"/>
        </w:rPr>
        <w:t> 560 (</w:t>
      </w:r>
      <w:r w:rsidRPr="00395406">
        <w:rPr>
          <w:rFonts w:ascii="Times New Roman" w:hAnsi="Times New Roman" w:cs="Times New Roman"/>
          <w:sz w:val="28"/>
          <w:szCs w:val="28"/>
        </w:rPr>
        <w:t>660</w:t>
      </w:r>
      <w:r>
        <w:rPr>
          <w:rFonts w:ascii="Times New Roman" w:hAnsi="Times New Roman" w:cs="Times New Roman"/>
          <w:sz w:val="28"/>
          <w:szCs w:val="28"/>
        </w:rPr>
        <w:t>)</w:t>
      </w:r>
      <w:r w:rsidRPr="00395406">
        <w:rPr>
          <w:rFonts w:ascii="Times New Roman" w:hAnsi="Times New Roman" w:cs="Times New Roman"/>
          <w:sz w:val="28"/>
          <w:szCs w:val="28"/>
        </w:rPr>
        <w:t xml:space="preserve"> «</w:t>
      </w:r>
      <w:r>
        <w:rPr>
          <w:rFonts w:ascii="Times New Roman" w:hAnsi="Times New Roman" w:cs="Times New Roman"/>
          <w:sz w:val="28"/>
          <w:szCs w:val="28"/>
        </w:rPr>
        <w:t>Увеличение (</w:t>
      </w:r>
      <w:r w:rsidRPr="00395406">
        <w:rPr>
          <w:rFonts w:ascii="Times New Roman" w:hAnsi="Times New Roman" w:cs="Times New Roman"/>
          <w:sz w:val="28"/>
          <w:szCs w:val="28"/>
        </w:rPr>
        <w:t>Уменьшение</w:t>
      </w:r>
      <w:r>
        <w:rPr>
          <w:rFonts w:ascii="Times New Roman" w:hAnsi="Times New Roman" w:cs="Times New Roman"/>
          <w:sz w:val="28"/>
          <w:szCs w:val="28"/>
        </w:rPr>
        <w:t>)</w:t>
      </w:r>
      <w:r w:rsidRPr="00395406">
        <w:rPr>
          <w:rFonts w:ascii="Times New Roman" w:hAnsi="Times New Roman" w:cs="Times New Roman"/>
          <w:sz w:val="28"/>
          <w:szCs w:val="28"/>
        </w:rPr>
        <w:t xml:space="preserve"> дебиторской задолженности по операциям </w:t>
      </w:r>
      <w:r>
        <w:rPr>
          <w:rFonts w:ascii="Times New Roman" w:hAnsi="Times New Roman" w:cs="Times New Roman"/>
          <w:sz w:val="28"/>
          <w:szCs w:val="28"/>
        </w:rPr>
        <w:br/>
      </w:r>
      <w:r w:rsidRPr="00395406">
        <w:rPr>
          <w:rFonts w:ascii="Times New Roman" w:hAnsi="Times New Roman" w:cs="Times New Roman"/>
          <w:sz w:val="28"/>
          <w:szCs w:val="28"/>
        </w:rPr>
        <w:t>с финансовым органом по наличным денежным средствам.</w:t>
      </w:r>
    </w:p>
    <w:p w14:paraId="23E06402" w14:textId="77777777" w:rsidR="006A2820" w:rsidRDefault="006A2820" w:rsidP="00395406">
      <w:pPr>
        <w:widowControl w:val="0"/>
        <w:autoSpaceDE w:val="0"/>
        <w:autoSpaceDN w:val="0"/>
        <w:adjustRightInd w:val="0"/>
        <w:ind w:firstLine="567"/>
        <w:jc w:val="both"/>
        <w:rPr>
          <w:rFonts w:ascii="Times New Roman" w:hAnsi="Times New Roman" w:cs="Times New Roman"/>
          <w:sz w:val="28"/>
          <w:szCs w:val="28"/>
        </w:rPr>
      </w:pPr>
    </w:p>
    <w:p w14:paraId="726978C4" w14:textId="77777777" w:rsidR="006A2820" w:rsidRPr="006A2820" w:rsidRDefault="006A2820" w:rsidP="006A2820">
      <w:pPr>
        <w:jc w:val="center"/>
        <w:rPr>
          <w:rFonts w:ascii="Times New Roman" w:hAnsi="Times New Roman" w:cs="Times New Roman"/>
          <w:sz w:val="28"/>
          <w:szCs w:val="28"/>
        </w:rPr>
      </w:pPr>
      <w:r w:rsidRPr="006A2820">
        <w:rPr>
          <w:rFonts w:ascii="Times New Roman" w:hAnsi="Times New Roman" w:cs="Times New Roman"/>
          <w:b/>
          <w:sz w:val="28"/>
          <w:szCs w:val="28"/>
        </w:rPr>
        <w:t>2.2.</w:t>
      </w:r>
      <w:r w:rsidRPr="006A2820">
        <w:rPr>
          <w:rFonts w:ascii="Times New Roman" w:hAnsi="Times New Roman" w:cs="Times New Roman"/>
          <w:b/>
          <w:iCs/>
          <w:sz w:val="28"/>
          <w:szCs w:val="28"/>
        </w:rPr>
        <w:t xml:space="preserve"> Расчеты по доходам</w:t>
      </w:r>
    </w:p>
    <w:p w14:paraId="534AE173" w14:textId="77777777" w:rsidR="006A2820" w:rsidRPr="006A2820" w:rsidRDefault="006A2820" w:rsidP="006A2820">
      <w:pPr>
        <w:jc w:val="both"/>
        <w:rPr>
          <w:rFonts w:ascii="Times New Roman" w:hAnsi="Times New Roman" w:cs="Times New Roman"/>
          <w:i/>
          <w:sz w:val="28"/>
          <w:szCs w:val="28"/>
        </w:rPr>
      </w:pPr>
    </w:p>
    <w:p w14:paraId="7AB7E87E" w14:textId="77777777" w:rsidR="006A2820" w:rsidRPr="006A2820" w:rsidRDefault="006A2820" w:rsidP="006A28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6A2820">
        <w:rPr>
          <w:rFonts w:ascii="Times New Roman" w:hAnsi="Times New Roman" w:cs="Times New Roman"/>
          <w:sz w:val="28"/>
          <w:szCs w:val="28"/>
        </w:rPr>
        <w:t xml:space="preserve">Учет расчетов по доходам ведется на счете </w:t>
      </w:r>
      <w:r>
        <w:rPr>
          <w:rFonts w:ascii="Times New Roman" w:hAnsi="Times New Roman" w:cs="Times New Roman"/>
          <w:sz w:val="28"/>
          <w:szCs w:val="28"/>
        </w:rPr>
        <w:t>0</w:t>
      </w:r>
      <w:r w:rsidRPr="006A2820">
        <w:rPr>
          <w:rFonts w:ascii="Times New Roman" w:hAnsi="Times New Roman" w:cs="Times New Roman"/>
          <w:sz w:val="28"/>
          <w:szCs w:val="28"/>
        </w:rPr>
        <w:t xml:space="preserve"> 205 00 000 «Расчеты </w:t>
      </w:r>
      <w:r w:rsidRPr="006A2820">
        <w:rPr>
          <w:rFonts w:ascii="Times New Roman" w:hAnsi="Times New Roman" w:cs="Times New Roman"/>
          <w:sz w:val="28"/>
          <w:szCs w:val="28"/>
        </w:rPr>
        <w:br/>
        <w:t>по доходам» в соответствии с п.197-201 Инструкции 157н. Группировка расчетов осуществляется в разрезе видов доходов бюджета. </w:t>
      </w:r>
    </w:p>
    <w:p w14:paraId="6652BAE2" w14:textId="169D3849" w:rsidR="002A1355" w:rsidRDefault="00865381" w:rsidP="002A1355">
      <w:pPr>
        <w:widowControl w:val="0"/>
        <w:autoSpaceDE w:val="0"/>
        <w:autoSpaceDN w:val="0"/>
        <w:ind w:firstLine="540"/>
        <w:jc w:val="both"/>
        <w:rPr>
          <w:rFonts w:ascii="Times New Roman" w:hAnsi="Times New Roman" w:cs="Times New Roman"/>
          <w:b/>
          <w:sz w:val="28"/>
          <w:szCs w:val="28"/>
        </w:rPr>
      </w:pPr>
      <w:r>
        <w:rPr>
          <w:rFonts w:ascii="Times New Roman" w:hAnsi="Times New Roman" w:cs="Times New Roman"/>
          <w:sz w:val="28"/>
          <w:szCs w:val="28"/>
        </w:rPr>
        <w:t xml:space="preserve">Учет операций расчетов по доходам осуществляется в соответствии </w:t>
      </w:r>
      <w:r w:rsidR="00566B87">
        <w:rPr>
          <w:rFonts w:ascii="Times New Roman" w:hAnsi="Times New Roman" w:cs="Times New Roman"/>
          <w:sz w:val="28"/>
          <w:szCs w:val="28"/>
        </w:rPr>
        <w:br/>
      </w:r>
      <w:r>
        <w:rPr>
          <w:rFonts w:ascii="Times New Roman" w:hAnsi="Times New Roman" w:cs="Times New Roman"/>
          <w:sz w:val="28"/>
          <w:szCs w:val="28"/>
        </w:rPr>
        <w:t xml:space="preserve">с </w:t>
      </w:r>
      <w:r w:rsidRPr="00671C57">
        <w:rPr>
          <w:rFonts w:ascii="Times New Roman" w:hAnsi="Times New Roman" w:cs="Times New Roman"/>
          <w:b/>
          <w:iCs/>
          <w:sz w:val="28"/>
          <w:szCs w:val="28"/>
        </w:rPr>
        <w:t>Приложением 2</w:t>
      </w:r>
      <w:r w:rsidR="00671C57">
        <w:rPr>
          <w:rFonts w:ascii="Times New Roman" w:hAnsi="Times New Roman" w:cs="Times New Roman"/>
          <w:b/>
          <w:iCs/>
          <w:sz w:val="28"/>
          <w:szCs w:val="28"/>
        </w:rPr>
        <w:t>6</w:t>
      </w:r>
      <w:r w:rsidRPr="00671C57">
        <w:rPr>
          <w:rFonts w:ascii="Times New Roman" w:hAnsi="Times New Roman" w:cs="Times New Roman"/>
          <w:iCs/>
          <w:sz w:val="28"/>
          <w:szCs w:val="28"/>
        </w:rPr>
        <w:t>.</w:t>
      </w:r>
      <w:r w:rsidR="00566B87">
        <w:rPr>
          <w:rFonts w:ascii="Times New Roman" w:hAnsi="Times New Roman" w:cs="Times New Roman"/>
          <w:sz w:val="28"/>
          <w:szCs w:val="28"/>
        </w:rPr>
        <w:t xml:space="preserve"> </w:t>
      </w:r>
      <w:r w:rsidR="00671C57">
        <w:rPr>
          <w:rFonts w:ascii="Times New Roman" w:hAnsi="Times New Roman" w:cs="Times New Roman"/>
          <w:sz w:val="28"/>
          <w:szCs w:val="28"/>
        </w:rPr>
        <w:t>Учет доходов</w:t>
      </w:r>
      <w:r w:rsidR="00566B87">
        <w:rPr>
          <w:rFonts w:ascii="Times New Roman" w:hAnsi="Times New Roman" w:cs="Times New Roman"/>
          <w:sz w:val="28"/>
          <w:szCs w:val="28"/>
        </w:rPr>
        <w:t xml:space="preserve"> по полученным субсидиям </w:t>
      </w:r>
      <w:r w:rsidR="00892F68">
        <w:rPr>
          <w:rFonts w:ascii="Times New Roman" w:hAnsi="Times New Roman" w:cs="Times New Roman"/>
          <w:sz w:val="28"/>
          <w:szCs w:val="28"/>
        </w:rPr>
        <w:br/>
      </w:r>
      <w:r w:rsidR="00566B87">
        <w:rPr>
          <w:rFonts w:ascii="Times New Roman" w:hAnsi="Times New Roman" w:cs="Times New Roman"/>
          <w:sz w:val="28"/>
          <w:szCs w:val="28"/>
        </w:rPr>
        <w:t xml:space="preserve">на государственное задание, иные цели и капитальные вложения осуществляется в соответствии </w:t>
      </w:r>
      <w:r w:rsidR="00566B87" w:rsidRPr="00671C57">
        <w:rPr>
          <w:rFonts w:ascii="Times New Roman" w:hAnsi="Times New Roman" w:cs="Times New Roman"/>
          <w:i/>
          <w:iCs/>
          <w:sz w:val="28"/>
          <w:szCs w:val="28"/>
        </w:rPr>
        <w:t xml:space="preserve">с </w:t>
      </w:r>
      <w:r w:rsidR="00566B87" w:rsidRPr="00671C57">
        <w:rPr>
          <w:rFonts w:ascii="Times New Roman" w:hAnsi="Times New Roman" w:cs="Times New Roman"/>
          <w:b/>
          <w:sz w:val="28"/>
          <w:szCs w:val="28"/>
        </w:rPr>
        <w:t xml:space="preserve">Приложением </w:t>
      </w:r>
      <w:r w:rsidR="00671C57">
        <w:rPr>
          <w:rFonts w:ascii="Times New Roman" w:hAnsi="Times New Roman" w:cs="Times New Roman"/>
          <w:b/>
          <w:sz w:val="28"/>
          <w:szCs w:val="28"/>
        </w:rPr>
        <w:t>27</w:t>
      </w:r>
      <w:r w:rsidR="00566B87" w:rsidRPr="00671C57">
        <w:rPr>
          <w:rFonts w:ascii="Times New Roman" w:hAnsi="Times New Roman" w:cs="Times New Roman"/>
          <w:b/>
          <w:sz w:val="28"/>
          <w:szCs w:val="28"/>
        </w:rPr>
        <w:t>.</w:t>
      </w:r>
    </w:p>
    <w:p w14:paraId="28850237" w14:textId="77777777" w:rsidR="002A1355" w:rsidRDefault="002A1355" w:rsidP="002A1355">
      <w:pPr>
        <w:widowControl w:val="0"/>
        <w:autoSpaceDE w:val="0"/>
        <w:autoSpaceDN w:val="0"/>
        <w:ind w:firstLine="540"/>
        <w:jc w:val="both"/>
        <w:rPr>
          <w:rFonts w:ascii="Times New Roman" w:hAnsi="Times New Roman" w:cs="Times New Roman"/>
          <w:b/>
          <w:i/>
          <w:iCs/>
          <w:sz w:val="28"/>
          <w:szCs w:val="28"/>
        </w:rPr>
      </w:pPr>
    </w:p>
    <w:p w14:paraId="68DA5926" w14:textId="1AE535EE" w:rsidR="00D24AA5" w:rsidRPr="002A1355" w:rsidRDefault="00D24AA5" w:rsidP="002A1355">
      <w:pPr>
        <w:widowControl w:val="0"/>
        <w:autoSpaceDE w:val="0"/>
        <w:autoSpaceDN w:val="0"/>
        <w:ind w:firstLine="540"/>
        <w:jc w:val="both"/>
        <w:rPr>
          <w:rFonts w:ascii="Times New Roman" w:hAnsi="Times New Roman" w:cs="Times New Roman"/>
          <w:b/>
          <w:i/>
          <w:iCs/>
          <w:sz w:val="28"/>
          <w:szCs w:val="28"/>
        </w:rPr>
      </w:pPr>
      <w:r w:rsidRPr="00D24AA5">
        <w:rPr>
          <w:rFonts w:ascii="Times New Roman" w:hAnsi="Times New Roman" w:cs="Times New Roman"/>
          <w:sz w:val="28"/>
          <w:szCs w:val="28"/>
        </w:rPr>
        <w:t>Информаци</w:t>
      </w:r>
      <w:r>
        <w:rPr>
          <w:rFonts w:ascii="Times New Roman" w:hAnsi="Times New Roman" w:cs="Times New Roman"/>
          <w:sz w:val="28"/>
          <w:szCs w:val="28"/>
        </w:rPr>
        <w:t>я</w:t>
      </w:r>
      <w:r w:rsidRPr="00D24AA5">
        <w:rPr>
          <w:rFonts w:ascii="Times New Roman" w:hAnsi="Times New Roman" w:cs="Times New Roman"/>
          <w:sz w:val="28"/>
          <w:szCs w:val="28"/>
        </w:rPr>
        <w:t xml:space="preserve"> о расчетах отражае</w:t>
      </w:r>
      <w:r>
        <w:rPr>
          <w:rFonts w:ascii="Times New Roman" w:hAnsi="Times New Roman" w:cs="Times New Roman"/>
          <w:sz w:val="28"/>
          <w:szCs w:val="28"/>
        </w:rPr>
        <w:t>тся</w:t>
      </w:r>
      <w:r w:rsidRPr="00D24AA5">
        <w:rPr>
          <w:rFonts w:ascii="Times New Roman" w:hAnsi="Times New Roman" w:cs="Times New Roman"/>
          <w:sz w:val="28"/>
          <w:szCs w:val="28"/>
        </w:rPr>
        <w:t xml:space="preserve"> по видам доходов/поступлений в разрезе:</w:t>
      </w:r>
    </w:p>
    <w:p w14:paraId="1B9B03B6" w14:textId="77777777" w:rsidR="00D24AA5" w:rsidRPr="00D24AA5" w:rsidRDefault="00D24AA5" w:rsidP="002A1355">
      <w:pPr>
        <w:numPr>
          <w:ilvl w:val="0"/>
          <w:numId w:val="36"/>
        </w:numPr>
        <w:ind w:left="686"/>
        <w:jc w:val="both"/>
        <w:rPr>
          <w:rFonts w:ascii="Times New Roman" w:hAnsi="Times New Roman" w:cs="Times New Roman"/>
          <w:sz w:val="28"/>
          <w:szCs w:val="28"/>
        </w:rPr>
      </w:pPr>
      <w:r w:rsidRPr="00D24AA5">
        <w:rPr>
          <w:rFonts w:ascii="Times New Roman" w:hAnsi="Times New Roman" w:cs="Times New Roman"/>
          <w:sz w:val="28"/>
          <w:szCs w:val="28"/>
        </w:rPr>
        <w:t>видов доходов/поступлений;</w:t>
      </w:r>
    </w:p>
    <w:p w14:paraId="24EA2F17" w14:textId="77777777" w:rsidR="00D24AA5" w:rsidRPr="00D24AA5" w:rsidRDefault="00D24AA5" w:rsidP="002A1355">
      <w:pPr>
        <w:numPr>
          <w:ilvl w:val="0"/>
          <w:numId w:val="36"/>
        </w:numPr>
        <w:ind w:left="686"/>
        <w:jc w:val="both"/>
        <w:rPr>
          <w:rFonts w:ascii="Times New Roman" w:hAnsi="Times New Roman" w:cs="Times New Roman"/>
          <w:sz w:val="28"/>
          <w:szCs w:val="28"/>
        </w:rPr>
      </w:pPr>
      <w:r w:rsidRPr="00D24AA5">
        <w:rPr>
          <w:rFonts w:ascii="Times New Roman" w:hAnsi="Times New Roman" w:cs="Times New Roman"/>
          <w:sz w:val="28"/>
          <w:szCs w:val="28"/>
        </w:rPr>
        <w:t>контрагентов, плательщиков доходов или групп плательщиков;</w:t>
      </w:r>
    </w:p>
    <w:p w14:paraId="471D5441" w14:textId="77777777" w:rsidR="00D24AA5" w:rsidRPr="00D24AA5" w:rsidRDefault="00D24AA5" w:rsidP="002A1355">
      <w:pPr>
        <w:numPr>
          <w:ilvl w:val="0"/>
          <w:numId w:val="36"/>
        </w:numPr>
        <w:ind w:left="686"/>
        <w:jc w:val="both"/>
        <w:rPr>
          <w:rFonts w:ascii="Times New Roman" w:hAnsi="Times New Roman" w:cs="Times New Roman"/>
          <w:sz w:val="28"/>
          <w:szCs w:val="28"/>
        </w:rPr>
      </w:pPr>
      <w:r w:rsidRPr="00D24AA5">
        <w:rPr>
          <w:rFonts w:ascii="Times New Roman" w:hAnsi="Times New Roman" w:cs="Times New Roman"/>
          <w:b/>
          <w:bCs/>
          <w:sz w:val="28"/>
          <w:szCs w:val="28"/>
        </w:rPr>
        <w:t>правовых оснований возникновения расчетов</w:t>
      </w:r>
      <w:r w:rsidRPr="00D24AA5">
        <w:rPr>
          <w:rFonts w:ascii="Times New Roman" w:hAnsi="Times New Roman" w:cs="Times New Roman"/>
          <w:sz w:val="28"/>
          <w:szCs w:val="28"/>
        </w:rPr>
        <w:t>;</w:t>
      </w:r>
    </w:p>
    <w:p w14:paraId="3E7E7320" w14:textId="09FA6815" w:rsidR="000C5C47" w:rsidRDefault="00D24AA5" w:rsidP="002A1355">
      <w:pPr>
        <w:numPr>
          <w:ilvl w:val="0"/>
          <w:numId w:val="36"/>
        </w:numPr>
        <w:ind w:left="686"/>
        <w:jc w:val="both"/>
        <w:rPr>
          <w:rFonts w:ascii="Times New Roman" w:hAnsi="Times New Roman" w:cs="Times New Roman"/>
          <w:sz w:val="28"/>
          <w:szCs w:val="28"/>
        </w:rPr>
      </w:pPr>
      <w:r w:rsidRPr="00D24AA5">
        <w:rPr>
          <w:rFonts w:ascii="Times New Roman" w:hAnsi="Times New Roman" w:cs="Times New Roman"/>
          <w:b/>
          <w:bCs/>
          <w:sz w:val="28"/>
          <w:szCs w:val="28"/>
        </w:rPr>
        <w:t>идентификационных номеров расчетов по доходам, уникальных идентификаторов начислений (УИН) при наличии</w:t>
      </w:r>
      <w:r w:rsidRPr="00D24AA5">
        <w:rPr>
          <w:rFonts w:ascii="Times New Roman" w:hAnsi="Times New Roman" w:cs="Times New Roman"/>
          <w:sz w:val="28"/>
          <w:szCs w:val="28"/>
        </w:rPr>
        <w:t>. В частности, данные коды, сформированные в ГИС ГМП, указывают администраторы доходов бюджетов.</w:t>
      </w:r>
    </w:p>
    <w:p w14:paraId="6677A260" w14:textId="77777777" w:rsidR="002A1355" w:rsidRPr="002A1355" w:rsidRDefault="002A1355" w:rsidP="002A1355">
      <w:pPr>
        <w:ind w:left="686"/>
        <w:jc w:val="both"/>
        <w:rPr>
          <w:rFonts w:ascii="Times New Roman" w:hAnsi="Times New Roman" w:cs="Times New Roman"/>
          <w:sz w:val="28"/>
          <w:szCs w:val="28"/>
        </w:rPr>
      </w:pPr>
    </w:p>
    <w:p w14:paraId="1413687F" w14:textId="43CF7682" w:rsidR="00F541D6" w:rsidRPr="000C5C47" w:rsidRDefault="000C5C47" w:rsidP="000C5C47">
      <w:pPr>
        <w:ind w:firstLine="567"/>
        <w:jc w:val="both"/>
        <w:rPr>
          <w:rFonts w:ascii="Times New Roman" w:hAnsi="Times New Roman" w:cs="Times New Roman"/>
          <w:sz w:val="28"/>
          <w:szCs w:val="28"/>
        </w:rPr>
      </w:pPr>
      <w:r w:rsidRPr="000C5C47">
        <w:rPr>
          <w:rFonts w:ascii="Times New Roman" w:hAnsi="Times New Roman" w:cs="Times New Roman"/>
          <w:sz w:val="28"/>
          <w:szCs w:val="28"/>
        </w:rPr>
        <w:t xml:space="preserve">Задолженность по доходам, которую дебитор не оплатил в срок </w:t>
      </w:r>
      <w:r w:rsidRPr="000C5C47">
        <w:rPr>
          <w:rFonts w:ascii="Times New Roman" w:hAnsi="Times New Roman" w:cs="Times New Roman"/>
          <w:sz w:val="28"/>
          <w:szCs w:val="28"/>
        </w:rPr>
        <w:br/>
        <w:t xml:space="preserve">и которая не попадает под </w:t>
      </w:r>
      <w:hyperlink r:id="rId110" w:anchor="/document/86/106889/dfascstnqi/" w:tooltip="Критерии актива" w:history="1">
        <w:r w:rsidRPr="000C5C47">
          <w:rPr>
            <w:rFonts w:ascii="Times New Roman" w:hAnsi="Times New Roman" w:cs="Times New Roman"/>
            <w:sz w:val="28"/>
            <w:szCs w:val="28"/>
          </w:rPr>
          <w:t>критерии актива</w:t>
        </w:r>
      </w:hyperlink>
      <w:r w:rsidRPr="000C5C47">
        <w:rPr>
          <w:rFonts w:ascii="Times New Roman" w:hAnsi="Times New Roman" w:cs="Times New Roman"/>
          <w:sz w:val="28"/>
          <w:szCs w:val="28"/>
        </w:rPr>
        <w:t xml:space="preserve">, признается </w:t>
      </w:r>
      <w:hyperlink r:id="rId111" w:anchor="/document/11/45119/opd183/" w:history="1">
        <w:r w:rsidRPr="000C5C47">
          <w:rPr>
            <w:rFonts w:ascii="Times New Roman" w:hAnsi="Times New Roman" w:cs="Times New Roman"/>
            <w:sz w:val="28"/>
            <w:szCs w:val="28"/>
          </w:rPr>
          <w:t>сомнительной</w:t>
        </w:r>
      </w:hyperlink>
      <w:r w:rsidRPr="000C5C47">
        <w:rPr>
          <w:rFonts w:ascii="Times New Roman" w:hAnsi="Times New Roman" w:cs="Times New Roman"/>
          <w:sz w:val="28"/>
          <w:szCs w:val="28"/>
        </w:rPr>
        <w:t xml:space="preserve"> </w:t>
      </w:r>
      <w:r w:rsidRPr="000C5C47">
        <w:rPr>
          <w:rFonts w:ascii="Times New Roman" w:hAnsi="Times New Roman" w:cs="Times New Roman"/>
          <w:sz w:val="28"/>
          <w:szCs w:val="28"/>
        </w:rPr>
        <w:br/>
        <w:t xml:space="preserve">или </w:t>
      </w:r>
      <w:hyperlink r:id="rId112" w:anchor="/document/11/45119/opd185/" w:history="1">
        <w:r w:rsidRPr="000C5C47">
          <w:rPr>
            <w:rFonts w:ascii="Times New Roman" w:hAnsi="Times New Roman" w:cs="Times New Roman"/>
            <w:sz w:val="28"/>
            <w:szCs w:val="28"/>
          </w:rPr>
          <w:t>безнадежной</w:t>
        </w:r>
      </w:hyperlink>
      <w:r w:rsidR="00800BDF">
        <w:rPr>
          <w:rFonts w:ascii="Times New Roman" w:hAnsi="Times New Roman" w:cs="Times New Roman"/>
          <w:sz w:val="28"/>
          <w:szCs w:val="28"/>
        </w:rPr>
        <w:t>. В соответствии с Положением о п</w:t>
      </w:r>
      <w:r w:rsidR="00F541D6" w:rsidRPr="00F541D6">
        <w:rPr>
          <w:rFonts w:ascii="Times New Roman" w:hAnsi="Times New Roman" w:cs="Times New Roman"/>
          <w:sz w:val="28"/>
          <w:szCs w:val="28"/>
        </w:rPr>
        <w:t>орядк</w:t>
      </w:r>
      <w:r w:rsidR="00800BDF">
        <w:rPr>
          <w:rFonts w:ascii="Times New Roman" w:hAnsi="Times New Roman" w:cs="Times New Roman"/>
          <w:sz w:val="28"/>
          <w:szCs w:val="28"/>
        </w:rPr>
        <w:t>е</w:t>
      </w:r>
      <w:r w:rsidR="00F541D6" w:rsidRPr="00F541D6">
        <w:rPr>
          <w:rFonts w:ascii="Times New Roman" w:hAnsi="Times New Roman" w:cs="Times New Roman"/>
          <w:sz w:val="28"/>
          <w:szCs w:val="28"/>
        </w:rPr>
        <w:t xml:space="preserve"> признания дебиторской задолженности </w:t>
      </w:r>
      <w:r w:rsidR="00800BDF">
        <w:rPr>
          <w:rFonts w:ascii="Times New Roman" w:hAnsi="Times New Roman" w:cs="Times New Roman"/>
          <w:sz w:val="28"/>
          <w:szCs w:val="28"/>
        </w:rPr>
        <w:t xml:space="preserve">просроченной </w:t>
      </w:r>
      <w:r w:rsidR="00800BDF" w:rsidRPr="002A1355">
        <w:rPr>
          <w:rFonts w:ascii="Times New Roman" w:hAnsi="Times New Roman" w:cs="Times New Roman"/>
          <w:sz w:val="28"/>
          <w:szCs w:val="28"/>
        </w:rPr>
        <w:t>(</w:t>
      </w:r>
      <w:r w:rsidR="00F541D6" w:rsidRPr="002A1355">
        <w:rPr>
          <w:rFonts w:ascii="Times New Roman" w:hAnsi="Times New Roman" w:cs="Times New Roman"/>
          <w:b/>
          <w:sz w:val="28"/>
          <w:szCs w:val="28"/>
        </w:rPr>
        <w:t xml:space="preserve">Приложении </w:t>
      </w:r>
      <w:r w:rsidR="002A1355">
        <w:rPr>
          <w:rFonts w:ascii="Times New Roman" w:hAnsi="Times New Roman" w:cs="Times New Roman"/>
          <w:b/>
          <w:sz w:val="28"/>
          <w:szCs w:val="28"/>
        </w:rPr>
        <w:t>28</w:t>
      </w:r>
      <w:r w:rsidR="00800BDF" w:rsidRPr="002A1355">
        <w:rPr>
          <w:rFonts w:ascii="Times New Roman" w:hAnsi="Times New Roman" w:cs="Times New Roman"/>
          <w:b/>
          <w:sz w:val="28"/>
          <w:szCs w:val="28"/>
        </w:rPr>
        <w:t>)</w:t>
      </w:r>
      <w:r w:rsidR="00F541D6" w:rsidRPr="002A1355">
        <w:rPr>
          <w:rFonts w:ascii="Times New Roman" w:hAnsi="Times New Roman" w:cs="Times New Roman"/>
          <w:b/>
          <w:sz w:val="28"/>
          <w:szCs w:val="28"/>
        </w:rPr>
        <w:t>.</w:t>
      </w:r>
    </w:p>
    <w:p w14:paraId="479C89C2" w14:textId="77777777" w:rsidR="000C5C47" w:rsidRDefault="000C5C47" w:rsidP="000C5C47">
      <w:pPr>
        <w:widowControl w:val="0"/>
        <w:autoSpaceDE w:val="0"/>
        <w:autoSpaceDN w:val="0"/>
        <w:ind w:firstLine="540"/>
        <w:jc w:val="both"/>
        <w:rPr>
          <w:rFonts w:ascii="Times New Roman" w:hAnsi="Times New Roman" w:cs="Times New Roman"/>
          <w:sz w:val="28"/>
          <w:szCs w:val="28"/>
        </w:rPr>
      </w:pPr>
      <w:r w:rsidRPr="006A2820">
        <w:rPr>
          <w:rFonts w:ascii="Times New Roman" w:hAnsi="Times New Roman" w:cs="Times New Roman"/>
          <w:sz w:val="28"/>
          <w:szCs w:val="28"/>
        </w:rPr>
        <w:lastRenderedPageBreak/>
        <w:t>Списание кредиторской задолженности по доходам</w:t>
      </w:r>
      <w:r>
        <w:rPr>
          <w:rFonts w:ascii="Times New Roman" w:hAnsi="Times New Roman" w:cs="Times New Roman"/>
          <w:sz w:val="28"/>
          <w:szCs w:val="28"/>
        </w:rPr>
        <w:t xml:space="preserve"> (переплата, зачисленный аванс и т.д.)</w:t>
      </w:r>
      <w:r w:rsidRPr="006A2820">
        <w:rPr>
          <w:rFonts w:ascii="Times New Roman" w:hAnsi="Times New Roman" w:cs="Times New Roman"/>
          <w:sz w:val="28"/>
          <w:szCs w:val="28"/>
        </w:rPr>
        <w:t xml:space="preserve">, невостребованной кредиторами по доходам, отражается по кредиту счета </w:t>
      </w:r>
      <w:r>
        <w:rPr>
          <w:rFonts w:ascii="Times New Roman" w:hAnsi="Times New Roman" w:cs="Times New Roman"/>
          <w:sz w:val="28"/>
          <w:szCs w:val="28"/>
        </w:rPr>
        <w:t>0 </w:t>
      </w:r>
      <w:r w:rsidRPr="006A2820">
        <w:rPr>
          <w:rFonts w:ascii="Times New Roman" w:hAnsi="Times New Roman" w:cs="Times New Roman"/>
          <w:sz w:val="28"/>
          <w:szCs w:val="28"/>
        </w:rPr>
        <w:t>401</w:t>
      </w:r>
      <w:r>
        <w:rPr>
          <w:rFonts w:ascii="Times New Roman" w:hAnsi="Times New Roman" w:cs="Times New Roman"/>
          <w:sz w:val="28"/>
          <w:szCs w:val="28"/>
        </w:rPr>
        <w:t xml:space="preserve"> </w:t>
      </w:r>
      <w:r w:rsidRPr="006A2820">
        <w:rPr>
          <w:rFonts w:ascii="Times New Roman" w:hAnsi="Times New Roman" w:cs="Times New Roman"/>
          <w:sz w:val="28"/>
          <w:szCs w:val="28"/>
        </w:rPr>
        <w:t>10</w:t>
      </w:r>
      <w:r>
        <w:rPr>
          <w:rFonts w:ascii="Times New Roman" w:hAnsi="Times New Roman" w:cs="Times New Roman"/>
          <w:sz w:val="28"/>
          <w:szCs w:val="28"/>
        </w:rPr>
        <w:t xml:space="preserve"> </w:t>
      </w:r>
      <w:r w:rsidRPr="006A2820">
        <w:rPr>
          <w:rFonts w:ascii="Times New Roman" w:hAnsi="Times New Roman" w:cs="Times New Roman"/>
          <w:sz w:val="28"/>
          <w:szCs w:val="28"/>
        </w:rPr>
        <w:t>173 «Чрезвычайные доходы от операций с активами» и дебету соответствующих сч</w:t>
      </w:r>
      <w:r>
        <w:rPr>
          <w:rFonts w:ascii="Times New Roman" w:hAnsi="Times New Roman" w:cs="Times New Roman"/>
          <w:sz w:val="28"/>
          <w:szCs w:val="28"/>
        </w:rPr>
        <w:t>етов аналитического учета счета</w:t>
      </w:r>
      <w:r w:rsidRPr="006A2820">
        <w:rPr>
          <w:rFonts w:ascii="Times New Roman" w:hAnsi="Times New Roman" w:cs="Times New Roman"/>
          <w:sz w:val="28"/>
          <w:szCs w:val="28"/>
        </w:rPr>
        <w:t xml:space="preserve"> </w:t>
      </w:r>
      <w:r>
        <w:rPr>
          <w:rFonts w:ascii="Times New Roman" w:hAnsi="Times New Roman" w:cs="Times New Roman"/>
          <w:sz w:val="28"/>
          <w:szCs w:val="28"/>
        </w:rPr>
        <w:t>0 </w:t>
      </w:r>
      <w:r w:rsidRPr="006A2820">
        <w:rPr>
          <w:rFonts w:ascii="Times New Roman" w:hAnsi="Times New Roman" w:cs="Times New Roman"/>
          <w:sz w:val="28"/>
          <w:szCs w:val="28"/>
        </w:rPr>
        <w:t>205</w:t>
      </w:r>
      <w:r>
        <w:rPr>
          <w:rFonts w:ascii="Times New Roman" w:hAnsi="Times New Roman" w:cs="Times New Roman"/>
          <w:sz w:val="28"/>
          <w:szCs w:val="28"/>
        </w:rPr>
        <w:t xml:space="preserve"> </w:t>
      </w:r>
      <w:r w:rsidRPr="006A2820">
        <w:rPr>
          <w:rFonts w:ascii="Times New Roman" w:hAnsi="Times New Roman" w:cs="Times New Roman"/>
          <w:sz w:val="28"/>
          <w:szCs w:val="28"/>
        </w:rPr>
        <w:t>00</w:t>
      </w:r>
      <w:r>
        <w:rPr>
          <w:rFonts w:ascii="Times New Roman" w:hAnsi="Times New Roman" w:cs="Times New Roman"/>
          <w:sz w:val="28"/>
          <w:szCs w:val="28"/>
        </w:rPr>
        <w:t xml:space="preserve"> </w:t>
      </w:r>
      <w:r w:rsidRPr="006A2820">
        <w:rPr>
          <w:rFonts w:ascii="Times New Roman" w:hAnsi="Times New Roman" w:cs="Times New Roman"/>
          <w:sz w:val="28"/>
          <w:szCs w:val="28"/>
        </w:rPr>
        <w:t xml:space="preserve">000 «Расчеты по доходам» </w:t>
      </w:r>
      <w:r w:rsidRPr="006A2820">
        <w:rPr>
          <w:rFonts w:ascii="Times New Roman" w:hAnsi="Times New Roman" w:cs="Times New Roman"/>
          <w:sz w:val="28"/>
          <w:szCs w:val="28"/>
        </w:rPr>
        <w:br/>
        <w:t xml:space="preserve">с одновременным отражением списанной кредиторской задолженности </w:t>
      </w:r>
      <w:r w:rsidRPr="006A2820">
        <w:rPr>
          <w:rFonts w:ascii="Times New Roman" w:hAnsi="Times New Roman" w:cs="Times New Roman"/>
          <w:sz w:val="28"/>
          <w:szCs w:val="28"/>
        </w:rPr>
        <w:br/>
        <w:t>на забалансовом счете 20 «Задолженность, невостребованная кредиторами».</w:t>
      </w:r>
    </w:p>
    <w:p w14:paraId="5B5DA51A" w14:textId="77777777" w:rsidR="005A7AB7" w:rsidRDefault="005A7AB7" w:rsidP="006A28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sz w:val="28"/>
          <w:szCs w:val="28"/>
        </w:rPr>
      </w:pPr>
    </w:p>
    <w:p w14:paraId="3293B72E" w14:textId="58A676C0" w:rsidR="006A2820" w:rsidRPr="006A2820" w:rsidRDefault="006A2820" w:rsidP="006A28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sz w:val="28"/>
          <w:szCs w:val="28"/>
        </w:rPr>
      </w:pPr>
      <w:r w:rsidRPr="006A2820">
        <w:rPr>
          <w:rFonts w:ascii="Times New Roman" w:hAnsi="Times New Roman" w:cs="Times New Roman"/>
          <w:b/>
          <w:sz w:val="28"/>
          <w:szCs w:val="28"/>
        </w:rPr>
        <w:t>2.3.</w:t>
      </w:r>
      <w:r w:rsidR="00300111">
        <w:rPr>
          <w:rFonts w:ascii="Times New Roman" w:hAnsi="Times New Roman" w:cs="Times New Roman"/>
          <w:b/>
          <w:sz w:val="28"/>
          <w:szCs w:val="28"/>
        </w:rPr>
        <w:t xml:space="preserve"> </w:t>
      </w:r>
      <w:r w:rsidRPr="006A2820">
        <w:rPr>
          <w:rFonts w:ascii="Times New Roman" w:hAnsi="Times New Roman" w:cs="Times New Roman"/>
          <w:b/>
          <w:sz w:val="28"/>
          <w:szCs w:val="28"/>
        </w:rPr>
        <w:t>Расчеты по выданным авансам</w:t>
      </w:r>
    </w:p>
    <w:p w14:paraId="67E7264B" w14:textId="77777777" w:rsidR="006A2820" w:rsidRPr="006A2820" w:rsidRDefault="006A2820" w:rsidP="006A28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sz w:val="28"/>
          <w:szCs w:val="28"/>
        </w:rPr>
      </w:pPr>
    </w:p>
    <w:p w14:paraId="29B4E922" w14:textId="77777777" w:rsidR="006A2820" w:rsidRPr="006A2820" w:rsidRDefault="006A2820" w:rsidP="006A28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6A2820">
        <w:rPr>
          <w:rFonts w:ascii="Times New Roman" w:hAnsi="Times New Roman" w:cs="Times New Roman"/>
          <w:iCs/>
          <w:sz w:val="28"/>
          <w:szCs w:val="28"/>
        </w:rPr>
        <w:t xml:space="preserve">На счете </w:t>
      </w:r>
      <w:r w:rsidR="00566B87">
        <w:rPr>
          <w:rFonts w:ascii="Times New Roman" w:hAnsi="Times New Roman" w:cs="Times New Roman"/>
          <w:iCs/>
          <w:sz w:val="28"/>
          <w:szCs w:val="28"/>
        </w:rPr>
        <w:t>0</w:t>
      </w:r>
      <w:r w:rsidRPr="006A2820">
        <w:rPr>
          <w:rFonts w:ascii="Times New Roman" w:hAnsi="Times New Roman" w:cs="Times New Roman"/>
          <w:iCs/>
          <w:sz w:val="28"/>
          <w:szCs w:val="28"/>
        </w:rPr>
        <w:t xml:space="preserve"> 206 00 000 </w:t>
      </w:r>
      <w:r w:rsidR="005B440F">
        <w:rPr>
          <w:rFonts w:ascii="Times New Roman" w:hAnsi="Times New Roman" w:cs="Times New Roman"/>
          <w:iCs/>
          <w:sz w:val="28"/>
          <w:szCs w:val="28"/>
        </w:rPr>
        <w:t xml:space="preserve">«Расчеты по выданным авансам» </w:t>
      </w:r>
      <w:r w:rsidRPr="006A2820">
        <w:rPr>
          <w:rFonts w:ascii="Times New Roman" w:hAnsi="Times New Roman" w:cs="Times New Roman"/>
          <w:iCs/>
          <w:sz w:val="28"/>
          <w:szCs w:val="28"/>
        </w:rPr>
        <w:t>в разрезе кодов аналитики учитываются расчеты</w:t>
      </w:r>
      <w:r w:rsidR="005B440F">
        <w:rPr>
          <w:rFonts w:ascii="Times New Roman" w:hAnsi="Times New Roman" w:cs="Times New Roman"/>
          <w:iCs/>
          <w:sz w:val="28"/>
          <w:szCs w:val="28"/>
        </w:rPr>
        <w:t xml:space="preserve"> </w:t>
      </w:r>
      <w:r w:rsidRPr="006A2820">
        <w:rPr>
          <w:rFonts w:ascii="Times New Roman" w:hAnsi="Times New Roman" w:cs="Times New Roman"/>
          <w:iCs/>
          <w:sz w:val="28"/>
          <w:szCs w:val="28"/>
        </w:rPr>
        <w:t xml:space="preserve">по предоставленным учреждением </w:t>
      </w:r>
      <w:r w:rsidR="0052085F">
        <w:rPr>
          <w:rFonts w:ascii="Times New Roman" w:hAnsi="Times New Roman" w:cs="Times New Roman"/>
          <w:iCs/>
          <w:sz w:val="28"/>
          <w:szCs w:val="28"/>
        </w:rPr>
        <w:br/>
      </w:r>
      <w:r w:rsidRPr="006A2820">
        <w:rPr>
          <w:rFonts w:ascii="Times New Roman" w:hAnsi="Times New Roman" w:cs="Times New Roman"/>
          <w:iCs/>
          <w:sz w:val="28"/>
          <w:szCs w:val="28"/>
        </w:rPr>
        <w:t>в соответствии с условиями заключенных договоров (контрактов), соглашений по выданным авансам (кроме авансов, выданных подотчетным лицам). </w:t>
      </w:r>
    </w:p>
    <w:p w14:paraId="1C6087AF" w14:textId="77777777" w:rsidR="006A2820" w:rsidRDefault="006A2820" w:rsidP="006A28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6A2820">
        <w:rPr>
          <w:rFonts w:ascii="Times New Roman" w:hAnsi="Times New Roman" w:cs="Times New Roman"/>
          <w:sz w:val="28"/>
          <w:szCs w:val="28"/>
        </w:rPr>
        <w:t>Учет ведется в соответствии с п.202-206 Инструкции 157н в разрезе дебиторов.</w:t>
      </w:r>
    </w:p>
    <w:p w14:paraId="3E41FF3E" w14:textId="77777777" w:rsidR="005B440F" w:rsidRDefault="005B440F" w:rsidP="006A28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Списание счета 0 206 00 000 осуществляется в учете</w:t>
      </w:r>
      <w:r w:rsidR="00AF608F">
        <w:rPr>
          <w:rFonts w:ascii="Times New Roman" w:hAnsi="Times New Roman" w:cs="Times New Roman"/>
          <w:sz w:val="28"/>
          <w:szCs w:val="28"/>
        </w:rPr>
        <w:t xml:space="preserve"> на счет 1 302 00 000</w:t>
      </w:r>
      <w:r>
        <w:rPr>
          <w:rFonts w:ascii="Times New Roman" w:hAnsi="Times New Roman" w:cs="Times New Roman"/>
          <w:sz w:val="28"/>
          <w:szCs w:val="28"/>
        </w:rPr>
        <w:t>:</w:t>
      </w:r>
    </w:p>
    <w:p w14:paraId="04E9CFFC" w14:textId="77777777" w:rsidR="005B440F" w:rsidRDefault="005B440F" w:rsidP="006A28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 при начислении окончательного расчета по заработной плате</w:t>
      </w:r>
      <w:r w:rsidR="00AF608F">
        <w:rPr>
          <w:rFonts w:ascii="Times New Roman" w:hAnsi="Times New Roman" w:cs="Times New Roman"/>
          <w:sz w:val="28"/>
          <w:szCs w:val="28"/>
        </w:rPr>
        <w:t xml:space="preserve"> в конце каждого месяца (030211000);</w:t>
      </w:r>
    </w:p>
    <w:p w14:paraId="18DC9D96" w14:textId="77777777" w:rsidR="005B440F" w:rsidRPr="006A2820" w:rsidRDefault="00AF608F" w:rsidP="006A28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w:t>
      </w:r>
      <w:r w:rsidR="005B440F">
        <w:rPr>
          <w:rFonts w:ascii="Times New Roman" w:hAnsi="Times New Roman" w:cs="Times New Roman"/>
          <w:sz w:val="28"/>
          <w:szCs w:val="28"/>
        </w:rPr>
        <w:t xml:space="preserve"> при выполнении своих обязательств по заключенным контрактам, договорам</w:t>
      </w:r>
      <w:r>
        <w:rPr>
          <w:rFonts w:ascii="Times New Roman" w:hAnsi="Times New Roman" w:cs="Times New Roman"/>
          <w:sz w:val="28"/>
          <w:szCs w:val="28"/>
        </w:rPr>
        <w:t xml:space="preserve"> (030220000) и проведении взаимозачета показателей задолженности.</w:t>
      </w:r>
    </w:p>
    <w:p w14:paraId="62964F51" w14:textId="40BDF8A8" w:rsidR="0052085F" w:rsidRDefault="006A2820" w:rsidP="006A28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5B440F">
        <w:rPr>
          <w:rFonts w:ascii="Times New Roman" w:hAnsi="Times New Roman" w:cs="Times New Roman"/>
          <w:sz w:val="28"/>
          <w:szCs w:val="28"/>
        </w:rPr>
        <w:t xml:space="preserve">Дебиторская задолженность, по которой срок исковой давности </w:t>
      </w:r>
      <w:r w:rsidRPr="005B440F">
        <w:rPr>
          <w:rFonts w:ascii="Times New Roman" w:hAnsi="Times New Roman" w:cs="Times New Roman"/>
          <w:sz w:val="28"/>
          <w:szCs w:val="28"/>
        </w:rPr>
        <w:br/>
        <w:t xml:space="preserve">истек, списывается </w:t>
      </w:r>
      <w:r w:rsidR="00566B87" w:rsidRPr="005B440F">
        <w:rPr>
          <w:rFonts w:ascii="Times New Roman" w:hAnsi="Times New Roman" w:cs="Times New Roman"/>
          <w:sz w:val="28"/>
          <w:szCs w:val="28"/>
        </w:rPr>
        <w:t xml:space="preserve">в соответствии с </w:t>
      </w:r>
      <w:r w:rsidR="00566B87" w:rsidRPr="00300111">
        <w:rPr>
          <w:rFonts w:ascii="Times New Roman" w:hAnsi="Times New Roman" w:cs="Times New Roman"/>
          <w:b/>
          <w:iCs/>
          <w:sz w:val="28"/>
          <w:szCs w:val="28"/>
        </w:rPr>
        <w:t xml:space="preserve">Приложением </w:t>
      </w:r>
      <w:r w:rsidR="00300111" w:rsidRPr="00300111">
        <w:rPr>
          <w:rFonts w:ascii="Times New Roman" w:hAnsi="Times New Roman" w:cs="Times New Roman"/>
          <w:b/>
          <w:iCs/>
          <w:sz w:val="28"/>
          <w:szCs w:val="28"/>
        </w:rPr>
        <w:t>29</w:t>
      </w:r>
      <w:r w:rsidR="00566B87" w:rsidRPr="005B440F">
        <w:rPr>
          <w:rFonts w:ascii="Times New Roman" w:hAnsi="Times New Roman" w:cs="Times New Roman"/>
          <w:sz w:val="28"/>
          <w:szCs w:val="28"/>
        </w:rPr>
        <w:t xml:space="preserve"> </w:t>
      </w:r>
      <w:r w:rsidRPr="005B440F">
        <w:rPr>
          <w:rFonts w:ascii="Times New Roman" w:hAnsi="Times New Roman" w:cs="Times New Roman"/>
          <w:sz w:val="28"/>
          <w:szCs w:val="28"/>
        </w:rPr>
        <w:t xml:space="preserve">на финансовый результат по истечении </w:t>
      </w:r>
      <w:r w:rsidR="005B440F" w:rsidRPr="005B440F">
        <w:rPr>
          <w:rFonts w:ascii="Times New Roman" w:hAnsi="Times New Roman" w:cs="Times New Roman"/>
          <w:sz w:val="28"/>
          <w:szCs w:val="28"/>
        </w:rPr>
        <w:t>срока исковой давности</w:t>
      </w:r>
      <w:r w:rsidRPr="005B440F">
        <w:rPr>
          <w:rFonts w:ascii="Times New Roman" w:hAnsi="Times New Roman" w:cs="Times New Roman"/>
          <w:sz w:val="28"/>
          <w:szCs w:val="28"/>
        </w:rPr>
        <w:t xml:space="preserve"> </w:t>
      </w:r>
      <w:r w:rsidRPr="005B440F">
        <w:rPr>
          <w:rFonts w:ascii="Times New Roman" w:hAnsi="Times New Roman" w:cs="Times New Roman"/>
          <w:sz w:val="28"/>
          <w:szCs w:val="28"/>
        </w:rPr>
        <w:br/>
        <w:t xml:space="preserve">на основании данных проведенной инвентаризации. Списанная с балансового учета дебиторская задолженность отражается на забалансовом счете </w:t>
      </w:r>
      <w:r w:rsidRPr="005B440F">
        <w:rPr>
          <w:rFonts w:ascii="Times New Roman" w:hAnsi="Times New Roman" w:cs="Times New Roman"/>
          <w:sz w:val="28"/>
          <w:szCs w:val="28"/>
        </w:rPr>
        <w:br/>
        <w:t xml:space="preserve">04 «Задолженность неплатежеспособных дебиторов». </w:t>
      </w:r>
    </w:p>
    <w:p w14:paraId="3B6DCFBC" w14:textId="77777777" w:rsidR="006A2820" w:rsidRPr="005B440F" w:rsidRDefault="006A2820" w:rsidP="006A28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5B440F">
        <w:rPr>
          <w:rFonts w:ascii="Times New Roman" w:hAnsi="Times New Roman" w:cs="Times New Roman"/>
          <w:sz w:val="28"/>
          <w:szCs w:val="28"/>
        </w:rPr>
        <w:t>Основание: п. 339 Инструкции к Единому плану счетов № 157н.</w:t>
      </w:r>
    </w:p>
    <w:p w14:paraId="7EC73C0E" w14:textId="77777777" w:rsidR="006A2820" w:rsidRPr="005B440F" w:rsidRDefault="006A2820" w:rsidP="006A28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5B440F">
        <w:rPr>
          <w:rFonts w:ascii="Times New Roman" w:hAnsi="Times New Roman" w:cs="Times New Roman"/>
          <w:sz w:val="28"/>
          <w:szCs w:val="28"/>
        </w:rPr>
        <w:t xml:space="preserve">Списание задолженности с забалансового учета </w:t>
      </w:r>
      <w:r w:rsidR="005B440F" w:rsidRPr="005B440F">
        <w:rPr>
          <w:rFonts w:ascii="Times New Roman" w:hAnsi="Times New Roman" w:cs="Times New Roman"/>
          <w:sz w:val="28"/>
          <w:szCs w:val="28"/>
        </w:rPr>
        <w:t xml:space="preserve">04 </w:t>
      </w:r>
      <w:r w:rsidRPr="005B440F">
        <w:rPr>
          <w:rFonts w:ascii="Times New Roman" w:hAnsi="Times New Roman" w:cs="Times New Roman"/>
          <w:sz w:val="28"/>
          <w:szCs w:val="28"/>
        </w:rPr>
        <w:t xml:space="preserve">осуществляется </w:t>
      </w:r>
      <w:r w:rsidRPr="005B440F">
        <w:rPr>
          <w:rFonts w:ascii="Times New Roman" w:hAnsi="Times New Roman" w:cs="Times New Roman"/>
          <w:sz w:val="28"/>
          <w:szCs w:val="28"/>
        </w:rPr>
        <w:br/>
        <w:t>по итогам инвентаризации задолженности на основании решения инвентаризационной комиссии учреждения:</w:t>
      </w:r>
    </w:p>
    <w:p w14:paraId="3C57E058" w14:textId="77777777" w:rsidR="00BD5340" w:rsidRDefault="006A2820" w:rsidP="00AF6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5B440F">
        <w:rPr>
          <w:rFonts w:ascii="Times New Roman" w:hAnsi="Times New Roman" w:cs="Times New Roman"/>
          <w:sz w:val="28"/>
          <w:szCs w:val="28"/>
        </w:rPr>
        <w:t>– по истечении пяти лет отражения задолженности на забалансовом учете;</w:t>
      </w:r>
      <w:r w:rsidRPr="005B440F">
        <w:rPr>
          <w:rFonts w:ascii="Times New Roman" w:hAnsi="Times New Roman" w:cs="Times New Roman"/>
          <w:sz w:val="28"/>
          <w:szCs w:val="28"/>
        </w:rPr>
        <w:br/>
        <w:t>– по завершении срока возможного возобновления процедуры взыскания задолженности согласно действующему законодательству;</w:t>
      </w:r>
      <w:r w:rsidRPr="005B440F">
        <w:rPr>
          <w:rFonts w:ascii="Times New Roman" w:hAnsi="Times New Roman" w:cs="Times New Roman"/>
          <w:sz w:val="28"/>
          <w:szCs w:val="28"/>
        </w:rPr>
        <w:br/>
        <w:t>– при наличии документов, подтверждающих прекращение обязательства смертью (ликвидацией) контрагента.</w:t>
      </w:r>
    </w:p>
    <w:p w14:paraId="1246622B" w14:textId="77777777" w:rsidR="00D01052" w:rsidRDefault="006A2820" w:rsidP="00AF6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6A2820">
        <w:rPr>
          <w:rFonts w:ascii="Times New Roman" w:hAnsi="Times New Roman" w:cs="Times New Roman"/>
          <w:sz w:val="28"/>
          <w:szCs w:val="28"/>
        </w:rPr>
        <w:t xml:space="preserve"> </w:t>
      </w:r>
    </w:p>
    <w:p w14:paraId="3130C910" w14:textId="77777777" w:rsidR="009133BD" w:rsidRPr="009133BD" w:rsidRDefault="009133BD" w:rsidP="00913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sz w:val="28"/>
          <w:szCs w:val="28"/>
        </w:rPr>
      </w:pPr>
      <w:r w:rsidRPr="009133BD">
        <w:rPr>
          <w:rFonts w:ascii="Times New Roman" w:hAnsi="Times New Roman" w:cs="Times New Roman"/>
          <w:b/>
          <w:sz w:val="28"/>
          <w:szCs w:val="28"/>
        </w:rPr>
        <w:t>2.4. Расчеты с подотчетными лицами</w:t>
      </w:r>
    </w:p>
    <w:p w14:paraId="379E428E" w14:textId="77777777" w:rsidR="009133BD" w:rsidRPr="009133BD" w:rsidRDefault="009133BD" w:rsidP="00913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sz w:val="28"/>
          <w:szCs w:val="28"/>
        </w:rPr>
      </w:pPr>
    </w:p>
    <w:p w14:paraId="4D6C0FF6" w14:textId="343E18CE" w:rsidR="009133BD" w:rsidRPr="009133BD" w:rsidRDefault="009133BD" w:rsidP="00913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9133BD">
        <w:rPr>
          <w:rFonts w:ascii="Times New Roman" w:hAnsi="Times New Roman" w:cs="Times New Roman"/>
          <w:sz w:val="28"/>
          <w:szCs w:val="28"/>
        </w:rPr>
        <w:t xml:space="preserve">Учет расчетов с подотчетными лицами (штатными сотрудниками) ведется на счете </w:t>
      </w:r>
      <w:r>
        <w:rPr>
          <w:rFonts w:ascii="Times New Roman" w:hAnsi="Times New Roman" w:cs="Times New Roman"/>
          <w:sz w:val="28"/>
          <w:szCs w:val="28"/>
        </w:rPr>
        <w:t>0</w:t>
      </w:r>
      <w:r w:rsidRPr="009133BD">
        <w:rPr>
          <w:rFonts w:ascii="Times New Roman" w:hAnsi="Times New Roman" w:cs="Times New Roman"/>
          <w:sz w:val="28"/>
          <w:szCs w:val="28"/>
        </w:rPr>
        <w:t xml:space="preserve"> 208 00 000 в сумме денежных средств, выданных </w:t>
      </w:r>
      <w:r w:rsidR="00D830A8">
        <w:rPr>
          <w:rFonts w:ascii="Times New Roman" w:hAnsi="Times New Roman" w:cs="Times New Roman"/>
          <w:sz w:val="28"/>
          <w:szCs w:val="28"/>
        </w:rPr>
        <w:br/>
      </w:r>
      <w:r w:rsidRPr="009133BD">
        <w:rPr>
          <w:rFonts w:ascii="Times New Roman" w:hAnsi="Times New Roman" w:cs="Times New Roman"/>
          <w:sz w:val="28"/>
          <w:szCs w:val="28"/>
        </w:rPr>
        <w:t>по распоряжению руководителя</w:t>
      </w:r>
      <w:r>
        <w:rPr>
          <w:rFonts w:ascii="Times New Roman" w:hAnsi="Times New Roman" w:cs="Times New Roman"/>
          <w:sz w:val="28"/>
          <w:szCs w:val="28"/>
        </w:rPr>
        <w:t xml:space="preserve"> учреждения</w:t>
      </w:r>
      <w:r w:rsidRPr="009133BD">
        <w:rPr>
          <w:rFonts w:ascii="Times New Roman" w:hAnsi="Times New Roman" w:cs="Times New Roman"/>
          <w:sz w:val="28"/>
          <w:szCs w:val="28"/>
        </w:rPr>
        <w:t xml:space="preserve"> на основании письменного </w:t>
      </w:r>
      <w:r w:rsidRPr="009133BD">
        <w:rPr>
          <w:rFonts w:ascii="Times New Roman" w:hAnsi="Times New Roman" w:cs="Times New Roman"/>
          <w:sz w:val="28"/>
          <w:szCs w:val="28"/>
        </w:rPr>
        <w:lastRenderedPageBreak/>
        <w:t>заявления подотчетного лица</w:t>
      </w:r>
      <w:r w:rsidR="006376A3">
        <w:rPr>
          <w:rFonts w:ascii="Times New Roman" w:hAnsi="Times New Roman" w:cs="Times New Roman"/>
          <w:sz w:val="28"/>
          <w:szCs w:val="28"/>
        </w:rPr>
        <w:t xml:space="preserve"> </w:t>
      </w:r>
      <w:r w:rsidR="006376A3" w:rsidRPr="006376A3">
        <w:rPr>
          <w:rFonts w:ascii="Times New Roman" w:hAnsi="Times New Roman" w:cs="Times New Roman"/>
          <w:b/>
          <w:bCs/>
          <w:sz w:val="28"/>
          <w:szCs w:val="28"/>
        </w:rPr>
        <w:t>(Приложение 10.1)</w:t>
      </w:r>
      <w:r w:rsidRPr="006376A3">
        <w:rPr>
          <w:rFonts w:ascii="Times New Roman" w:hAnsi="Times New Roman" w:cs="Times New Roman"/>
          <w:b/>
          <w:bCs/>
          <w:sz w:val="28"/>
          <w:szCs w:val="28"/>
        </w:rPr>
        <w:t>,</w:t>
      </w:r>
      <w:r w:rsidRPr="009133BD">
        <w:rPr>
          <w:rFonts w:ascii="Times New Roman" w:hAnsi="Times New Roman" w:cs="Times New Roman"/>
          <w:sz w:val="28"/>
          <w:szCs w:val="28"/>
        </w:rPr>
        <w:t xml:space="preserve"> содержащего назначение аванса, расчет (обоснование) размера аванса и срок, на который он выдается. Выдача денежных средств под отчет производится </w:t>
      </w:r>
      <w:r w:rsidR="006376A3" w:rsidRPr="009133BD">
        <w:rPr>
          <w:rFonts w:ascii="Times New Roman" w:hAnsi="Times New Roman" w:cs="Times New Roman"/>
          <w:sz w:val="28"/>
          <w:szCs w:val="28"/>
        </w:rPr>
        <w:t>путем перечисления</w:t>
      </w:r>
      <w:r w:rsidRPr="009133BD">
        <w:rPr>
          <w:rFonts w:ascii="Times New Roman" w:hAnsi="Times New Roman" w:cs="Times New Roman"/>
          <w:sz w:val="28"/>
          <w:szCs w:val="28"/>
        </w:rPr>
        <w:t xml:space="preserve"> </w:t>
      </w:r>
      <w:r w:rsidR="00D830A8">
        <w:rPr>
          <w:rFonts w:ascii="Times New Roman" w:hAnsi="Times New Roman" w:cs="Times New Roman"/>
          <w:sz w:val="28"/>
          <w:szCs w:val="28"/>
        </w:rPr>
        <w:br/>
      </w:r>
      <w:r w:rsidRPr="009133BD">
        <w:rPr>
          <w:rFonts w:ascii="Times New Roman" w:hAnsi="Times New Roman" w:cs="Times New Roman"/>
          <w:sz w:val="28"/>
          <w:szCs w:val="28"/>
        </w:rPr>
        <w:t xml:space="preserve">на </w:t>
      </w:r>
      <w:r w:rsidR="006376A3">
        <w:rPr>
          <w:rFonts w:ascii="Times New Roman" w:hAnsi="Times New Roman" w:cs="Times New Roman"/>
          <w:sz w:val="28"/>
          <w:szCs w:val="28"/>
        </w:rPr>
        <w:t>банковскую</w:t>
      </w:r>
      <w:r w:rsidRPr="009133BD">
        <w:rPr>
          <w:rFonts w:ascii="Times New Roman" w:hAnsi="Times New Roman" w:cs="Times New Roman"/>
          <w:sz w:val="28"/>
          <w:szCs w:val="28"/>
        </w:rPr>
        <w:t xml:space="preserve"> карту материально ответственного лица.</w:t>
      </w:r>
      <w:r w:rsidR="000A5C20">
        <w:rPr>
          <w:rFonts w:ascii="Times New Roman" w:hAnsi="Times New Roman" w:cs="Times New Roman"/>
          <w:sz w:val="28"/>
          <w:szCs w:val="28"/>
        </w:rPr>
        <w:t xml:space="preserve"> Наименование должностей подотчетных лиц</w:t>
      </w:r>
      <w:r w:rsidR="006376A3">
        <w:rPr>
          <w:rFonts w:ascii="Times New Roman" w:hAnsi="Times New Roman" w:cs="Times New Roman"/>
          <w:sz w:val="28"/>
          <w:szCs w:val="28"/>
        </w:rPr>
        <w:t xml:space="preserve"> (креме командировочных расходов) </w:t>
      </w:r>
      <w:r w:rsidR="000A5C20">
        <w:rPr>
          <w:rFonts w:ascii="Times New Roman" w:hAnsi="Times New Roman" w:cs="Times New Roman"/>
          <w:sz w:val="28"/>
          <w:szCs w:val="28"/>
        </w:rPr>
        <w:t xml:space="preserve">закреплен соответствующим Перечнем </w:t>
      </w:r>
      <w:r w:rsidR="000A5C20" w:rsidRPr="007E69D7">
        <w:rPr>
          <w:rFonts w:ascii="Times New Roman" w:hAnsi="Times New Roman" w:cs="Times New Roman"/>
          <w:b/>
          <w:iCs/>
          <w:sz w:val="28"/>
          <w:szCs w:val="28"/>
        </w:rPr>
        <w:t xml:space="preserve">(Приложение </w:t>
      </w:r>
      <w:r w:rsidR="007E69D7" w:rsidRPr="007E69D7">
        <w:rPr>
          <w:rFonts w:ascii="Times New Roman" w:hAnsi="Times New Roman" w:cs="Times New Roman"/>
          <w:b/>
          <w:iCs/>
          <w:sz w:val="28"/>
          <w:szCs w:val="28"/>
        </w:rPr>
        <w:t>10.2</w:t>
      </w:r>
      <w:r w:rsidR="000A5C20" w:rsidRPr="007E69D7">
        <w:rPr>
          <w:rFonts w:ascii="Times New Roman" w:hAnsi="Times New Roman" w:cs="Times New Roman"/>
          <w:b/>
          <w:iCs/>
          <w:sz w:val="28"/>
          <w:szCs w:val="28"/>
        </w:rPr>
        <w:t>).</w:t>
      </w:r>
    </w:p>
    <w:p w14:paraId="45AD2A0E" w14:textId="77777777" w:rsidR="009133BD" w:rsidRPr="009133BD" w:rsidRDefault="009133BD" w:rsidP="004C54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9133BD">
        <w:rPr>
          <w:rFonts w:ascii="Times New Roman" w:hAnsi="Times New Roman" w:cs="Times New Roman"/>
          <w:sz w:val="28"/>
          <w:szCs w:val="28"/>
        </w:rPr>
        <w:t>Предельная сумма выдачи денежных средств под отчет (за исключением расходов на командировки) устанавливается в </w:t>
      </w:r>
      <w:r>
        <w:rPr>
          <w:rFonts w:ascii="Times New Roman" w:hAnsi="Times New Roman" w:cs="Times New Roman"/>
          <w:sz w:val="28"/>
          <w:szCs w:val="28"/>
        </w:rPr>
        <w:t xml:space="preserve">соответствии с приказом руководителя учреждения, но не более </w:t>
      </w:r>
      <w:r w:rsidR="00675903">
        <w:rPr>
          <w:rFonts w:ascii="Times New Roman" w:hAnsi="Times New Roman" w:cs="Times New Roman"/>
          <w:sz w:val="28"/>
          <w:szCs w:val="28"/>
        </w:rPr>
        <w:t>5</w:t>
      </w:r>
      <w:r>
        <w:rPr>
          <w:rFonts w:ascii="Times New Roman" w:hAnsi="Times New Roman" w:cs="Times New Roman"/>
          <w:sz w:val="28"/>
          <w:szCs w:val="28"/>
        </w:rPr>
        <w:t>0 000,00 (</w:t>
      </w:r>
      <w:r w:rsidR="00675903">
        <w:rPr>
          <w:rFonts w:ascii="Times New Roman" w:hAnsi="Times New Roman" w:cs="Times New Roman"/>
          <w:sz w:val="28"/>
          <w:szCs w:val="28"/>
        </w:rPr>
        <w:t>Пятьдесят</w:t>
      </w:r>
      <w:r>
        <w:rPr>
          <w:rFonts w:ascii="Times New Roman" w:hAnsi="Times New Roman" w:cs="Times New Roman"/>
          <w:sz w:val="28"/>
          <w:szCs w:val="28"/>
        </w:rPr>
        <w:t xml:space="preserve"> тысяч) рублей</w:t>
      </w:r>
      <w:r w:rsidRPr="009133BD">
        <w:rPr>
          <w:rFonts w:ascii="Times New Roman" w:hAnsi="Times New Roman" w:cs="Times New Roman"/>
          <w:sz w:val="28"/>
          <w:szCs w:val="28"/>
        </w:rPr>
        <w:t xml:space="preserve">. </w:t>
      </w:r>
    </w:p>
    <w:p w14:paraId="1F334530" w14:textId="63BB185B" w:rsidR="009133BD" w:rsidRPr="009133BD" w:rsidRDefault="004C546E" w:rsidP="00913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 xml:space="preserve">Учет расчетов с подотчетными лицами осуществляется в соответствии </w:t>
      </w:r>
      <w:r w:rsidR="00D830A8">
        <w:rPr>
          <w:rFonts w:ascii="Times New Roman" w:hAnsi="Times New Roman" w:cs="Times New Roman"/>
          <w:sz w:val="28"/>
          <w:szCs w:val="28"/>
        </w:rPr>
        <w:br/>
      </w:r>
      <w:r>
        <w:rPr>
          <w:rFonts w:ascii="Times New Roman" w:hAnsi="Times New Roman" w:cs="Times New Roman"/>
          <w:sz w:val="28"/>
          <w:szCs w:val="28"/>
        </w:rPr>
        <w:t xml:space="preserve">с </w:t>
      </w:r>
      <w:r w:rsidR="00F27DED">
        <w:rPr>
          <w:rFonts w:ascii="Times New Roman" w:hAnsi="Times New Roman" w:cs="Times New Roman"/>
          <w:sz w:val="28"/>
          <w:szCs w:val="28"/>
        </w:rPr>
        <w:t xml:space="preserve">Порядком расчетов с подотчетными лицами </w:t>
      </w:r>
      <w:r w:rsidR="00F27DED" w:rsidRPr="006376A3">
        <w:rPr>
          <w:rFonts w:ascii="Times New Roman" w:hAnsi="Times New Roman" w:cs="Times New Roman"/>
          <w:b/>
          <w:bCs/>
          <w:sz w:val="28"/>
          <w:szCs w:val="28"/>
        </w:rPr>
        <w:t>(</w:t>
      </w:r>
      <w:r w:rsidRPr="006376A3">
        <w:rPr>
          <w:rFonts w:ascii="Times New Roman" w:hAnsi="Times New Roman" w:cs="Times New Roman"/>
          <w:b/>
          <w:bCs/>
          <w:sz w:val="28"/>
          <w:szCs w:val="28"/>
        </w:rPr>
        <w:t xml:space="preserve">Приложением </w:t>
      </w:r>
      <w:r w:rsidR="00F84922" w:rsidRPr="006376A3">
        <w:rPr>
          <w:rFonts w:ascii="Times New Roman" w:hAnsi="Times New Roman" w:cs="Times New Roman"/>
          <w:b/>
          <w:bCs/>
          <w:sz w:val="28"/>
          <w:szCs w:val="28"/>
        </w:rPr>
        <w:t>1</w:t>
      </w:r>
      <w:r w:rsidR="006376A3">
        <w:rPr>
          <w:rFonts w:ascii="Times New Roman" w:hAnsi="Times New Roman" w:cs="Times New Roman"/>
          <w:b/>
          <w:bCs/>
          <w:sz w:val="28"/>
          <w:szCs w:val="28"/>
        </w:rPr>
        <w:t>0</w:t>
      </w:r>
      <w:r w:rsidR="00F27DED" w:rsidRPr="006376A3">
        <w:rPr>
          <w:rFonts w:ascii="Times New Roman" w:hAnsi="Times New Roman" w:cs="Times New Roman"/>
          <w:b/>
          <w:bCs/>
          <w:sz w:val="28"/>
          <w:szCs w:val="28"/>
        </w:rPr>
        <w:t>)</w:t>
      </w:r>
      <w:r w:rsidRPr="006376A3">
        <w:rPr>
          <w:rFonts w:ascii="Times New Roman" w:hAnsi="Times New Roman" w:cs="Times New Roman"/>
          <w:b/>
          <w:bCs/>
          <w:sz w:val="28"/>
          <w:szCs w:val="28"/>
        </w:rPr>
        <w:t>.</w:t>
      </w:r>
      <w:r w:rsidR="009133BD" w:rsidRPr="009133BD">
        <w:rPr>
          <w:rFonts w:ascii="Times New Roman" w:hAnsi="Times New Roman" w:cs="Times New Roman"/>
          <w:sz w:val="28"/>
          <w:szCs w:val="28"/>
        </w:rPr>
        <w:t xml:space="preserve"> </w:t>
      </w:r>
    </w:p>
    <w:p w14:paraId="0CF1FDB6" w14:textId="77777777" w:rsidR="009133BD" w:rsidRPr="009133BD" w:rsidRDefault="009133BD" w:rsidP="00913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9133BD">
        <w:rPr>
          <w:rFonts w:ascii="Times New Roman" w:hAnsi="Times New Roman" w:cs="Times New Roman"/>
          <w:sz w:val="28"/>
          <w:szCs w:val="28"/>
        </w:rPr>
        <w:t xml:space="preserve">Аналитический учет ведется в разрезе кодов аналитики, подотчетных лиц, видов выплат и видов расчетов в соответствии с п.212-219 Инструкции 157н. </w:t>
      </w:r>
    </w:p>
    <w:p w14:paraId="3A9ED63B" w14:textId="3398AC00" w:rsidR="009133BD" w:rsidRPr="00F84922" w:rsidRDefault="009133BD" w:rsidP="00913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9133BD">
        <w:rPr>
          <w:rFonts w:ascii="Times New Roman" w:hAnsi="Times New Roman" w:cs="Times New Roman"/>
          <w:sz w:val="28"/>
          <w:szCs w:val="28"/>
        </w:rPr>
        <w:t xml:space="preserve">Увеличение дебиторской задолженности подотчетных лиц допускается </w:t>
      </w:r>
      <w:r w:rsidRPr="009133BD">
        <w:rPr>
          <w:rFonts w:ascii="Times New Roman" w:hAnsi="Times New Roman" w:cs="Times New Roman"/>
          <w:sz w:val="28"/>
          <w:szCs w:val="28"/>
        </w:rPr>
        <w:br/>
        <w:t xml:space="preserve">при отсутствии за подотчетным лицом задолженности по денежным средствам, по которым наступил срок предоставления авансового отчета. Исключением является выплата (перечисление) дополнительных средств </w:t>
      </w:r>
      <w:r w:rsidR="00D830A8">
        <w:rPr>
          <w:rFonts w:ascii="Times New Roman" w:hAnsi="Times New Roman" w:cs="Times New Roman"/>
          <w:sz w:val="28"/>
          <w:szCs w:val="28"/>
        </w:rPr>
        <w:br/>
      </w:r>
      <w:r w:rsidRPr="009133BD">
        <w:rPr>
          <w:rFonts w:ascii="Times New Roman" w:hAnsi="Times New Roman" w:cs="Times New Roman"/>
          <w:sz w:val="28"/>
          <w:szCs w:val="28"/>
        </w:rPr>
        <w:t>на командировочные расходы при условии продления командировки подотчетному лицу.</w:t>
      </w:r>
      <w:r w:rsidR="00F27DED">
        <w:rPr>
          <w:rFonts w:ascii="Times New Roman" w:hAnsi="Times New Roman" w:cs="Times New Roman"/>
          <w:sz w:val="28"/>
          <w:szCs w:val="28"/>
        </w:rPr>
        <w:t xml:space="preserve"> Расчеты по командировкам осуществляются </w:t>
      </w:r>
      <w:r w:rsidR="00D830A8">
        <w:rPr>
          <w:rFonts w:ascii="Times New Roman" w:hAnsi="Times New Roman" w:cs="Times New Roman"/>
          <w:sz w:val="28"/>
          <w:szCs w:val="28"/>
        </w:rPr>
        <w:br/>
      </w:r>
      <w:r w:rsidR="00F27DED">
        <w:rPr>
          <w:rFonts w:ascii="Times New Roman" w:hAnsi="Times New Roman" w:cs="Times New Roman"/>
          <w:sz w:val="28"/>
          <w:szCs w:val="28"/>
        </w:rPr>
        <w:t xml:space="preserve">в соответствии с Положением о служебных командировках </w:t>
      </w:r>
      <w:r w:rsidR="00F27DED" w:rsidRPr="006376A3">
        <w:rPr>
          <w:rFonts w:ascii="Times New Roman" w:hAnsi="Times New Roman" w:cs="Times New Roman"/>
          <w:b/>
          <w:bCs/>
          <w:sz w:val="28"/>
          <w:szCs w:val="28"/>
        </w:rPr>
        <w:t xml:space="preserve">(Приложение </w:t>
      </w:r>
      <w:r w:rsidR="00F84922" w:rsidRPr="006376A3">
        <w:rPr>
          <w:rFonts w:ascii="Times New Roman" w:hAnsi="Times New Roman" w:cs="Times New Roman"/>
          <w:b/>
          <w:bCs/>
          <w:sz w:val="28"/>
          <w:szCs w:val="28"/>
        </w:rPr>
        <w:t>1</w:t>
      </w:r>
      <w:r w:rsidR="006376A3">
        <w:rPr>
          <w:rFonts w:ascii="Times New Roman" w:hAnsi="Times New Roman" w:cs="Times New Roman"/>
          <w:b/>
          <w:bCs/>
          <w:sz w:val="28"/>
          <w:szCs w:val="28"/>
        </w:rPr>
        <w:t>1</w:t>
      </w:r>
      <w:r w:rsidR="00F27DED" w:rsidRPr="006376A3">
        <w:rPr>
          <w:rFonts w:ascii="Times New Roman" w:hAnsi="Times New Roman" w:cs="Times New Roman"/>
          <w:b/>
          <w:bCs/>
          <w:sz w:val="28"/>
          <w:szCs w:val="28"/>
        </w:rPr>
        <w:t>)</w:t>
      </w:r>
      <w:r w:rsidR="00F84922" w:rsidRPr="006376A3">
        <w:rPr>
          <w:rFonts w:ascii="Times New Roman" w:hAnsi="Times New Roman" w:cs="Times New Roman"/>
          <w:b/>
          <w:bCs/>
          <w:sz w:val="28"/>
          <w:szCs w:val="28"/>
        </w:rPr>
        <w:t>.</w:t>
      </w:r>
    </w:p>
    <w:p w14:paraId="7A8D683A" w14:textId="77777777" w:rsidR="009133BD" w:rsidRPr="009133BD" w:rsidRDefault="009133BD" w:rsidP="009133BD">
      <w:pPr>
        <w:widowControl w:val="0"/>
        <w:autoSpaceDE w:val="0"/>
        <w:autoSpaceDN w:val="0"/>
        <w:ind w:firstLine="540"/>
        <w:jc w:val="both"/>
        <w:rPr>
          <w:rFonts w:ascii="Times New Roman" w:hAnsi="Times New Roman" w:cs="Times New Roman"/>
          <w:sz w:val="28"/>
          <w:szCs w:val="28"/>
        </w:rPr>
      </w:pPr>
      <w:r w:rsidRPr="009133BD">
        <w:rPr>
          <w:rFonts w:ascii="Times New Roman" w:hAnsi="Times New Roman" w:cs="Times New Roman"/>
          <w:sz w:val="28"/>
          <w:szCs w:val="28"/>
        </w:rPr>
        <w:t xml:space="preserve">Списание в порядке, установленном бюджетным законодательством Российской Федерации, дебиторской задолженности, нереальной </w:t>
      </w:r>
      <w:r w:rsidRPr="009133BD">
        <w:rPr>
          <w:rFonts w:ascii="Times New Roman" w:hAnsi="Times New Roman" w:cs="Times New Roman"/>
          <w:sz w:val="28"/>
          <w:szCs w:val="28"/>
        </w:rPr>
        <w:br/>
        <w:t xml:space="preserve">к взысканию отражается по дебету счета </w:t>
      </w:r>
      <w:r>
        <w:rPr>
          <w:rFonts w:ascii="Times New Roman" w:hAnsi="Times New Roman" w:cs="Times New Roman"/>
          <w:sz w:val="28"/>
          <w:szCs w:val="28"/>
        </w:rPr>
        <w:t>0</w:t>
      </w:r>
      <w:r w:rsidRPr="009133BD">
        <w:rPr>
          <w:rFonts w:ascii="Times New Roman" w:hAnsi="Times New Roman" w:cs="Times New Roman"/>
          <w:sz w:val="28"/>
          <w:szCs w:val="28"/>
        </w:rPr>
        <w:t xml:space="preserve">40120273 «Чрезвычайные расходы по операциям с активами» и кредиту соответствующих счетов аналитического учета счета </w:t>
      </w:r>
      <w:r>
        <w:rPr>
          <w:rFonts w:ascii="Times New Roman" w:hAnsi="Times New Roman" w:cs="Times New Roman"/>
          <w:sz w:val="28"/>
          <w:szCs w:val="28"/>
        </w:rPr>
        <w:t>0</w:t>
      </w:r>
      <w:r w:rsidRPr="009133BD">
        <w:rPr>
          <w:rFonts w:ascii="Times New Roman" w:hAnsi="Times New Roman" w:cs="Times New Roman"/>
          <w:sz w:val="28"/>
          <w:szCs w:val="28"/>
        </w:rPr>
        <w:t xml:space="preserve">20800000 «Расчеты с подотчетными лицами» </w:t>
      </w:r>
      <w:r w:rsidRPr="009133BD">
        <w:rPr>
          <w:rFonts w:ascii="Times New Roman" w:hAnsi="Times New Roman" w:cs="Times New Roman"/>
          <w:sz w:val="28"/>
          <w:szCs w:val="28"/>
        </w:rPr>
        <w:br/>
        <w:t xml:space="preserve">с одновременным отражением списанной дебиторской задолженности </w:t>
      </w:r>
      <w:r w:rsidRPr="009133BD">
        <w:rPr>
          <w:rFonts w:ascii="Times New Roman" w:hAnsi="Times New Roman" w:cs="Times New Roman"/>
          <w:sz w:val="28"/>
          <w:szCs w:val="28"/>
        </w:rPr>
        <w:br/>
        <w:t>на забалансовом счете 04 «Задолженность неплатежеспособных дебиторов».</w:t>
      </w:r>
    </w:p>
    <w:p w14:paraId="1DE46E43" w14:textId="77777777" w:rsidR="009133BD" w:rsidRPr="009133BD" w:rsidRDefault="009133BD" w:rsidP="009133BD">
      <w:pPr>
        <w:widowControl w:val="0"/>
        <w:autoSpaceDE w:val="0"/>
        <w:autoSpaceDN w:val="0"/>
        <w:ind w:firstLine="567"/>
        <w:jc w:val="both"/>
        <w:rPr>
          <w:rFonts w:ascii="Times New Roman" w:hAnsi="Times New Roman" w:cs="Times New Roman"/>
          <w:sz w:val="28"/>
          <w:szCs w:val="28"/>
        </w:rPr>
      </w:pPr>
      <w:r w:rsidRPr="009133BD">
        <w:rPr>
          <w:rFonts w:ascii="Times New Roman" w:hAnsi="Times New Roman" w:cs="Times New Roman"/>
          <w:sz w:val="28"/>
          <w:szCs w:val="28"/>
        </w:rPr>
        <w:t xml:space="preserve">Списание кредиторской задолженности, не востребованной кредиторами, отражается по дебету соответствующих счетов аналитического учета счета </w:t>
      </w:r>
      <w:r>
        <w:rPr>
          <w:rFonts w:ascii="Times New Roman" w:hAnsi="Times New Roman" w:cs="Times New Roman"/>
          <w:sz w:val="28"/>
          <w:szCs w:val="28"/>
        </w:rPr>
        <w:t>0</w:t>
      </w:r>
      <w:r w:rsidRPr="009133BD">
        <w:rPr>
          <w:rFonts w:ascii="Times New Roman" w:hAnsi="Times New Roman" w:cs="Times New Roman"/>
          <w:sz w:val="28"/>
          <w:szCs w:val="28"/>
        </w:rPr>
        <w:t xml:space="preserve">20800000 «Расчеты с подотчетными лицами» и кредиту счета </w:t>
      </w:r>
      <w:r>
        <w:rPr>
          <w:rFonts w:ascii="Times New Roman" w:hAnsi="Times New Roman" w:cs="Times New Roman"/>
          <w:sz w:val="28"/>
          <w:szCs w:val="28"/>
        </w:rPr>
        <w:t>0</w:t>
      </w:r>
      <w:r w:rsidRPr="009133BD">
        <w:rPr>
          <w:rFonts w:ascii="Times New Roman" w:hAnsi="Times New Roman" w:cs="Times New Roman"/>
          <w:sz w:val="28"/>
          <w:szCs w:val="28"/>
        </w:rPr>
        <w:t xml:space="preserve">40110173 «Чрезвычайные доходы от операций с активами» </w:t>
      </w:r>
      <w:r w:rsidRPr="009133BD">
        <w:rPr>
          <w:rFonts w:ascii="Times New Roman" w:hAnsi="Times New Roman" w:cs="Times New Roman"/>
          <w:sz w:val="28"/>
          <w:szCs w:val="28"/>
        </w:rPr>
        <w:br/>
        <w:t xml:space="preserve">с одновременным отражением списанной кредиторской задолженности </w:t>
      </w:r>
      <w:r w:rsidRPr="009133BD">
        <w:rPr>
          <w:rFonts w:ascii="Times New Roman" w:hAnsi="Times New Roman" w:cs="Times New Roman"/>
          <w:sz w:val="28"/>
          <w:szCs w:val="28"/>
        </w:rPr>
        <w:br/>
        <w:t>на забалансовом счете 20 «Задолженность, невостребованная кредиторами».</w:t>
      </w:r>
    </w:p>
    <w:p w14:paraId="5F66B71C" w14:textId="77777777" w:rsidR="00D830A8" w:rsidRDefault="009133BD" w:rsidP="00913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9133BD">
        <w:rPr>
          <w:rFonts w:ascii="Times New Roman" w:hAnsi="Times New Roman" w:cs="Times New Roman"/>
          <w:sz w:val="28"/>
          <w:szCs w:val="28"/>
        </w:rPr>
        <w:t>Предельные сроки отчета по выданным доверенностям на получение материальных ценностей устанавливаются следующие:</w:t>
      </w:r>
      <w:r w:rsidRPr="009133BD">
        <w:rPr>
          <w:rFonts w:ascii="Times New Roman" w:hAnsi="Times New Roman" w:cs="Times New Roman"/>
          <w:sz w:val="28"/>
          <w:szCs w:val="28"/>
        </w:rPr>
        <w:br/>
        <w:t>– в течение 10 календарных дней с момента получения;</w:t>
      </w:r>
      <w:r w:rsidRPr="009133BD">
        <w:rPr>
          <w:rFonts w:ascii="Times New Roman" w:hAnsi="Times New Roman" w:cs="Times New Roman"/>
          <w:sz w:val="28"/>
          <w:szCs w:val="28"/>
        </w:rPr>
        <w:br/>
        <w:t>– в течение трех рабочих дней с момента получения материальных ценностей.</w:t>
      </w:r>
      <w:r w:rsidR="00D830A8">
        <w:rPr>
          <w:rFonts w:ascii="Times New Roman" w:hAnsi="Times New Roman" w:cs="Times New Roman"/>
          <w:sz w:val="28"/>
          <w:szCs w:val="28"/>
        </w:rPr>
        <w:t xml:space="preserve"> </w:t>
      </w:r>
    </w:p>
    <w:p w14:paraId="028BA4E9" w14:textId="77777777" w:rsidR="009133BD" w:rsidRPr="009133BD" w:rsidRDefault="009133BD" w:rsidP="00913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9133BD">
        <w:rPr>
          <w:rFonts w:ascii="Times New Roman" w:hAnsi="Times New Roman" w:cs="Times New Roman"/>
          <w:sz w:val="28"/>
          <w:szCs w:val="28"/>
        </w:rPr>
        <w:t>Доверенности выдаются штатным сотрудникам, с которыми заключен договор о полной материальной ответственности.</w:t>
      </w:r>
    </w:p>
    <w:p w14:paraId="42423C29" w14:textId="77777777" w:rsidR="009133BD" w:rsidRDefault="009133BD" w:rsidP="00913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9133BD">
        <w:rPr>
          <w:rFonts w:ascii="Times New Roman" w:hAnsi="Times New Roman" w:cs="Times New Roman"/>
          <w:sz w:val="28"/>
          <w:szCs w:val="28"/>
        </w:rPr>
        <w:t xml:space="preserve">Авансовые отчеты брошюруются в хронологическом порядке </w:t>
      </w:r>
      <w:r w:rsidRPr="009133BD">
        <w:rPr>
          <w:rFonts w:ascii="Times New Roman" w:hAnsi="Times New Roman" w:cs="Times New Roman"/>
          <w:sz w:val="28"/>
          <w:szCs w:val="28"/>
        </w:rPr>
        <w:br/>
        <w:t>в последний день отчетного месяца.</w:t>
      </w:r>
      <w:r w:rsidR="004C546E">
        <w:rPr>
          <w:rFonts w:ascii="Times New Roman" w:hAnsi="Times New Roman" w:cs="Times New Roman"/>
          <w:sz w:val="28"/>
          <w:szCs w:val="28"/>
        </w:rPr>
        <w:t xml:space="preserve"> Данные бухгалтерского учета заносятся в журнал-операций № 3.</w:t>
      </w:r>
    </w:p>
    <w:p w14:paraId="020ACF9C" w14:textId="77777777" w:rsidR="00C93B32" w:rsidRPr="009133BD" w:rsidRDefault="00C93B32" w:rsidP="00913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p>
    <w:p w14:paraId="73CB4E90" w14:textId="77777777" w:rsidR="009133BD" w:rsidRDefault="009133BD" w:rsidP="00AF6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sz w:val="28"/>
          <w:szCs w:val="28"/>
        </w:rPr>
      </w:pPr>
    </w:p>
    <w:p w14:paraId="5991E1AD" w14:textId="77777777" w:rsidR="0084318E" w:rsidRPr="0084318E" w:rsidRDefault="0084318E" w:rsidP="0084318E">
      <w:pPr>
        <w:numPr>
          <w:ilvl w:val="1"/>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rFonts w:ascii="Times New Roman" w:hAnsi="Times New Roman" w:cs="Times New Roman"/>
          <w:b/>
          <w:sz w:val="28"/>
          <w:szCs w:val="28"/>
        </w:rPr>
      </w:pPr>
      <w:r w:rsidRPr="0084318E">
        <w:rPr>
          <w:rFonts w:ascii="Times New Roman" w:hAnsi="Times New Roman" w:cs="Times New Roman"/>
          <w:b/>
          <w:sz w:val="28"/>
          <w:szCs w:val="28"/>
        </w:rPr>
        <w:t>Расчеты по ущербу и иным доходам</w:t>
      </w:r>
    </w:p>
    <w:p w14:paraId="4C8B81E3" w14:textId="77777777" w:rsidR="0084318E" w:rsidRPr="0084318E" w:rsidRDefault="0084318E" w:rsidP="008431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sz w:val="28"/>
          <w:szCs w:val="28"/>
        </w:rPr>
      </w:pPr>
    </w:p>
    <w:p w14:paraId="1F02CBB7" w14:textId="77777777" w:rsidR="0084318E" w:rsidRPr="0084318E" w:rsidRDefault="0084318E" w:rsidP="008431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84318E">
        <w:rPr>
          <w:rFonts w:ascii="Times New Roman" w:hAnsi="Times New Roman" w:cs="Times New Roman"/>
          <w:sz w:val="28"/>
          <w:szCs w:val="28"/>
        </w:rPr>
        <w:t xml:space="preserve">Учет расчетов по ущербу и иным доходам ведется на счете </w:t>
      </w:r>
      <w:r>
        <w:rPr>
          <w:rFonts w:ascii="Times New Roman" w:hAnsi="Times New Roman" w:cs="Times New Roman"/>
          <w:sz w:val="28"/>
          <w:szCs w:val="28"/>
        </w:rPr>
        <w:t>0</w:t>
      </w:r>
      <w:r w:rsidRPr="0084318E">
        <w:rPr>
          <w:rFonts w:ascii="Times New Roman" w:hAnsi="Times New Roman" w:cs="Times New Roman"/>
          <w:sz w:val="28"/>
          <w:szCs w:val="28"/>
        </w:rPr>
        <w:t> 209 00 000.</w:t>
      </w:r>
    </w:p>
    <w:p w14:paraId="494DF4AF" w14:textId="77777777" w:rsidR="0084318E" w:rsidRPr="0084318E" w:rsidRDefault="0084318E" w:rsidP="008431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84318E">
        <w:rPr>
          <w:rFonts w:ascii="Times New Roman" w:hAnsi="Times New Roman" w:cs="Times New Roman"/>
          <w:sz w:val="28"/>
          <w:szCs w:val="28"/>
        </w:rPr>
        <w:t xml:space="preserve">На данном счете учитываются суммы выявленных недостач, хищений денежных средств, иных ценностей, суммы потерь от порчи материальных ценностей, другие суммы причиненного ущерба имуществу, подлежащие возмещению виновными лицами в установленном законодательством РФ порядке, суммы предварительных оплат не возвращенные контрагентом </w:t>
      </w:r>
      <w:r w:rsidRPr="0084318E">
        <w:rPr>
          <w:rFonts w:ascii="Times New Roman" w:hAnsi="Times New Roman" w:cs="Times New Roman"/>
          <w:sz w:val="28"/>
          <w:szCs w:val="28"/>
        </w:rPr>
        <w:br/>
        <w:t xml:space="preserve">в случае расторжения договоров (иных соглашений), в том числе по решению суда, суммы задолженности подотчетных лиц, своевременно </w:t>
      </w:r>
      <w:r w:rsidRPr="0084318E">
        <w:rPr>
          <w:rFonts w:ascii="Times New Roman" w:hAnsi="Times New Roman" w:cs="Times New Roman"/>
          <w:sz w:val="28"/>
          <w:szCs w:val="28"/>
        </w:rPr>
        <w:br/>
        <w:t xml:space="preserve">не возвращенные (не удержанные из заработной платы), суммы задолженности за неотработанные дни отпуска при увольнении работника, суммы принудительного изъятия при возмещении ущерба, </w:t>
      </w:r>
      <w:r w:rsidRPr="0084318E">
        <w:rPr>
          <w:rFonts w:ascii="Times New Roman" w:hAnsi="Times New Roman" w:cs="Times New Roman"/>
          <w:sz w:val="28"/>
          <w:szCs w:val="28"/>
        </w:rPr>
        <w:br/>
        <w:t>при возникновении страховых случаев, а также суммы ущерба, причиненного вследствие действия (бездействия) должностных лиц.</w:t>
      </w:r>
    </w:p>
    <w:p w14:paraId="4EB0C92C" w14:textId="1E65860F" w:rsidR="0084318E" w:rsidRDefault="0084318E" w:rsidP="008431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i/>
          <w:sz w:val="28"/>
          <w:szCs w:val="28"/>
        </w:rPr>
      </w:pPr>
      <w:r w:rsidRPr="0084318E">
        <w:rPr>
          <w:rFonts w:ascii="Times New Roman" w:hAnsi="Times New Roman" w:cs="Times New Roman"/>
          <w:sz w:val="28"/>
          <w:szCs w:val="28"/>
        </w:rPr>
        <w:t>Учет ведется в соответствии с п.220-223 Инструкции 157н</w:t>
      </w:r>
      <w:r>
        <w:rPr>
          <w:rFonts w:ascii="Times New Roman" w:hAnsi="Times New Roman" w:cs="Times New Roman"/>
          <w:sz w:val="28"/>
          <w:szCs w:val="28"/>
        </w:rPr>
        <w:t>, Порядком</w:t>
      </w:r>
      <w:r w:rsidRPr="0084318E">
        <w:t xml:space="preserve"> </w:t>
      </w:r>
      <w:r w:rsidRPr="0084318E">
        <w:rPr>
          <w:rFonts w:ascii="Times New Roman" w:hAnsi="Times New Roman" w:cs="Times New Roman"/>
          <w:sz w:val="28"/>
          <w:szCs w:val="28"/>
        </w:rPr>
        <w:t>отражения в учете доходов от возврата дебиторской задолженности, в том числе дебиторской задолженности прошлых лет</w:t>
      </w:r>
      <w:r>
        <w:rPr>
          <w:rFonts w:ascii="Times New Roman" w:hAnsi="Times New Roman" w:cs="Times New Roman"/>
          <w:sz w:val="28"/>
          <w:szCs w:val="28"/>
        </w:rPr>
        <w:t xml:space="preserve"> </w:t>
      </w:r>
      <w:r w:rsidRPr="00C465D7">
        <w:rPr>
          <w:rFonts w:ascii="Times New Roman" w:hAnsi="Times New Roman" w:cs="Times New Roman"/>
          <w:b/>
          <w:iCs/>
          <w:sz w:val="28"/>
          <w:szCs w:val="28"/>
        </w:rPr>
        <w:t>(Приложение 3</w:t>
      </w:r>
      <w:r w:rsidR="00C465D7" w:rsidRPr="00C465D7">
        <w:rPr>
          <w:rFonts w:ascii="Times New Roman" w:hAnsi="Times New Roman" w:cs="Times New Roman"/>
          <w:b/>
          <w:iCs/>
          <w:sz w:val="28"/>
          <w:szCs w:val="28"/>
        </w:rPr>
        <w:t>0</w:t>
      </w:r>
      <w:r w:rsidRPr="00C465D7">
        <w:rPr>
          <w:rFonts w:ascii="Times New Roman" w:hAnsi="Times New Roman" w:cs="Times New Roman"/>
          <w:b/>
          <w:iCs/>
          <w:sz w:val="28"/>
          <w:szCs w:val="28"/>
        </w:rPr>
        <w:t>).</w:t>
      </w:r>
    </w:p>
    <w:p w14:paraId="6F227087" w14:textId="77777777" w:rsidR="00D24AA5" w:rsidRPr="00D24AA5" w:rsidRDefault="00D24AA5" w:rsidP="00D24AA5">
      <w:pPr>
        <w:spacing w:before="100" w:beforeAutospacing="1" w:after="100" w:afterAutospacing="1"/>
        <w:ind w:firstLine="567"/>
        <w:jc w:val="both"/>
        <w:rPr>
          <w:rFonts w:ascii="Times New Roman" w:hAnsi="Times New Roman" w:cs="Times New Roman"/>
          <w:sz w:val="28"/>
          <w:szCs w:val="28"/>
        </w:rPr>
      </w:pPr>
      <w:r w:rsidRPr="00D24AA5">
        <w:rPr>
          <w:rFonts w:ascii="Times New Roman" w:hAnsi="Times New Roman" w:cs="Times New Roman"/>
          <w:sz w:val="28"/>
          <w:szCs w:val="28"/>
        </w:rPr>
        <w:t>Информация отражается в разрезе:</w:t>
      </w:r>
    </w:p>
    <w:p w14:paraId="1743D931" w14:textId="77777777" w:rsidR="00D24AA5" w:rsidRPr="00D24AA5" w:rsidRDefault="00D24AA5" w:rsidP="00D24AA5">
      <w:pPr>
        <w:numPr>
          <w:ilvl w:val="0"/>
          <w:numId w:val="38"/>
        </w:numPr>
        <w:spacing w:after="103"/>
        <w:ind w:left="686"/>
        <w:jc w:val="both"/>
        <w:rPr>
          <w:rFonts w:ascii="Times New Roman" w:hAnsi="Times New Roman" w:cs="Times New Roman"/>
          <w:sz w:val="28"/>
          <w:szCs w:val="28"/>
        </w:rPr>
      </w:pPr>
      <w:r w:rsidRPr="00D24AA5">
        <w:rPr>
          <w:rFonts w:ascii="Times New Roman" w:hAnsi="Times New Roman" w:cs="Times New Roman"/>
          <w:sz w:val="28"/>
          <w:szCs w:val="28"/>
        </w:rPr>
        <w:t>виновных лиц;</w:t>
      </w:r>
    </w:p>
    <w:p w14:paraId="20EFE0E1" w14:textId="77777777" w:rsidR="00D24AA5" w:rsidRPr="00D24AA5" w:rsidRDefault="00D24AA5" w:rsidP="00D24AA5">
      <w:pPr>
        <w:numPr>
          <w:ilvl w:val="0"/>
          <w:numId w:val="38"/>
        </w:numPr>
        <w:spacing w:after="103"/>
        <w:ind w:left="686"/>
        <w:jc w:val="both"/>
        <w:rPr>
          <w:rFonts w:ascii="Times New Roman" w:hAnsi="Times New Roman" w:cs="Times New Roman"/>
          <w:sz w:val="28"/>
          <w:szCs w:val="28"/>
        </w:rPr>
      </w:pPr>
      <w:r w:rsidRPr="00D24AA5">
        <w:rPr>
          <w:rFonts w:ascii="Times New Roman" w:hAnsi="Times New Roman" w:cs="Times New Roman"/>
          <w:b/>
          <w:bCs/>
          <w:sz w:val="28"/>
          <w:szCs w:val="28"/>
        </w:rPr>
        <w:t>правовых оснований</w:t>
      </w:r>
      <w:r w:rsidRPr="00D24AA5">
        <w:rPr>
          <w:rFonts w:ascii="Times New Roman" w:hAnsi="Times New Roman" w:cs="Times New Roman"/>
          <w:sz w:val="28"/>
          <w:szCs w:val="28"/>
        </w:rPr>
        <w:t>;</w:t>
      </w:r>
    </w:p>
    <w:p w14:paraId="2D92D46F" w14:textId="77777777" w:rsidR="00D24AA5" w:rsidRDefault="00D24AA5" w:rsidP="00D24AA5">
      <w:pPr>
        <w:numPr>
          <w:ilvl w:val="0"/>
          <w:numId w:val="38"/>
        </w:numPr>
        <w:spacing w:after="103"/>
        <w:ind w:left="686"/>
        <w:jc w:val="both"/>
        <w:rPr>
          <w:rFonts w:ascii="Times New Roman" w:hAnsi="Times New Roman" w:cs="Times New Roman"/>
          <w:sz w:val="28"/>
          <w:szCs w:val="28"/>
        </w:rPr>
      </w:pPr>
      <w:r w:rsidRPr="00D24AA5">
        <w:rPr>
          <w:rFonts w:ascii="Times New Roman" w:hAnsi="Times New Roman" w:cs="Times New Roman"/>
          <w:b/>
          <w:bCs/>
          <w:sz w:val="28"/>
          <w:szCs w:val="28"/>
        </w:rPr>
        <w:t>УИН</w:t>
      </w:r>
      <w:r w:rsidRPr="00D24AA5">
        <w:rPr>
          <w:rFonts w:ascii="Times New Roman" w:hAnsi="Times New Roman" w:cs="Times New Roman"/>
          <w:sz w:val="28"/>
          <w:szCs w:val="28"/>
        </w:rPr>
        <w:t xml:space="preserve"> – при наличии.</w:t>
      </w:r>
    </w:p>
    <w:p w14:paraId="74EC5EBE" w14:textId="77777777" w:rsidR="00D24AA5" w:rsidRPr="00D24AA5" w:rsidRDefault="00D24AA5" w:rsidP="00D24AA5">
      <w:pPr>
        <w:spacing w:after="103"/>
        <w:ind w:left="686"/>
        <w:jc w:val="both"/>
        <w:rPr>
          <w:rFonts w:ascii="Times New Roman" w:hAnsi="Times New Roman" w:cs="Times New Roman"/>
          <w:sz w:val="28"/>
          <w:szCs w:val="28"/>
        </w:rPr>
      </w:pPr>
      <w:r w:rsidRPr="00D24AA5">
        <w:rPr>
          <w:rFonts w:ascii="Times New Roman" w:hAnsi="Times New Roman" w:cs="Times New Roman"/>
          <w:bCs/>
          <w:sz w:val="28"/>
          <w:szCs w:val="28"/>
        </w:rPr>
        <w:t>Основание</w:t>
      </w:r>
      <w:r w:rsidRPr="00D24AA5">
        <w:rPr>
          <w:rFonts w:ascii="Times New Roman" w:hAnsi="Times New Roman" w:cs="Times New Roman"/>
          <w:sz w:val="28"/>
          <w:szCs w:val="28"/>
        </w:rPr>
        <w:t xml:space="preserve">: </w:t>
      </w:r>
      <w:hyperlink r:id="rId113" w:anchor="/document/99/565911169/ZAP2DMQ3GE/" w:tooltip="106) в пункте 222 слова &quot;виду имущества, и (или) сумм ущерба, в том числе по выявленным хищениям, недостачам&quot; заменить словами" w:history="1">
        <w:r w:rsidRPr="00D24AA5">
          <w:rPr>
            <w:rFonts w:ascii="Times New Roman" w:hAnsi="Times New Roman" w:cs="Times New Roman"/>
            <w:sz w:val="28"/>
            <w:szCs w:val="28"/>
          </w:rPr>
          <w:t>подп. 106</w:t>
        </w:r>
      </w:hyperlink>
      <w:r w:rsidRPr="00D24AA5">
        <w:rPr>
          <w:rFonts w:ascii="Times New Roman" w:hAnsi="Times New Roman" w:cs="Times New Roman"/>
          <w:sz w:val="28"/>
          <w:szCs w:val="28"/>
        </w:rPr>
        <w:t xml:space="preserve"> п. 2 Изменений, утв. </w:t>
      </w:r>
      <w:hyperlink r:id="rId114" w:anchor="/document/99/565911169/" w:history="1">
        <w:r w:rsidRPr="00D24AA5">
          <w:rPr>
            <w:rFonts w:ascii="Times New Roman" w:hAnsi="Times New Roman" w:cs="Times New Roman"/>
            <w:sz w:val="28"/>
            <w:szCs w:val="28"/>
          </w:rPr>
          <w:t>приказом Минфина от 14.09.2020 № 198н</w:t>
        </w:r>
      </w:hyperlink>
      <w:r>
        <w:rPr>
          <w:rFonts w:ascii="Times New Roman" w:hAnsi="Times New Roman" w:cs="Times New Roman"/>
          <w:sz w:val="28"/>
          <w:szCs w:val="28"/>
        </w:rPr>
        <w:t>.</w:t>
      </w:r>
    </w:p>
    <w:p w14:paraId="2618B945" w14:textId="77777777" w:rsidR="00BD5340" w:rsidRDefault="00BD5340" w:rsidP="00F50817">
      <w:pPr>
        <w:contextualSpacing/>
        <w:jc w:val="center"/>
        <w:rPr>
          <w:rFonts w:ascii="Times New Roman" w:hAnsi="Times New Roman" w:cs="Times New Roman"/>
          <w:iCs/>
          <w:kern w:val="24"/>
          <w:sz w:val="28"/>
          <w:szCs w:val="28"/>
        </w:rPr>
      </w:pPr>
    </w:p>
    <w:p w14:paraId="1D885712" w14:textId="77777777" w:rsidR="0086496F" w:rsidRPr="0086496F" w:rsidRDefault="0086496F" w:rsidP="00D830A8">
      <w:pPr>
        <w:pStyle w:val="a3"/>
        <w:numPr>
          <w:ilvl w:val="1"/>
          <w:numId w:val="19"/>
        </w:numPr>
        <w:jc w:val="center"/>
        <w:rPr>
          <w:rFonts w:ascii="Times New Roman" w:hAnsi="Times New Roman" w:cs="Times New Roman"/>
          <w:b/>
          <w:iCs/>
          <w:kern w:val="24"/>
          <w:sz w:val="28"/>
          <w:szCs w:val="28"/>
        </w:rPr>
      </w:pPr>
      <w:r w:rsidRPr="0086496F">
        <w:rPr>
          <w:rFonts w:ascii="Times New Roman" w:hAnsi="Times New Roman" w:cs="Times New Roman"/>
          <w:b/>
          <w:sz w:val="28"/>
          <w:szCs w:val="28"/>
        </w:rPr>
        <w:t>Расчеты с прочими дебиторами</w:t>
      </w:r>
    </w:p>
    <w:p w14:paraId="12812090" w14:textId="77777777" w:rsidR="004D373C" w:rsidRDefault="004D373C" w:rsidP="004D373C">
      <w:pPr>
        <w:pStyle w:val="a3"/>
        <w:ind w:left="450"/>
        <w:jc w:val="both"/>
        <w:rPr>
          <w:rFonts w:ascii="Times New Roman" w:eastAsiaTheme="minorHAnsi" w:hAnsi="Times New Roman" w:cs="Times New Roman"/>
          <w:sz w:val="28"/>
          <w:szCs w:val="28"/>
          <w:lang w:eastAsia="en-US"/>
        </w:rPr>
      </w:pPr>
    </w:p>
    <w:p w14:paraId="7ECAF1AD" w14:textId="77777777" w:rsidR="004D373C" w:rsidRPr="004D373C" w:rsidRDefault="004D373C" w:rsidP="004D373C">
      <w:pPr>
        <w:pStyle w:val="a3"/>
        <w:ind w:left="0" w:firstLine="567"/>
        <w:jc w:val="both"/>
        <w:rPr>
          <w:rFonts w:ascii="Times New Roman" w:eastAsiaTheme="minorHAnsi" w:hAnsi="Times New Roman" w:cs="Times New Roman"/>
          <w:sz w:val="28"/>
          <w:szCs w:val="28"/>
          <w:lang w:eastAsia="en-US"/>
        </w:rPr>
      </w:pPr>
      <w:r w:rsidRPr="004D373C">
        <w:rPr>
          <w:rFonts w:ascii="Times New Roman" w:eastAsiaTheme="minorHAnsi" w:hAnsi="Times New Roman" w:cs="Times New Roman"/>
          <w:sz w:val="28"/>
          <w:szCs w:val="28"/>
          <w:lang w:eastAsia="en-US"/>
        </w:rPr>
        <w:t xml:space="preserve">Счет 0 210 05 000 </w:t>
      </w:r>
      <w:r>
        <w:rPr>
          <w:rFonts w:ascii="Times New Roman" w:eastAsiaTheme="minorHAnsi" w:hAnsi="Times New Roman" w:cs="Times New Roman"/>
          <w:sz w:val="28"/>
          <w:szCs w:val="28"/>
          <w:lang w:eastAsia="en-US"/>
        </w:rPr>
        <w:t>«</w:t>
      </w:r>
      <w:r w:rsidRPr="004D373C">
        <w:rPr>
          <w:rFonts w:ascii="Times New Roman" w:eastAsiaTheme="minorHAnsi" w:hAnsi="Times New Roman" w:cs="Times New Roman"/>
          <w:sz w:val="28"/>
          <w:szCs w:val="28"/>
          <w:lang w:eastAsia="en-US"/>
        </w:rPr>
        <w:t>Расчеты с прочими дебиторами</w:t>
      </w:r>
      <w:r>
        <w:rPr>
          <w:rFonts w:ascii="Times New Roman" w:eastAsiaTheme="minorHAnsi" w:hAnsi="Times New Roman" w:cs="Times New Roman"/>
          <w:sz w:val="28"/>
          <w:szCs w:val="28"/>
          <w:lang w:eastAsia="en-US"/>
        </w:rPr>
        <w:t>»</w:t>
      </w:r>
      <w:r w:rsidRPr="004D373C">
        <w:rPr>
          <w:rFonts w:ascii="Times New Roman" w:eastAsiaTheme="minorHAnsi" w:hAnsi="Times New Roman" w:cs="Times New Roman"/>
          <w:sz w:val="28"/>
          <w:szCs w:val="28"/>
          <w:lang w:eastAsia="en-US"/>
        </w:rPr>
        <w:t xml:space="preserve"> применяется для учета следующих операций:</w:t>
      </w:r>
    </w:p>
    <w:p w14:paraId="4AA670FC" w14:textId="77777777" w:rsidR="0086496F" w:rsidRPr="0086496F" w:rsidRDefault="0086496F" w:rsidP="0086496F">
      <w:pPr>
        <w:numPr>
          <w:ilvl w:val="0"/>
          <w:numId w:val="27"/>
        </w:numPr>
        <w:spacing w:after="103"/>
        <w:ind w:left="686"/>
        <w:jc w:val="both"/>
        <w:rPr>
          <w:rFonts w:ascii="Times New Roman" w:hAnsi="Times New Roman" w:cs="Times New Roman"/>
          <w:sz w:val="28"/>
          <w:szCs w:val="28"/>
        </w:rPr>
      </w:pPr>
      <w:r w:rsidRPr="0086496F">
        <w:rPr>
          <w:rFonts w:ascii="Times New Roman" w:hAnsi="Times New Roman" w:cs="Times New Roman"/>
          <w:sz w:val="28"/>
          <w:szCs w:val="28"/>
        </w:rPr>
        <w:t xml:space="preserve">залоговые платежи и задатки, в том числе обеспечение заявок </w:t>
      </w:r>
      <w:r w:rsidR="00D830A8">
        <w:rPr>
          <w:rFonts w:ascii="Times New Roman" w:hAnsi="Times New Roman" w:cs="Times New Roman"/>
          <w:sz w:val="28"/>
          <w:szCs w:val="28"/>
        </w:rPr>
        <w:br/>
      </w:r>
      <w:r w:rsidRPr="0086496F">
        <w:rPr>
          <w:rFonts w:ascii="Times New Roman" w:hAnsi="Times New Roman" w:cs="Times New Roman"/>
          <w:sz w:val="28"/>
          <w:szCs w:val="28"/>
        </w:rPr>
        <w:t>и исполнения контракта;</w:t>
      </w:r>
    </w:p>
    <w:p w14:paraId="6E494631" w14:textId="77777777" w:rsidR="0086496F" w:rsidRPr="0086496F" w:rsidRDefault="0086496F" w:rsidP="0086496F">
      <w:pPr>
        <w:numPr>
          <w:ilvl w:val="0"/>
          <w:numId w:val="27"/>
        </w:numPr>
        <w:spacing w:after="103"/>
        <w:ind w:left="686"/>
        <w:jc w:val="both"/>
        <w:rPr>
          <w:rFonts w:ascii="Times New Roman" w:hAnsi="Times New Roman" w:cs="Times New Roman"/>
          <w:sz w:val="28"/>
          <w:szCs w:val="28"/>
        </w:rPr>
      </w:pPr>
      <w:r w:rsidRPr="0086496F">
        <w:rPr>
          <w:rFonts w:ascii="Times New Roman" w:hAnsi="Times New Roman" w:cs="Times New Roman"/>
          <w:sz w:val="28"/>
          <w:szCs w:val="28"/>
        </w:rPr>
        <w:t>операции по договорам поручения;</w:t>
      </w:r>
    </w:p>
    <w:p w14:paraId="0C16AD0E" w14:textId="77777777" w:rsidR="0086496F" w:rsidRPr="0086496F" w:rsidRDefault="0086496F" w:rsidP="0086496F">
      <w:pPr>
        <w:numPr>
          <w:ilvl w:val="0"/>
          <w:numId w:val="27"/>
        </w:numPr>
        <w:spacing w:after="103"/>
        <w:ind w:left="686"/>
        <w:jc w:val="both"/>
        <w:rPr>
          <w:rFonts w:ascii="Times New Roman" w:hAnsi="Times New Roman" w:cs="Times New Roman"/>
          <w:sz w:val="28"/>
          <w:szCs w:val="28"/>
        </w:rPr>
      </w:pPr>
      <w:r w:rsidRPr="0086496F">
        <w:rPr>
          <w:rFonts w:ascii="Times New Roman" w:hAnsi="Times New Roman" w:cs="Times New Roman"/>
          <w:sz w:val="28"/>
          <w:szCs w:val="28"/>
        </w:rPr>
        <w:t>расчеты по договорам (соглашениям) с участием международных финансовых организаций;</w:t>
      </w:r>
    </w:p>
    <w:p w14:paraId="5CF9B140" w14:textId="77777777" w:rsidR="0086496F" w:rsidRDefault="0086496F" w:rsidP="0086496F">
      <w:pPr>
        <w:numPr>
          <w:ilvl w:val="0"/>
          <w:numId w:val="27"/>
        </w:numPr>
        <w:spacing w:after="103"/>
        <w:ind w:left="686"/>
        <w:jc w:val="both"/>
        <w:rPr>
          <w:rFonts w:ascii="Times New Roman" w:hAnsi="Times New Roman" w:cs="Times New Roman"/>
          <w:sz w:val="28"/>
          <w:szCs w:val="28"/>
        </w:rPr>
      </w:pPr>
      <w:r w:rsidRPr="0086496F">
        <w:rPr>
          <w:rFonts w:ascii="Times New Roman" w:hAnsi="Times New Roman" w:cs="Times New Roman"/>
          <w:sz w:val="28"/>
          <w:szCs w:val="28"/>
        </w:rPr>
        <w:t xml:space="preserve">другие операции, для которых нет счетов в Едином плане счетов </w:t>
      </w:r>
      <w:r w:rsidR="00D830A8">
        <w:rPr>
          <w:rFonts w:ascii="Times New Roman" w:hAnsi="Times New Roman" w:cs="Times New Roman"/>
          <w:sz w:val="28"/>
          <w:szCs w:val="28"/>
        </w:rPr>
        <w:br/>
      </w:r>
      <w:r w:rsidRPr="0086496F">
        <w:rPr>
          <w:rFonts w:ascii="Times New Roman" w:hAnsi="Times New Roman" w:cs="Times New Roman"/>
          <w:sz w:val="28"/>
          <w:szCs w:val="28"/>
        </w:rPr>
        <w:t>№ 157н.</w:t>
      </w:r>
    </w:p>
    <w:p w14:paraId="7211C2CF" w14:textId="77777777" w:rsidR="004D373C" w:rsidRPr="004D373C" w:rsidRDefault="004D373C" w:rsidP="004D373C">
      <w:pPr>
        <w:ind w:firstLine="567"/>
        <w:jc w:val="both"/>
        <w:rPr>
          <w:rFonts w:ascii="Times New Roman" w:eastAsiaTheme="minorHAnsi" w:hAnsi="Times New Roman" w:cs="Times New Roman"/>
          <w:sz w:val="28"/>
          <w:szCs w:val="28"/>
          <w:lang w:eastAsia="en-US"/>
        </w:rPr>
      </w:pPr>
      <w:r w:rsidRPr="004D373C">
        <w:rPr>
          <w:rFonts w:ascii="Times New Roman" w:eastAsiaTheme="minorHAnsi" w:hAnsi="Times New Roman" w:cs="Times New Roman"/>
          <w:sz w:val="28"/>
          <w:szCs w:val="28"/>
          <w:lang w:eastAsia="en-US"/>
        </w:rPr>
        <w:t xml:space="preserve">При участии учреждения в конкурентных процедурах перечисление средств в целях обеспечения заявок, обеспечений исполнения контракта </w:t>
      </w:r>
      <w:r w:rsidRPr="004D373C">
        <w:rPr>
          <w:rFonts w:ascii="Times New Roman" w:eastAsiaTheme="minorHAnsi" w:hAnsi="Times New Roman" w:cs="Times New Roman"/>
          <w:sz w:val="28"/>
          <w:szCs w:val="28"/>
          <w:lang w:eastAsia="en-US"/>
        </w:rPr>
        <w:lastRenderedPageBreak/>
        <w:t xml:space="preserve">(договора), иных залоговых платежей, задатков расчеты по данным средствам подлежат учету на счете 210 05 </w:t>
      </w:r>
      <w:r>
        <w:rPr>
          <w:rFonts w:ascii="Times New Roman" w:eastAsiaTheme="minorHAnsi" w:hAnsi="Times New Roman" w:cs="Times New Roman"/>
          <w:sz w:val="28"/>
          <w:szCs w:val="28"/>
          <w:lang w:eastAsia="en-US"/>
        </w:rPr>
        <w:t>«</w:t>
      </w:r>
      <w:r w:rsidRPr="004D373C">
        <w:rPr>
          <w:rFonts w:ascii="Times New Roman" w:eastAsiaTheme="minorHAnsi" w:hAnsi="Times New Roman" w:cs="Times New Roman"/>
          <w:sz w:val="28"/>
          <w:szCs w:val="28"/>
          <w:lang w:eastAsia="en-US"/>
        </w:rPr>
        <w:t>Расчеты с прочими дебиторами</w:t>
      </w:r>
      <w:r>
        <w:rPr>
          <w:rFonts w:ascii="Times New Roman" w:eastAsiaTheme="minorHAnsi" w:hAnsi="Times New Roman" w:cs="Times New Roman"/>
          <w:sz w:val="28"/>
          <w:szCs w:val="28"/>
          <w:lang w:eastAsia="en-US"/>
        </w:rPr>
        <w:t>»</w:t>
      </w:r>
      <w:r w:rsidRPr="004D373C">
        <w:rPr>
          <w:rFonts w:ascii="Times New Roman" w:eastAsiaTheme="minorHAnsi" w:hAnsi="Times New Roman" w:cs="Times New Roman"/>
          <w:sz w:val="28"/>
          <w:szCs w:val="28"/>
          <w:lang w:eastAsia="en-US"/>
        </w:rPr>
        <w:t>.</w:t>
      </w:r>
    </w:p>
    <w:p w14:paraId="2E6B61E2" w14:textId="77777777" w:rsidR="004D373C" w:rsidRDefault="004D373C" w:rsidP="004D373C">
      <w:pPr>
        <w:ind w:firstLine="567"/>
        <w:jc w:val="both"/>
        <w:rPr>
          <w:rFonts w:ascii="Times New Roman" w:eastAsiaTheme="minorHAnsi" w:hAnsi="Times New Roman" w:cs="Times New Roman"/>
          <w:sz w:val="28"/>
          <w:szCs w:val="28"/>
          <w:lang w:eastAsia="en-US"/>
        </w:rPr>
      </w:pPr>
      <w:r w:rsidRPr="004D373C">
        <w:rPr>
          <w:rFonts w:ascii="Times New Roman" w:eastAsiaTheme="minorHAnsi" w:hAnsi="Times New Roman" w:cs="Times New Roman"/>
          <w:sz w:val="28"/>
          <w:szCs w:val="28"/>
          <w:lang w:eastAsia="en-US"/>
        </w:rPr>
        <w:t>Основание: п. 235 Инструкции N 157н.</w:t>
      </w:r>
    </w:p>
    <w:p w14:paraId="6896D71E" w14:textId="77777777" w:rsidR="00F60979" w:rsidRPr="00F60979" w:rsidRDefault="00F60979" w:rsidP="00AF04C9">
      <w:pPr>
        <w:jc w:val="both"/>
        <w:rPr>
          <w:rFonts w:ascii="Times New Roman" w:hAnsi="Times New Roman" w:cs="Times New Roman"/>
          <w:sz w:val="28"/>
          <w:szCs w:val="28"/>
        </w:rPr>
      </w:pPr>
      <w:r w:rsidRPr="00F60979">
        <w:rPr>
          <w:rFonts w:ascii="Times New Roman" w:hAnsi="Times New Roman" w:cs="Times New Roman"/>
          <w:sz w:val="28"/>
          <w:szCs w:val="28"/>
        </w:rPr>
        <w:t>По счету 210.05 информация отражается в разрезе:</w:t>
      </w:r>
    </w:p>
    <w:p w14:paraId="7DC786B1" w14:textId="77777777" w:rsidR="00F60979" w:rsidRPr="00F60979" w:rsidRDefault="00F60979" w:rsidP="00AF04C9">
      <w:pPr>
        <w:numPr>
          <w:ilvl w:val="0"/>
          <w:numId w:val="40"/>
        </w:numPr>
        <w:ind w:left="0"/>
        <w:jc w:val="both"/>
        <w:rPr>
          <w:rFonts w:ascii="Times New Roman" w:hAnsi="Times New Roman" w:cs="Times New Roman"/>
          <w:sz w:val="28"/>
          <w:szCs w:val="28"/>
        </w:rPr>
      </w:pPr>
      <w:r w:rsidRPr="00F60979">
        <w:rPr>
          <w:rFonts w:ascii="Times New Roman" w:hAnsi="Times New Roman" w:cs="Times New Roman"/>
          <w:sz w:val="28"/>
          <w:szCs w:val="28"/>
        </w:rPr>
        <w:t>видов расчетов;</w:t>
      </w:r>
    </w:p>
    <w:p w14:paraId="6A872A9C" w14:textId="77777777" w:rsidR="00F60979" w:rsidRPr="00F60979" w:rsidRDefault="00F60979" w:rsidP="00AF04C9">
      <w:pPr>
        <w:numPr>
          <w:ilvl w:val="0"/>
          <w:numId w:val="40"/>
        </w:numPr>
        <w:ind w:left="0"/>
        <w:jc w:val="both"/>
        <w:rPr>
          <w:rFonts w:ascii="Times New Roman" w:hAnsi="Times New Roman" w:cs="Times New Roman"/>
          <w:sz w:val="28"/>
          <w:szCs w:val="28"/>
        </w:rPr>
      </w:pPr>
      <w:r w:rsidRPr="00F60979">
        <w:rPr>
          <w:rFonts w:ascii="Times New Roman" w:hAnsi="Times New Roman" w:cs="Times New Roman"/>
          <w:sz w:val="28"/>
          <w:szCs w:val="28"/>
        </w:rPr>
        <w:t>дебиторов;</w:t>
      </w:r>
    </w:p>
    <w:p w14:paraId="5E7A9BAE" w14:textId="77777777" w:rsidR="00F60979" w:rsidRPr="00F60979" w:rsidRDefault="00F60979" w:rsidP="00AF04C9">
      <w:pPr>
        <w:numPr>
          <w:ilvl w:val="0"/>
          <w:numId w:val="40"/>
        </w:numPr>
        <w:ind w:left="0"/>
        <w:jc w:val="both"/>
        <w:rPr>
          <w:rFonts w:ascii="Times New Roman" w:hAnsi="Times New Roman" w:cs="Times New Roman"/>
          <w:sz w:val="28"/>
          <w:szCs w:val="28"/>
        </w:rPr>
      </w:pPr>
      <w:r w:rsidRPr="00F60979">
        <w:rPr>
          <w:rFonts w:ascii="Times New Roman" w:hAnsi="Times New Roman" w:cs="Times New Roman"/>
          <w:b/>
          <w:bCs/>
          <w:sz w:val="28"/>
          <w:szCs w:val="28"/>
        </w:rPr>
        <w:t>правовых оснований</w:t>
      </w:r>
      <w:r w:rsidRPr="00F60979">
        <w:rPr>
          <w:rFonts w:ascii="Times New Roman" w:hAnsi="Times New Roman" w:cs="Times New Roman"/>
          <w:sz w:val="28"/>
          <w:szCs w:val="28"/>
        </w:rPr>
        <w:t>;</w:t>
      </w:r>
    </w:p>
    <w:p w14:paraId="20B34977" w14:textId="77777777" w:rsidR="00F60979" w:rsidRPr="00F60979" w:rsidRDefault="00F60979" w:rsidP="00AF04C9">
      <w:pPr>
        <w:pStyle w:val="a3"/>
        <w:numPr>
          <w:ilvl w:val="0"/>
          <w:numId w:val="40"/>
        </w:numPr>
        <w:ind w:left="0"/>
        <w:jc w:val="both"/>
        <w:rPr>
          <w:rFonts w:ascii="Times New Roman" w:eastAsiaTheme="minorHAnsi" w:hAnsi="Times New Roman" w:cs="Times New Roman"/>
          <w:sz w:val="28"/>
          <w:szCs w:val="28"/>
          <w:lang w:eastAsia="en-US"/>
        </w:rPr>
      </w:pPr>
      <w:r w:rsidRPr="00F60979">
        <w:rPr>
          <w:rFonts w:ascii="Times New Roman" w:hAnsi="Times New Roman" w:cs="Times New Roman"/>
          <w:b/>
          <w:bCs/>
          <w:sz w:val="28"/>
          <w:szCs w:val="28"/>
        </w:rPr>
        <w:t>видов валют</w:t>
      </w:r>
      <w:r>
        <w:rPr>
          <w:rFonts w:ascii="Times New Roman" w:hAnsi="Times New Roman" w:cs="Times New Roman"/>
          <w:b/>
          <w:bCs/>
          <w:sz w:val="28"/>
          <w:szCs w:val="28"/>
        </w:rPr>
        <w:t>.</w:t>
      </w:r>
    </w:p>
    <w:p w14:paraId="1916193F" w14:textId="77777777" w:rsidR="00F60979" w:rsidRPr="00F60979" w:rsidRDefault="00F60979" w:rsidP="00AF04C9">
      <w:pPr>
        <w:pStyle w:val="a3"/>
        <w:ind w:left="0"/>
        <w:jc w:val="both"/>
        <w:rPr>
          <w:rFonts w:ascii="Times New Roman" w:eastAsiaTheme="minorHAnsi" w:hAnsi="Times New Roman" w:cs="Times New Roman"/>
          <w:sz w:val="28"/>
          <w:szCs w:val="28"/>
          <w:lang w:eastAsia="en-US"/>
        </w:rPr>
      </w:pPr>
      <w:r w:rsidRPr="00F60979">
        <w:rPr>
          <w:rFonts w:ascii="Times New Roman" w:hAnsi="Times New Roman" w:cs="Times New Roman"/>
          <w:bCs/>
          <w:sz w:val="28"/>
          <w:szCs w:val="28"/>
        </w:rPr>
        <w:t>Основание:</w:t>
      </w:r>
      <w:r>
        <w:rPr>
          <w:rFonts w:ascii="Times New Roman" w:hAnsi="Times New Roman" w:cs="Times New Roman"/>
          <w:bCs/>
          <w:sz w:val="28"/>
          <w:szCs w:val="28"/>
        </w:rPr>
        <w:t xml:space="preserve"> </w:t>
      </w:r>
      <w:hyperlink r:id="rId115" w:anchor="/document/99/565911169/XA00LTK2M0/" w:tooltip="2. Настоящий приказ применяется при формировании учетной политики и показателей бухгалтерского учета, начиная с 2021 года, за исключением положений по применению" w:history="1">
        <w:r w:rsidRPr="00F60979">
          <w:rPr>
            <w:rFonts w:ascii="Times New Roman" w:hAnsi="Times New Roman" w:cs="Times New Roman"/>
            <w:sz w:val="28"/>
            <w:szCs w:val="28"/>
          </w:rPr>
          <w:t>п. 2 приказа от 14.09.2020 № 198н</w:t>
        </w:r>
      </w:hyperlink>
      <w:r>
        <w:rPr>
          <w:rFonts w:ascii="Times New Roman" w:hAnsi="Times New Roman" w:cs="Times New Roman"/>
          <w:sz w:val="28"/>
          <w:szCs w:val="28"/>
        </w:rPr>
        <w:t>.</w:t>
      </w:r>
    </w:p>
    <w:p w14:paraId="7FD35682" w14:textId="77777777" w:rsidR="004D373C" w:rsidRPr="004D373C" w:rsidRDefault="004D373C" w:rsidP="00F50817">
      <w:pPr>
        <w:contextualSpacing/>
        <w:jc w:val="center"/>
        <w:rPr>
          <w:rFonts w:ascii="Times New Roman" w:hAnsi="Times New Roman" w:cs="Times New Roman"/>
          <w:iCs/>
          <w:kern w:val="24"/>
          <w:sz w:val="28"/>
          <w:szCs w:val="28"/>
        </w:rPr>
      </w:pPr>
    </w:p>
    <w:p w14:paraId="69AAA426" w14:textId="77777777" w:rsidR="0006240A" w:rsidRDefault="0006240A" w:rsidP="00D830A8">
      <w:pPr>
        <w:pStyle w:val="a3"/>
        <w:numPr>
          <w:ilvl w:val="1"/>
          <w:numId w:val="19"/>
        </w:numPr>
        <w:jc w:val="center"/>
        <w:rPr>
          <w:rFonts w:ascii="Times New Roman" w:hAnsi="Times New Roman" w:cs="Times New Roman"/>
          <w:b/>
          <w:sz w:val="28"/>
          <w:szCs w:val="28"/>
        </w:rPr>
      </w:pPr>
      <w:r w:rsidRPr="0006240A">
        <w:rPr>
          <w:rFonts w:ascii="Times New Roman" w:hAnsi="Times New Roman" w:cs="Times New Roman"/>
          <w:b/>
          <w:sz w:val="28"/>
          <w:szCs w:val="28"/>
        </w:rPr>
        <w:t>Учет расчетов с учредителем</w:t>
      </w:r>
    </w:p>
    <w:p w14:paraId="5268276F" w14:textId="77777777" w:rsidR="0006240A" w:rsidRPr="0006240A" w:rsidRDefault="0006240A" w:rsidP="0006240A">
      <w:pPr>
        <w:pStyle w:val="a3"/>
        <w:ind w:left="1080"/>
        <w:jc w:val="both"/>
        <w:rPr>
          <w:rFonts w:ascii="Times New Roman" w:hAnsi="Times New Roman" w:cs="Times New Roman"/>
          <w:sz w:val="28"/>
          <w:szCs w:val="28"/>
        </w:rPr>
      </w:pPr>
      <w:r w:rsidRPr="0006240A">
        <w:rPr>
          <w:rFonts w:ascii="Times New Roman" w:hAnsi="Times New Roman" w:cs="Times New Roman"/>
          <w:sz w:val="28"/>
          <w:szCs w:val="28"/>
        </w:rPr>
        <w:t xml:space="preserve"> </w:t>
      </w:r>
    </w:p>
    <w:p w14:paraId="00BDC12B" w14:textId="77777777" w:rsidR="0006240A" w:rsidRPr="0006240A" w:rsidRDefault="0006240A" w:rsidP="0006240A">
      <w:pPr>
        <w:ind w:firstLine="567"/>
        <w:jc w:val="both"/>
        <w:rPr>
          <w:rFonts w:ascii="Times New Roman" w:hAnsi="Times New Roman" w:cs="Times New Roman"/>
          <w:sz w:val="28"/>
          <w:szCs w:val="28"/>
        </w:rPr>
      </w:pPr>
      <w:r w:rsidRPr="0006240A">
        <w:rPr>
          <w:rFonts w:ascii="Times New Roman" w:hAnsi="Times New Roman" w:cs="Times New Roman"/>
          <w:sz w:val="28"/>
          <w:szCs w:val="28"/>
        </w:rPr>
        <w:t xml:space="preserve">На счете 0 210 06 000 </w:t>
      </w:r>
      <w:r w:rsidR="00D830A8">
        <w:rPr>
          <w:rFonts w:ascii="Times New Roman" w:hAnsi="Times New Roman" w:cs="Times New Roman"/>
          <w:sz w:val="28"/>
          <w:szCs w:val="28"/>
        </w:rPr>
        <w:t>«</w:t>
      </w:r>
      <w:r w:rsidRPr="0006240A">
        <w:rPr>
          <w:rFonts w:ascii="Times New Roman" w:hAnsi="Times New Roman" w:cs="Times New Roman"/>
          <w:sz w:val="28"/>
          <w:szCs w:val="28"/>
        </w:rPr>
        <w:t>Расчеты с учредителем</w:t>
      </w:r>
      <w:r w:rsidR="00D830A8">
        <w:rPr>
          <w:rFonts w:ascii="Times New Roman" w:hAnsi="Times New Roman" w:cs="Times New Roman"/>
          <w:sz w:val="28"/>
          <w:szCs w:val="28"/>
        </w:rPr>
        <w:t>»</w:t>
      </w:r>
      <w:r w:rsidRPr="0006240A">
        <w:rPr>
          <w:rFonts w:ascii="Times New Roman" w:hAnsi="Times New Roman" w:cs="Times New Roman"/>
          <w:sz w:val="28"/>
          <w:szCs w:val="28"/>
        </w:rPr>
        <w:t xml:space="preserve"> подлежит учету балансовая стоимость имущества, которым согласно действующему законодательству учреждение:</w:t>
      </w:r>
    </w:p>
    <w:p w14:paraId="0AA83B0F" w14:textId="77777777" w:rsidR="0006240A" w:rsidRPr="0006240A" w:rsidRDefault="0006240A" w:rsidP="0006240A">
      <w:pPr>
        <w:pStyle w:val="a3"/>
        <w:ind w:left="450"/>
        <w:jc w:val="both"/>
        <w:rPr>
          <w:rFonts w:ascii="Times New Roman" w:hAnsi="Times New Roman" w:cs="Times New Roman"/>
          <w:sz w:val="28"/>
          <w:szCs w:val="28"/>
        </w:rPr>
      </w:pPr>
      <w:r w:rsidRPr="0006240A">
        <w:rPr>
          <w:rFonts w:ascii="Times New Roman" w:hAnsi="Times New Roman" w:cs="Times New Roman"/>
          <w:sz w:val="28"/>
          <w:szCs w:val="28"/>
        </w:rPr>
        <w:t>- может распоряжаться только по согласованию с собственником;</w:t>
      </w:r>
    </w:p>
    <w:p w14:paraId="72EE56E9" w14:textId="77777777" w:rsidR="0006240A" w:rsidRPr="0006240A" w:rsidRDefault="0006240A" w:rsidP="0006240A">
      <w:pPr>
        <w:pStyle w:val="a3"/>
        <w:ind w:left="450"/>
        <w:jc w:val="both"/>
        <w:rPr>
          <w:rFonts w:ascii="Times New Roman" w:hAnsi="Times New Roman" w:cs="Times New Roman"/>
          <w:sz w:val="28"/>
          <w:szCs w:val="28"/>
        </w:rPr>
      </w:pPr>
      <w:r w:rsidRPr="0006240A">
        <w:rPr>
          <w:rFonts w:ascii="Times New Roman" w:hAnsi="Times New Roman" w:cs="Times New Roman"/>
          <w:sz w:val="28"/>
          <w:szCs w:val="28"/>
        </w:rPr>
        <w:t>- не отвечает по своим обязательствам.</w:t>
      </w:r>
    </w:p>
    <w:p w14:paraId="3C891148" w14:textId="77777777" w:rsidR="0006240A" w:rsidRDefault="0006240A" w:rsidP="0006240A">
      <w:pPr>
        <w:pStyle w:val="a3"/>
        <w:ind w:left="450"/>
        <w:jc w:val="both"/>
        <w:rPr>
          <w:rFonts w:ascii="Times New Roman" w:hAnsi="Times New Roman" w:cs="Times New Roman"/>
          <w:sz w:val="28"/>
          <w:szCs w:val="28"/>
        </w:rPr>
      </w:pPr>
      <w:r w:rsidRPr="0006240A">
        <w:rPr>
          <w:rFonts w:ascii="Times New Roman" w:hAnsi="Times New Roman" w:cs="Times New Roman"/>
          <w:sz w:val="28"/>
          <w:szCs w:val="28"/>
        </w:rPr>
        <w:t>Основание: п</w:t>
      </w:r>
      <w:r>
        <w:rPr>
          <w:rFonts w:ascii="Times New Roman" w:hAnsi="Times New Roman" w:cs="Times New Roman"/>
          <w:sz w:val="28"/>
          <w:szCs w:val="28"/>
        </w:rPr>
        <w:t>ункт</w:t>
      </w:r>
      <w:r w:rsidRPr="0006240A">
        <w:rPr>
          <w:rFonts w:ascii="Times New Roman" w:hAnsi="Times New Roman" w:cs="Times New Roman"/>
          <w:sz w:val="28"/>
          <w:szCs w:val="28"/>
        </w:rPr>
        <w:t xml:space="preserve"> 238 Инструкции N 157н.</w:t>
      </w:r>
    </w:p>
    <w:p w14:paraId="7168D749" w14:textId="77777777" w:rsidR="0006240A" w:rsidRPr="0006240A" w:rsidRDefault="0006240A" w:rsidP="0006240A">
      <w:pPr>
        <w:ind w:firstLine="567"/>
        <w:jc w:val="both"/>
        <w:rPr>
          <w:rFonts w:ascii="Times New Roman" w:eastAsiaTheme="minorHAnsi" w:hAnsi="Times New Roman" w:cs="Times New Roman"/>
          <w:sz w:val="28"/>
          <w:szCs w:val="28"/>
          <w:lang w:eastAsia="en-US"/>
        </w:rPr>
      </w:pPr>
      <w:r w:rsidRPr="0006240A">
        <w:rPr>
          <w:rFonts w:ascii="Times New Roman" w:eastAsiaTheme="minorHAnsi" w:hAnsi="Times New Roman" w:cs="Times New Roman"/>
          <w:sz w:val="28"/>
          <w:szCs w:val="28"/>
          <w:lang w:eastAsia="en-US"/>
        </w:rPr>
        <w:t xml:space="preserve">Изменение (корректировка) показателя счета 0 210 06 000 </w:t>
      </w:r>
      <w:r>
        <w:rPr>
          <w:rFonts w:ascii="Times New Roman" w:eastAsiaTheme="minorHAnsi" w:hAnsi="Times New Roman" w:cs="Times New Roman"/>
          <w:sz w:val="28"/>
          <w:szCs w:val="28"/>
          <w:lang w:eastAsia="en-US"/>
        </w:rPr>
        <w:t>«</w:t>
      </w:r>
      <w:r w:rsidRPr="0006240A">
        <w:rPr>
          <w:rFonts w:ascii="Times New Roman" w:eastAsiaTheme="minorHAnsi" w:hAnsi="Times New Roman" w:cs="Times New Roman"/>
          <w:sz w:val="28"/>
          <w:szCs w:val="28"/>
          <w:lang w:eastAsia="en-US"/>
        </w:rPr>
        <w:t xml:space="preserve">Расчеты </w:t>
      </w:r>
      <w:r w:rsidR="00D830A8">
        <w:rPr>
          <w:rFonts w:ascii="Times New Roman" w:eastAsiaTheme="minorHAnsi" w:hAnsi="Times New Roman" w:cs="Times New Roman"/>
          <w:sz w:val="28"/>
          <w:szCs w:val="28"/>
          <w:lang w:eastAsia="en-US"/>
        </w:rPr>
        <w:br/>
      </w:r>
      <w:r w:rsidRPr="0006240A">
        <w:rPr>
          <w:rFonts w:ascii="Times New Roman" w:eastAsiaTheme="minorHAnsi" w:hAnsi="Times New Roman" w:cs="Times New Roman"/>
          <w:sz w:val="28"/>
          <w:szCs w:val="28"/>
          <w:lang w:eastAsia="en-US"/>
        </w:rPr>
        <w:t>с учредителем</w:t>
      </w:r>
      <w:r>
        <w:rPr>
          <w:rFonts w:ascii="Times New Roman" w:eastAsiaTheme="minorHAnsi" w:hAnsi="Times New Roman" w:cs="Times New Roman"/>
          <w:sz w:val="28"/>
          <w:szCs w:val="28"/>
          <w:lang w:eastAsia="en-US"/>
        </w:rPr>
        <w:t>»</w:t>
      </w:r>
      <w:r w:rsidRPr="0006240A">
        <w:rPr>
          <w:rFonts w:ascii="Times New Roman" w:eastAsiaTheme="minorHAnsi" w:hAnsi="Times New Roman" w:cs="Times New Roman"/>
          <w:sz w:val="28"/>
          <w:szCs w:val="28"/>
          <w:lang w:eastAsia="en-US"/>
        </w:rPr>
        <w:t xml:space="preserve"> осуществляется в корреспонденции со счетом 0 401 10 172 </w:t>
      </w:r>
      <w:r>
        <w:rPr>
          <w:rFonts w:ascii="Times New Roman" w:eastAsiaTheme="minorHAnsi" w:hAnsi="Times New Roman" w:cs="Times New Roman"/>
          <w:sz w:val="28"/>
          <w:szCs w:val="28"/>
          <w:lang w:eastAsia="en-US"/>
        </w:rPr>
        <w:t>«</w:t>
      </w:r>
      <w:r w:rsidRPr="0006240A">
        <w:rPr>
          <w:rFonts w:ascii="Times New Roman" w:eastAsiaTheme="minorHAnsi" w:hAnsi="Times New Roman" w:cs="Times New Roman"/>
          <w:sz w:val="28"/>
          <w:szCs w:val="28"/>
          <w:lang w:eastAsia="en-US"/>
        </w:rPr>
        <w:t>Доходы от операций с активами</w:t>
      </w:r>
      <w:r>
        <w:rPr>
          <w:rFonts w:ascii="Times New Roman" w:eastAsiaTheme="minorHAnsi" w:hAnsi="Times New Roman" w:cs="Times New Roman"/>
          <w:sz w:val="28"/>
          <w:szCs w:val="28"/>
          <w:lang w:eastAsia="en-US"/>
        </w:rPr>
        <w:t xml:space="preserve">» ежеквартально и </w:t>
      </w:r>
      <w:r w:rsidRPr="0006240A">
        <w:rPr>
          <w:rFonts w:ascii="Times New Roman" w:eastAsiaTheme="minorHAnsi" w:hAnsi="Times New Roman" w:cs="Times New Roman"/>
          <w:sz w:val="28"/>
          <w:szCs w:val="28"/>
          <w:lang w:eastAsia="en-US"/>
        </w:rPr>
        <w:t>перед составлением годовой отчетности.</w:t>
      </w:r>
    </w:p>
    <w:p w14:paraId="5E180D72" w14:textId="77777777" w:rsidR="0006240A" w:rsidRPr="0006240A" w:rsidRDefault="0006240A" w:rsidP="0006240A">
      <w:pPr>
        <w:ind w:firstLine="567"/>
        <w:jc w:val="both"/>
        <w:rPr>
          <w:rFonts w:ascii="Times New Roman" w:eastAsiaTheme="minorHAnsi" w:hAnsi="Times New Roman" w:cs="Times New Roman"/>
          <w:sz w:val="28"/>
          <w:szCs w:val="28"/>
          <w:lang w:eastAsia="en-US"/>
        </w:rPr>
      </w:pPr>
      <w:r w:rsidRPr="0006240A">
        <w:rPr>
          <w:rFonts w:ascii="Times New Roman" w:eastAsiaTheme="minorHAnsi" w:hAnsi="Times New Roman" w:cs="Times New Roman"/>
          <w:sz w:val="28"/>
          <w:szCs w:val="28"/>
          <w:lang w:eastAsia="en-US"/>
        </w:rPr>
        <w:t xml:space="preserve">На суммы изменений показателя счета 0 210 06 000 </w:t>
      </w:r>
      <w:r>
        <w:rPr>
          <w:rFonts w:ascii="Times New Roman" w:eastAsiaTheme="minorHAnsi" w:hAnsi="Times New Roman" w:cs="Times New Roman"/>
          <w:sz w:val="28"/>
          <w:szCs w:val="28"/>
          <w:lang w:eastAsia="en-US"/>
        </w:rPr>
        <w:t>«</w:t>
      </w:r>
      <w:r w:rsidRPr="0006240A">
        <w:rPr>
          <w:rFonts w:ascii="Times New Roman" w:eastAsiaTheme="minorHAnsi" w:hAnsi="Times New Roman" w:cs="Times New Roman"/>
          <w:sz w:val="28"/>
          <w:szCs w:val="28"/>
          <w:lang w:eastAsia="en-US"/>
        </w:rPr>
        <w:t xml:space="preserve">Расчеты </w:t>
      </w:r>
      <w:r w:rsidR="00D830A8">
        <w:rPr>
          <w:rFonts w:ascii="Times New Roman" w:eastAsiaTheme="minorHAnsi" w:hAnsi="Times New Roman" w:cs="Times New Roman"/>
          <w:sz w:val="28"/>
          <w:szCs w:val="28"/>
          <w:lang w:eastAsia="en-US"/>
        </w:rPr>
        <w:br/>
      </w:r>
      <w:r w:rsidRPr="0006240A">
        <w:rPr>
          <w:rFonts w:ascii="Times New Roman" w:eastAsiaTheme="minorHAnsi" w:hAnsi="Times New Roman" w:cs="Times New Roman"/>
          <w:sz w:val="28"/>
          <w:szCs w:val="28"/>
          <w:lang w:eastAsia="en-US"/>
        </w:rPr>
        <w:t>с учредителем</w:t>
      </w:r>
      <w:r>
        <w:rPr>
          <w:rFonts w:ascii="Times New Roman" w:eastAsiaTheme="minorHAnsi" w:hAnsi="Times New Roman" w:cs="Times New Roman"/>
          <w:sz w:val="28"/>
          <w:szCs w:val="28"/>
          <w:lang w:eastAsia="en-US"/>
        </w:rPr>
        <w:t>»</w:t>
      </w:r>
      <w:r w:rsidRPr="0006240A">
        <w:rPr>
          <w:rFonts w:ascii="Times New Roman" w:eastAsiaTheme="minorHAnsi" w:hAnsi="Times New Roman" w:cs="Times New Roman"/>
          <w:sz w:val="28"/>
          <w:szCs w:val="28"/>
          <w:lang w:eastAsia="en-US"/>
        </w:rPr>
        <w:t xml:space="preserve"> учреждение направляет учредителю Извещения (ф. 0504805).</w:t>
      </w:r>
    </w:p>
    <w:p w14:paraId="5BC8A70E" w14:textId="0ED06B5D" w:rsidR="0006240A" w:rsidRDefault="0006240A" w:rsidP="0006240A">
      <w:pPr>
        <w:ind w:firstLine="567"/>
        <w:jc w:val="both"/>
        <w:rPr>
          <w:rFonts w:ascii="Times New Roman" w:eastAsiaTheme="minorHAnsi" w:hAnsi="Times New Roman" w:cs="Times New Roman"/>
          <w:sz w:val="28"/>
          <w:szCs w:val="28"/>
          <w:lang w:eastAsia="en-US"/>
        </w:rPr>
      </w:pPr>
      <w:r w:rsidRPr="0006240A">
        <w:rPr>
          <w:rFonts w:ascii="Times New Roman" w:eastAsiaTheme="minorHAnsi" w:hAnsi="Times New Roman" w:cs="Times New Roman"/>
          <w:sz w:val="28"/>
          <w:szCs w:val="28"/>
          <w:lang w:eastAsia="en-US"/>
        </w:rPr>
        <w:t>Основание: п. 116 Инструкции N 174н</w:t>
      </w:r>
      <w:r>
        <w:rPr>
          <w:rFonts w:ascii="Times New Roman" w:eastAsiaTheme="minorHAnsi" w:hAnsi="Times New Roman" w:cs="Times New Roman"/>
          <w:sz w:val="28"/>
          <w:szCs w:val="28"/>
          <w:lang w:eastAsia="en-US"/>
        </w:rPr>
        <w:t>.</w:t>
      </w:r>
    </w:p>
    <w:p w14:paraId="3BBD995B" w14:textId="77777777" w:rsidR="0086496F" w:rsidRDefault="0086496F" w:rsidP="0006240A">
      <w:pPr>
        <w:ind w:firstLine="567"/>
        <w:jc w:val="both"/>
        <w:rPr>
          <w:rFonts w:ascii="Times New Roman" w:eastAsiaTheme="minorHAnsi" w:hAnsi="Times New Roman" w:cs="Times New Roman"/>
          <w:sz w:val="28"/>
          <w:szCs w:val="28"/>
          <w:lang w:eastAsia="en-US"/>
        </w:rPr>
      </w:pPr>
    </w:p>
    <w:p w14:paraId="73B106A8" w14:textId="77777777" w:rsidR="0086496F" w:rsidRPr="0086496F" w:rsidRDefault="0086496F" w:rsidP="00D830A8">
      <w:pPr>
        <w:pStyle w:val="a3"/>
        <w:numPr>
          <w:ilvl w:val="1"/>
          <w:numId w:val="19"/>
        </w:numPr>
        <w:jc w:val="center"/>
        <w:rPr>
          <w:rFonts w:ascii="Times New Roman" w:eastAsiaTheme="minorHAnsi" w:hAnsi="Times New Roman" w:cs="Times New Roman"/>
          <w:b/>
          <w:sz w:val="28"/>
          <w:szCs w:val="28"/>
          <w:lang w:eastAsia="en-US"/>
        </w:rPr>
      </w:pPr>
      <w:r w:rsidRPr="0086496F">
        <w:rPr>
          <w:rFonts w:ascii="Times New Roman" w:hAnsi="Times New Roman" w:cs="Times New Roman"/>
          <w:b/>
          <w:sz w:val="28"/>
          <w:szCs w:val="28"/>
        </w:rPr>
        <w:t>Расчеты по НДС по приобретенным материальным ценностям, работам, услугам</w:t>
      </w:r>
    </w:p>
    <w:p w14:paraId="695949A0" w14:textId="77777777" w:rsidR="0086496F" w:rsidRDefault="0086496F" w:rsidP="0086496F">
      <w:pPr>
        <w:pStyle w:val="a3"/>
        <w:ind w:left="1080"/>
        <w:jc w:val="both"/>
        <w:rPr>
          <w:rFonts w:ascii="Times New Roman" w:eastAsiaTheme="minorHAnsi" w:hAnsi="Times New Roman" w:cs="Times New Roman"/>
          <w:b/>
          <w:sz w:val="28"/>
          <w:szCs w:val="28"/>
          <w:lang w:eastAsia="en-US"/>
        </w:rPr>
      </w:pPr>
    </w:p>
    <w:p w14:paraId="64087066" w14:textId="0EDA52DD" w:rsidR="00A5632F" w:rsidRDefault="00C465D7" w:rsidP="00E936E6">
      <w:pPr>
        <w:ind w:firstLine="567"/>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Учреждение использует прав</w:t>
      </w:r>
      <w:r w:rsidR="00AD7369">
        <w:rPr>
          <w:rFonts w:ascii="Times New Roman" w:eastAsiaTheme="minorHAnsi" w:hAnsi="Times New Roman" w:cs="Times New Roman"/>
          <w:sz w:val="28"/>
          <w:szCs w:val="28"/>
          <w:lang w:eastAsia="en-US"/>
        </w:rPr>
        <w:t>о</w:t>
      </w:r>
      <w:r>
        <w:rPr>
          <w:rFonts w:ascii="Times New Roman" w:eastAsiaTheme="minorHAnsi" w:hAnsi="Times New Roman" w:cs="Times New Roman"/>
          <w:sz w:val="28"/>
          <w:szCs w:val="28"/>
          <w:lang w:eastAsia="en-US"/>
        </w:rPr>
        <w:t xml:space="preserve"> на освобождение от исп</w:t>
      </w:r>
      <w:r w:rsidR="00AD7369">
        <w:rPr>
          <w:rFonts w:ascii="Times New Roman" w:eastAsiaTheme="minorHAnsi" w:hAnsi="Times New Roman" w:cs="Times New Roman"/>
          <w:sz w:val="28"/>
          <w:szCs w:val="28"/>
          <w:lang w:eastAsia="en-US"/>
        </w:rPr>
        <w:t>о</w:t>
      </w:r>
      <w:r>
        <w:rPr>
          <w:rFonts w:ascii="Times New Roman" w:eastAsiaTheme="minorHAnsi" w:hAnsi="Times New Roman" w:cs="Times New Roman"/>
          <w:sz w:val="28"/>
          <w:szCs w:val="28"/>
          <w:lang w:eastAsia="en-US"/>
        </w:rPr>
        <w:t>лнения обязанностей налогоплательщика, связанных с исчислением и уплатой налога на добавленн</w:t>
      </w:r>
      <w:r w:rsidR="00AD7369">
        <w:rPr>
          <w:rFonts w:ascii="Times New Roman" w:eastAsiaTheme="minorHAnsi" w:hAnsi="Times New Roman" w:cs="Times New Roman"/>
          <w:sz w:val="28"/>
          <w:szCs w:val="28"/>
          <w:lang w:eastAsia="en-US"/>
        </w:rPr>
        <w:t>ую стоимость. Уведомление об использовании права подается один раз в год – 01 октября, чтобы получить освобождение от уплаты НДС на период с 01 октября текущего года до 30 сентября следующего года.</w:t>
      </w:r>
    </w:p>
    <w:p w14:paraId="32CCD2AC" w14:textId="77777777" w:rsidR="00A5632F" w:rsidRPr="00E936E6" w:rsidRDefault="00A5632F" w:rsidP="00E936E6">
      <w:pPr>
        <w:ind w:firstLine="567"/>
        <w:jc w:val="both"/>
        <w:rPr>
          <w:rFonts w:ascii="Times New Roman" w:eastAsiaTheme="minorHAnsi" w:hAnsi="Times New Roman" w:cs="Times New Roman"/>
          <w:sz w:val="28"/>
          <w:szCs w:val="28"/>
          <w:lang w:eastAsia="en-US"/>
        </w:rPr>
      </w:pPr>
    </w:p>
    <w:p w14:paraId="76BACD40" w14:textId="77777777" w:rsidR="008823D9" w:rsidRPr="008823D9" w:rsidRDefault="008823D9" w:rsidP="008823D9">
      <w:pPr>
        <w:tabs>
          <w:tab w:val="left" w:pos="10992"/>
          <w:tab w:val="left" w:pos="11908"/>
          <w:tab w:val="left" w:pos="12824"/>
          <w:tab w:val="left" w:pos="13740"/>
          <w:tab w:val="left" w:pos="14656"/>
        </w:tabs>
        <w:jc w:val="center"/>
        <w:rPr>
          <w:rFonts w:ascii="Times New Roman" w:hAnsi="Times New Roman" w:cs="Times New Roman"/>
          <w:b/>
          <w:iCs/>
          <w:kern w:val="24"/>
          <w:sz w:val="28"/>
          <w:szCs w:val="28"/>
        </w:rPr>
      </w:pPr>
      <w:r w:rsidRPr="00C72B8A">
        <w:rPr>
          <w:rFonts w:ascii="Times New Roman" w:hAnsi="Times New Roman" w:cs="Times New Roman"/>
          <w:b/>
          <w:iCs/>
          <w:kern w:val="24"/>
          <w:sz w:val="28"/>
          <w:szCs w:val="28"/>
        </w:rPr>
        <w:t>3. Обязательства</w:t>
      </w:r>
    </w:p>
    <w:p w14:paraId="7760F600" w14:textId="77777777" w:rsidR="008823D9" w:rsidRPr="008823D9" w:rsidRDefault="008823D9" w:rsidP="008823D9">
      <w:pPr>
        <w:contextualSpacing/>
        <w:jc w:val="both"/>
        <w:rPr>
          <w:rFonts w:ascii="Times New Roman" w:hAnsi="Times New Roman" w:cs="Times New Roman"/>
          <w:iCs/>
          <w:kern w:val="24"/>
          <w:sz w:val="28"/>
          <w:szCs w:val="28"/>
        </w:rPr>
      </w:pPr>
    </w:p>
    <w:p w14:paraId="5DCA519D" w14:textId="77777777" w:rsidR="008823D9" w:rsidRPr="008823D9" w:rsidRDefault="008823D9" w:rsidP="00882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8823D9">
        <w:rPr>
          <w:rFonts w:ascii="Times New Roman" w:hAnsi="Times New Roman" w:cs="Times New Roman"/>
          <w:sz w:val="28"/>
          <w:szCs w:val="28"/>
        </w:rPr>
        <w:t>Для учета расчетов по принятым обязательствам используются счета:</w:t>
      </w:r>
    </w:p>
    <w:p w14:paraId="35A9D85D" w14:textId="77777777" w:rsidR="008823D9" w:rsidRPr="008823D9" w:rsidRDefault="008823D9" w:rsidP="00882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8823D9">
        <w:rPr>
          <w:rFonts w:ascii="Times New Roman" w:hAnsi="Times New Roman" w:cs="Times New Roman"/>
          <w:sz w:val="28"/>
          <w:szCs w:val="28"/>
        </w:rPr>
        <w:t xml:space="preserve">- </w:t>
      </w:r>
      <w:r>
        <w:rPr>
          <w:rFonts w:ascii="Times New Roman" w:hAnsi="Times New Roman" w:cs="Times New Roman"/>
          <w:sz w:val="28"/>
          <w:szCs w:val="28"/>
        </w:rPr>
        <w:t>0</w:t>
      </w:r>
      <w:r w:rsidRPr="008823D9">
        <w:rPr>
          <w:rFonts w:ascii="Times New Roman" w:hAnsi="Times New Roman" w:cs="Times New Roman"/>
          <w:sz w:val="28"/>
          <w:szCs w:val="28"/>
        </w:rPr>
        <w:t> 302 00 000 «Расчеты по принятым обязательствам»;</w:t>
      </w:r>
    </w:p>
    <w:p w14:paraId="4FDE49F1" w14:textId="77777777" w:rsidR="008823D9" w:rsidRPr="008823D9" w:rsidRDefault="008823D9" w:rsidP="00882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8823D9">
        <w:rPr>
          <w:rFonts w:ascii="Times New Roman" w:hAnsi="Times New Roman" w:cs="Times New Roman"/>
          <w:sz w:val="28"/>
          <w:szCs w:val="28"/>
        </w:rPr>
        <w:t xml:space="preserve">- </w:t>
      </w:r>
      <w:r>
        <w:rPr>
          <w:rFonts w:ascii="Times New Roman" w:hAnsi="Times New Roman" w:cs="Times New Roman"/>
          <w:sz w:val="28"/>
          <w:szCs w:val="28"/>
        </w:rPr>
        <w:t>0</w:t>
      </w:r>
      <w:r w:rsidRPr="008823D9">
        <w:rPr>
          <w:rFonts w:ascii="Times New Roman" w:hAnsi="Times New Roman" w:cs="Times New Roman"/>
          <w:sz w:val="28"/>
          <w:szCs w:val="28"/>
        </w:rPr>
        <w:t> 303 00 000 «Расчеты по платежам в бюджеты»;</w:t>
      </w:r>
    </w:p>
    <w:p w14:paraId="1DC77A72" w14:textId="77777777" w:rsidR="008823D9" w:rsidRPr="008823D9" w:rsidRDefault="008823D9" w:rsidP="00882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8823D9">
        <w:rPr>
          <w:rFonts w:ascii="Times New Roman" w:hAnsi="Times New Roman" w:cs="Times New Roman"/>
          <w:sz w:val="28"/>
          <w:szCs w:val="28"/>
        </w:rPr>
        <w:t xml:space="preserve">- </w:t>
      </w:r>
      <w:r>
        <w:rPr>
          <w:rFonts w:ascii="Times New Roman" w:hAnsi="Times New Roman" w:cs="Times New Roman"/>
          <w:sz w:val="28"/>
          <w:szCs w:val="28"/>
        </w:rPr>
        <w:t>0</w:t>
      </w:r>
      <w:r w:rsidRPr="008823D9">
        <w:rPr>
          <w:rFonts w:ascii="Times New Roman" w:hAnsi="Times New Roman" w:cs="Times New Roman"/>
          <w:sz w:val="28"/>
          <w:szCs w:val="28"/>
        </w:rPr>
        <w:t> 304 00 000 «Прочие расчеты с кредиторами».</w:t>
      </w:r>
    </w:p>
    <w:p w14:paraId="08B11D5E" w14:textId="77777777" w:rsidR="008823D9" w:rsidRPr="008823D9" w:rsidRDefault="008823D9" w:rsidP="00882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p>
    <w:p w14:paraId="0DC04A3C" w14:textId="77777777" w:rsidR="008823D9" w:rsidRPr="00D830A8" w:rsidRDefault="008823D9" w:rsidP="00D83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s="Times New Roman"/>
          <w:b/>
          <w:sz w:val="28"/>
          <w:szCs w:val="28"/>
        </w:rPr>
      </w:pPr>
      <w:r w:rsidRPr="00D830A8">
        <w:rPr>
          <w:rFonts w:ascii="Times New Roman" w:hAnsi="Times New Roman" w:cs="Times New Roman"/>
          <w:b/>
          <w:sz w:val="28"/>
          <w:szCs w:val="28"/>
        </w:rPr>
        <w:t>3.1. Расчеты по принятым обязательствам</w:t>
      </w:r>
    </w:p>
    <w:p w14:paraId="24ECA449" w14:textId="77777777" w:rsidR="008823D9" w:rsidRPr="00306C47" w:rsidRDefault="008823D9" w:rsidP="00882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i/>
          <w:sz w:val="28"/>
          <w:szCs w:val="28"/>
        </w:rPr>
      </w:pPr>
    </w:p>
    <w:p w14:paraId="256738BF" w14:textId="3BDC02A0" w:rsidR="008823D9" w:rsidRPr="008823D9" w:rsidRDefault="008823D9" w:rsidP="00882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8823D9">
        <w:rPr>
          <w:rFonts w:ascii="Times New Roman" w:hAnsi="Times New Roman" w:cs="Times New Roman"/>
          <w:sz w:val="28"/>
          <w:szCs w:val="28"/>
        </w:rPr>
        <w:lastRenderedPageBreak/>
        <w:t xml:space="preserve">Расчеты по принятым обязательством ведутся </w:t>
      </w:r>
      <w:r w:rsidR="00C72B8A">
        <w:rPr>
          <w:rFonts w:ascii="Times New Roman" w:hAnsi="Times New Roman" w:cs="Times New Roman"/>
          <w:sz w:val="28"/>
          <w:szCs w:val="28"/>
        </w:rPr>
        <w:t xml:space="preserve">на счете 0 302 00 000 </w:t>
      </w:r>
      <w:r w:rsidR="00D830A8">
        <w:rPr>
          <w:rFonts w:ascii="Times New Roman" w:hAnsi="Times New Roman" w:cs="Times New Roman"/>
          <w:sz w:val="28"/>
          <w:szCs w:val="28"/>
        </w:rPr>
        <w:br/>
      </w:r>
      <w:r w:rsidRPr="008823D9">
        <w:rPr>
          <w:rFonts w:ascii="Times New Roman" w:hAnsi="Times New Roman" w:cs="Times New Roman"/>
          <w:sz w:val="28"/>
          <w:szCs w:val="28"/>
        </w:rPr>
        <w:t>в порядке, предусмотренным Инструкцией 157н</w:t>
      </w:r>
      <w:r w:rsidR="00306C47">
        <w:rPr>
          <w:rFonts w:ascii="Times New Roman" w:hAnsi="Times New Roman" w:cs="Times New Roman"/>
          <w:sz w:val="28"/>
          <w:szCs w:val="28"/>
        </w:rPr>
        <w:t xml:space="preserve">, </w:t>
      </w:r>
      <w:r w:rsidRPr="008823D9">
        <w:rPr>
          <w:rFonts w:ascii="Times New Roman" w:hAnsi="Times New Roman" w:cs="Times New Roman"/>
          <w:sz w:val="28"/>
          <w:szCs w:val="28"/>
        </w:rPr>
        <w:t>Инструкцией 1</w:t>
      </w:r>
      <w:r w:rsidR="00306C47">
        <w:rPr>
          <w:rFonts w:ascii="Times New Roman" w:hAnsi="Times New Roman" w:cs="Times New Roman"/>
          <w:sz w:val="28"/>
          <w:szCs w:val="28"/>
        </w:rPr>
        <w:t>74</w:t>
      </w:r>
      <w:r w:rsidRPr="008823D9">
        <w:rPr>
          <w:rFonts w:ascii="Times New Roman" w:hAnsi="Times New Roman" w:cs="Times New Roman"/>
          <w:sz w:val="28"/>
          <w:szCs w:val="28"/>
        </w:rPr>
        <w:t>н</w:t>
      </w:r>
      <w:r w:rsidR="00306C47">
        <w:rPr>
          <w:rFonts w:ascii="Times New Roman" w:hAnsi="Times New Roman" w:cs="Times New Roman"/>
          <w:sz w:val="28"/>
          <w:szCs w:val="28"/>
        </w:rPr>
        <w:t xml:space="preserve"> </w:t>
      </w:r>
      <w:r w:rsidRPr="008823D9">
        <w:rPr>
          <w:rFonts w:ascii="Times New Roman" w:hAnsi="Times New Roman" w:cs="Times New Roman"/>
          <w:sz w:val="28"/>
          <w:szCs w:val="28"/>
        </w:rPr>
        <w:t>.</w:t>
      </w:r>
    </w:p>
    <w:p w14:paraId="03F8C205" w14:textId="5DAC6208" w:rsidR="008823D9" w:rsidRPr="00E53240" w:rsidRDefault="008823D9" w:rsidP="00882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8823D9">
        <w:rPr>
          <w:rFonts w:ascii="Times New Roman" w:hAnsi="Times New Roman" w:cs="Times New Roman"/>
          <w:sz w:val="28"/>
          <w:szCs w:val="28"/>
        </w:rPr>
        <w:t xml:space="preserve">Установлен порядок принятия обязательств </w:t>
      </w:r>
      <w:r w:rsidRPr="00E53240">
        <w:rPr>
          <w:rFonts w:ascii="Times New Roman" w:hAnsi="Times New Roman" w:cs="Times New Roman"/>
          <w:sz w:val="28"/>
          <w:szCs w:val="28"/>
        </w:rPr>
        <w:t>(</w:t>
      </w:r>
      <w:r w:rsidR="00306C47" w:rsidRPr="00E53240">
        <w:rPr>
          <w:rFonts w:ascii="Times New Roman" w:hAnsi="Times New Roman" w:cs="Times New Roman"/>
          <w:b/>
          <w:sz w:val="28"/>
          <w:szCs w:val="28"/>
        </w:rPr>
        <w:t>П</w:t>
      </w:r>
      <w:r w:rsidRPr="00E53240">
        <w:rPr>
          <w:rFonts w:ascii="Times New Roman" w:hAnsi="Times New Roman" w:cs="Times New Roman"/>
          <w:b/>
          <w:sz w:val="28"/>
          <w:szCs w:val="28"/>
        </w:rPr>
        <w:t xml:space="preserve">риложение </w:t>
      </w:r>
      <w:r w:rsidR="00306C47" w:rsidRPr="00E53240">
        <w:rPr>
          <w:rFonts w:ascii="Times New Roman" w:hAnsi="Times New Roman" w:cs="Times New Roman"/>
          <w:b/>
          <w:sz w:val="28"/>
          <w:szCs w:val="28"/>
        </w:rPr>
        <w:t>3</w:t>
      </w:r>
      <w:r w:rsidR="00E53240" w:rsidRPr="00E53240">
        <w:rPr>
          <w:rFonts w:ascii="Times New Roman" w:hAnsi="Times New Roman" w:cs="Times New Roman"/>
          <w:b/>
          <w:sz w:val="28"/>
          <w:szCs w:val="28"/>
        </w:rPr>
        <w:t>1</w:t>
      </w:r>
      <w:r w:rsidRPr="00E53240">
        <w:rPr>
          <w:rFonts w:ascii="Times New Roman" w:hAnsi="Times New Roman" w:cs="Times New Roman"/>
          <w:sz w:val="28"/>
          <w:szCs w:val="28"/>
        </w:rPr>
        <w:t>).</w:t>
      </w:r>
    </w:p>
    <w:p w14:paraId="7937E9FE" w14:textId="77777777" w:rsidR="008823D9" w:rsidRPr="008823D9" w:rsidRDefault="008823D9" w:rsidP="00882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8823D9">
        <w:rPr>
          <w:rFonts w:ascii="Times New Roman" w:hAnsi="Times New Roman" w:cs="Times New Roman"/>
          <w:sz w:val="28"/>
          <w:szCs w:val="28"/>
        </w:rPr>
        <w:t xml:space="preserve">Аналитический учет расчетов по оплате труда ведется в разрезе сотрудников и других физических лиц, с которыми заключены трудовые </w:t>
      </w:r>
      <w:r w:rsidRPr="008823D9">
        <w:rPr>
          <w:rFonts w:ascii="Times New Roman" w:hAnsi="Times New Roman" w:cs="Times New Roman"/>
          <w:sz w:val="28"/>
          <w:szCs w:val="28"/>
        </w:rPr>
        <w:br/>
        <w:t>и гражданско-правовые договоры.</w:t>
      </w:r>
    </w:p>
    <w:p w14:paraId="7118AD9B" w14:textId="77777777" w:rsidR="008823D9" w:rsidRPr="008823D9" w:rsidRDefault="008823D9" w:rsidP="00882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8823D9">
        <w:rPr>
          <w:rFonts w:ascii="Times New Roman" w:hAnsi="Times New Roman" w:cs="Times New Roman"/>
          <w:sz w:val="28"/>
          <w:szCs w:val="28"/>
        </w:rPr>
        <w:t xml:space="preserve">Аналитический учет расчетов с поставщиками и подрядчиками ведется </w:t>
      </w:r>
      <w:r w:rsidRPr="008823D9">
        <w:rPr>
          <w:rFonts w:ascii="Times New Roman" w:hAnsi="Times New Roman" w:cs="Times New Roman"/>
          <w:sz w:val="28"/>
          <w:szCs w:val="28"/>
        </w:rPr>
        <w:br/>
        <w:t>в разрезе юридических и физических лиц (контрагентов), с которыми заключены государственные контракты, договоры.</w:t>
      </w:r>
    </w:p>
    <w:p w14:paraId="5AC908B8" w14:textId="77777777" w:rsidR="008823D9" w:rsidRDefault="008823D9" w:rsidP="00882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8823D9">
        <w:rPr>
          <w:rFonts w:ascii="Times New Roman" w:hAnsi="Times New Roman" w:cs="Times New Roman"/>
          <w:sz w:val="28"/>
          <w:szCs w:val="28"/>
        </w:rPr>
        <w:t xml:space="preserve">Аналитический учет расчетов с бюджетами ведется </w:t>
      </w:r>
      <w:r w:rsidR="00306C47">
        <w:rPr>
          <w:rFonts w:ascii="Times New Roman" w:hAnsi="Times New Roman" w:cs="Times New Roman"/>
          <w:sz w:val="28"/>
          <w:szCs w:val="28"/>
        </w:rPr>
        <w:t xml:space="preserve">на </w:t>
      </w:r>
      <w:r w:rsidRPr="008823D9">
        <w:rPr>
          <w:rFonts w:ascii="Times New Roman" w:hAnsi="Times New Roman" w:cs="Times New Roman"/>
          <w:sz w:val="28"/>
          <w:szCs w:val="28"/>
        </w:rPr>
        <w:t>счет</w:t>
      </w:r>
      <w:r w:rsidR="00306C47">
        <w:rPr>
          <w:rFonts w:ascii="Times New Roman" w:hAnsi="Times New Roman" w:cs="Times New Roman"/>
          <w:sz w:val="28"/>
          <w:szCs w:val="28"/>
        </w:rPr>
        <w:t>ах</w:t>
      </w:r>
      <w:r w:rsidRPr="008823D9">
        <w:rPr>
          <w:rFonts w:ascii="Times New Roman" w:hAnsi="Times New Roman" w:cs="Times New Roman"/>
          <w:sz w:val="28"/>
          <w:szCs w:val="28"/>
        </w:rPr>
        <w:t xml:space="preserve"> бухгалтерского учета </w:t>
      </w:r>
      <w:r w:rsidR="00306C47">
        <w:rPr>
          <w:rFonts w:ascii="Times New Roman" w:hAnsi="Times New Roman" w:cs="Times New Roman"/>
          <w:sz w:val="28"/>
          <w:szCs w:val="28"/>
        </w:rPr>
        <w:t xml:space="preserve">0 302 00 000 </w:t>
      </w:r>
      <w:r w:rsidRPr="008823D9">
        <w:rPr>
          <w:rFonts w:ascii="Times New Roman" w:hAnsi="Times New Roman" w:cs="Times New Roman"/>
          <w:sz w:val="28"/>
          <w:szCs w:val="28"/>
        </w:rPr>
        <w:t>по К</w:t>
      </w:r>
      <w:r w:rsidR="00306C47">
        <w:rPr>
          <w:rFonts w:ascii="Times New Roman" w:hAnsi="Times New Roman" w:cs="Times New Roman"/>
          <w:sz w:val="28"/>
          <w:szCs w:val="28"/>
        </w:rPr>
        <w:t>ФСР, КВР и КОСГУ</w:t>
      </w:r>
      <w:r w:rsidRPr="008823D9">
        <w:rPr>
          <w:rFonts w:ascii="Times New Roman" w:hAnsi="Times New Roman" w:cs="Times New Roman"/>
          <w:sz w:val="28"/>
          <w:szCs w:val="28"/>
        </w:rPr>
        <w:t xml:space="preserve">. </w:t>
      </w:r>
    </w:p>
    <w:p w14:paraId="6D606CF5" w14:textId="204DC572" w:rsidR="00306C47" w:rsidRPr="008823D9" w:rsidRDefault="00306C47" w:rsidP="00882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П</w:t>
      </w:r>
      <w:r w:rsidRPr="00306C47">
        <w:rPr>
          <w:rFonts w:ascii="Times New Roman" w:hAnsi="Times New Roman" w:cs="Times New Roman"/>
          <w:sz w:val="28"/>
          <w:szCs w:val="28"/>
        </w:rPr>
        <w:t>огашени</w:t>
      </w:r>
      <w:r>
        <w:rPr>
          <w:rFonts w:ascii="Times New Roman" w:hAnsi="Times New Roman" w:cs="Times New Roman"/>
          <w:sz w:val="28"/>
          <w:szCs w:val="28"/>
        </w:rPr>
        <w:t>е задолженности по</w:t>
      </w:r>
      <w:r w:rsidRPr="00306C47">
        <w:rPr>
          <w:rFonts w:ascii="Times New Roman" w:hAnsi="Times New Roman" w:cs="Times New Roman"/>
          <w:sz w:val="28"/>
          <w:szCs w:val="28"/>
        </w:rPr>
        <w:t xml:space="preserve"> приняты</w:t>
      </w:r>
      <w:r>
        <w:rPr>
          <w:rFonts w:ascii="Times New Roman" w:hAnsi="Times New Roman" w:cs="Times New Roman"/>
          <w:sz w:val="28"/>
          <w:szCs w:val="28"/>
        </w:rPr>
        <w:t>м</w:t>
      </w:r>
      <w:r w:rsidRPr="00306C47">
        <w:rPr>
          <w:rFonts w:ascii="Times New Roman" w:hAnsi="Times New Roman" w:cs="Times New Roman"/>
          <w:sz w:val="28"/>
          <w:szCs w:val="28"/>
        </w:rPr>
        <w:t xml:space="preserve"> и исполненны</w:t>
      </w:r>
      <w:r>
        <w:rPr>
          <w:rFonts w:ascii="Times New Roman" w:hAnsi="Times New Roman" w:cs="Times New Roman"/>
          <w:sz w:val="28"/>
          <w:szCs w:val="28"/>
        </w:rPr>
        <w:t>м</w:t>
      </w:r>
      <w:r w:rsidRPr="00306C47">
        <w:rPr>
          <w:rFonts w:ascii="Times New Roman" w:hAnsi="Times New Roman" w:cs="Times New Roman"/>
          <w:sz w:val="28"/>
          <w:szCs w:val="28"/>
        </w:rPr>
        <w:t xml:space="preserve"> обязательств</w:t>
      </w:r>
      <w:r>
        <w:rPr>
          <w:rFonts w:ascii="Times New Roman" w:hAnsi="Times New Roman" w:cs="Times New Roman"/>
          <w:sz w:val="28"/>
          <w:szCs w:val="28"/>
        </w:rPr>
        <w:t>ам</w:t>
      </w:r>
      <w:r w:rsidRPr="00306C47">
        <w:rPr>
          <w:rFonts w:ascii="Times New Roman" w:hAnsi="Times New Roman" w:cs="Times New Roman"/>
          <w:sz w:val="28"/>
          <w:szCs w:val="28"/>
        </w:rPr>
        <w:t xml:space="preserve"> за счет других источников</w:t>
      </w:r>
      <w:r>
        <w:rPr>
          <w:rFonts w:ascii="Times New Roman" w:hAnsi="Times New Roman" w:cs="Times New Roman"/>
          <w:sz w:val="28"/>
          <w:szCs w:val="28"/>
        </w:rPr>
        <w:t xml:space="preserve"> осуществляется в соответствии с Положением (</w:t>
      </w:r>
      <w:r w:rsidRPr="00FB2E47">
        <w:rPr>
          <w:rFonts w:ascii="Times New Roman" w:hAnsi="Times New Roman" w:cs="Times New Roman"/>
          <w:b/>
          <w:iCs/>
          <w:sz w:val="28"/>
          <w:szCs w:val="28"/>
        </w:rPr>
        <w:t>Приложение 3</w:t>
      </w:r>
      <w:r w:rsidR="00FB2E47" w:rsidRPr="00FB2E47">
        <w:rPr>
          <w:rFonts w:ascii="Times New Roman" w:hAnsi="Times New Roman" w:cs="Times New Roman"/>
          <w:b/>
          <w:iCs/>
          <w:sz w:val="28"/>
          <w:szCs w:val="28"/>
        </w:rPr>
        <w:t>2</w:t>
      </w:r>
      <w:r w:rsidRPr="00FB2E47">
        <w:rPr>
          <w:rFonts w:ascii="Times New Roman" w:hAnsi="Times New Roman" w:cs="Times New Roman"/>
          <w:iCs/>
          <w:sz w:val="28"/>
          <w:szCs w:val="28"/>
        </w:rPr>
        <w:t>).</w:t>
      </w:r>
    </w:p>
    <w:p w14:paraId="2740E559" w14:textId="77777777" w:rsidR="008823D9" w:rsidRPr="00D830A8" w:rsidRDefault="008823D9" w:rsidP="00D83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s="Times New Roman"/>
          <w:b/>
          <w:sz w:val="28"/>
          <w:szCs w:val="28"/>
        </w:rPr>
      </w:pPr>
      <w:r w:rsidRPr="00D830A8">
        <w:rPr>
          <w:rFonts w:ascii="Times New Roman" w:hAnsi="Times New Roman" w:cs="Times New Roman"/>
          <w:b/>
          <w:sz w:val="28"/>
          <w:szCs w:val="28"/>
        </w:rPr>
        <w:t>3.2. Расчеты по платежам в бюджеты</w:t>
      </w:r>
    </w:p>
    <w:p w14:paraId="7FAB41FF" w14:textId="77777777" w:rsidR="004A0532" w:rsidRPr="004A0532" w:rsidRDefault="004A0532" w:rsidP="00D45CA4">
      <w:pPr>
        <w:spacing w:before="100" w:beforeAutospacing="1" w:after="100" w:afterAutospacing="1"/>
        <w:ind w:firstLine="567"/>
        <w:rPr>
          <w:rFonts w:ascii="Times New Roman" w:eastAsiaTheme="minorEastAsia" w:hAnsi="Times New Roman" w:cs="Times New Roman"/>
          <w:sz w:val="28"/>
          <w:szCs w:val="28"/>
        </w:rPr>
      </w:pPr>
      <w:r w:rsidRPr="00D45CA4">
        <w:rPr>
          <w:rFonts w:ascii="Times New Roman" w:eastAsiaTheme="minorEastAsia" w:hAnsi="Times New Roman" w:cs="Times New Roman"/>
          <w:sz w:val="28"/>
          <w:szCs w:val="28"/>
        </w:rPr>
        <w:t>Учет расчетов на счете 0 303 00 000 ведется по </w:t>
      </w:r>
      <w:hyperlink r:id="rId116" w:anchor="/document/99/902249301/XA00MAM2MQ/" w:tooltip="Счет 30300 &quot;Расчеты по платежам в бюджеты&quot;" w:history="1">
        <w:r w:rsidRPr="00D45CA4">
          <w:rPr>
            <w:rFonts w:ascii="Times New Roman" w:eastAsiaTheme="minorEastAsia" w:hAnsi="Times New Roman" w:cs="Times New Roman"/>
            <w:sz w:val="28"/>
            <w:szCs w:val="28"/>
          </w:rPr>
          <w:t xml:space="preserve">правилам Инструкции </w:t>
        </w:r>
        <w:r w:rsidR="00D830A8">
          <w:rPr>
            <w:rFonts w:ascii="Times New Roman" w:eastAsiaTheme="minorEastAsia" w:hAnsi="Times New Roman" w:cs="Times New Roman"/>
            <w:sz w:val="28"/>
            <w:szCs w:val="28"/>
          </w:rPr>
          <w:br/>
        </w:r>
        <w:r w:rsidRPr="00D45CA4">
          <w:rPr>
            <w:rFonts w:ascii="Times New Roman" w:eastAsiaTheme="minorEastAsia" w:hAnsi="Times New Roman" w:cs="Times New Roman"/>
            <w:sz w:val="28"/>
            <w:szCs w:val="28"/>
          </w:rPr>
          <w:t>№ 157н</w:t>
        </w:r>
      </w:hyperlink>
      <w:r w:rsidRPr="00D45CA4">
        <w:rPr>
          <w:rFonts w:ascii="Times New Roman" w:eastAsiaTheme="minorEastAsia" w:hAnsi="Times New Roman" w:cs="Times New Roman"/>
          <w:sz w:val="28"/>
          <w:szCs w:val="28"/>
        </w:rPr>
        <w:t xml:space="preserve">. Аналитика </w:t>
      </w:r>
      <w:r w:rsidRPr="004A0532">
        <w:rPr>
          <w:rFonts w:ascii="Times New Roman" w:eastAsiaTheme="minorEastAsia" w:hAnsi="Times New Roman" w:cs="Times New Roman"/>
          <w:sz w:val="28"/>
          <w:szCs w:val="28"/>
        </w:rPr>
        <w:t>счета зависит от вида налога.</w:t>
      </w:r>
    </w:p>
    <w:p w14:paraId="680FDC74" w14:textId="77777777" w:rsidR="004A0532" w:rsidRPr="004A0532" w:rsidRDefault="00D45CA4" w:rsidP="004A0532">
      <w:pPr>
        <w:spacing w:before="100" w:beforeAutospacing="1" w:after="100" w:afterAutospacing="1"/>
        <w:jc w:val="center"/>
        <w:rPr>
          <w:rFonts w:ascii="Times New Roman" w:eastAsiaTheme="minorEastAsia" w:hAnsi="Times New Roman" w:cs="Times New Roman"/>
          <w:sz w:val="28"/>
          <w:szCs w:val="28"/>
        </w:rPr>
      </w:pPr>
      <w:r>
        <w:rPr>
          <w:rFonts w:ascii="Times New Roman" w:eastAsiaTheme="minorEastAsia" w:hAnsi="Times New Roman" w:cs="Times New Roman"/>
          <w:b/>
          <w:bCs/>
          <w:sz w:val="28"/>
          <w:szCs w:val="28"/>
        </w:rPr>
        <w:t xml:space="preserve">Аналитические счета </w:t>
      </w:r>
      <w:r w:rsidR="004A0532">
        <w:rPr>
          <w:rFonts w:ascii="Times New Roman" w:eastAsiaTheme="minorEastAsia" w:hAnsi="Times New Roman" w:cs="Times New Roman"/>
          <w:b/>
          <w:bCs/>
          <w:sz w:val="28"/>
          <w:szCs w:val="28"/>
        </w:rPr>
        <w:t>0 </w:t>
      </w:r>
      <w:r w:rsidR="004A0532" w:rsidRPr="004A0532">
        <w:rPr>
          <w:rFonts w:ascii="Times New Roman" w:eastAsiaTheme="minorEastAsia" w:hAnsi="Times New Roman" w:cs="Times New Roman"/>
          <w:b/>
          <w:bCs/>
          <w:sz w:val="28"/>
          <w:szCs w:val="28"/>
        </w:rPr>
        <w:t>303</w:t>
      </w:r>
      <w:r w:rsidR="004A0532">
        <w:rPr>
          <w:rFonts w:ascii="Times New Roman" w:eastAsiaTheme="minorEastAsia" w:hAnsi="Times New Roman" w:cs="Times New Roman"/>
          <w:b/>
          <w:bCs/>
          <w:sz w:val="28"/>
          <w:szCs w:val="28"/>
        </w:rPr>
        <w:t xml:space="preserve"> 00 000</w:t>
      </w:r>
    </w:p>
    <w:tbl>
      <w:tblPr>
        <w:tblW w:w="4849" w:type="pct"/>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firstRow="1" w:lastRow="0" w:firstColumn="1" w:lastColumn="0" w:noHBand="0" w:noVBand="1"/>
      </w:tblPr>
      <w:tblGrid>
        <w:gridCol w:w="3269"/>
        <w:gridCol w:w="6094"/>
      </w:tblGrid>
      <w:tr w:rsidR="004A0532" w:rsidRPr="004A0532" w14:paraId="420631E6" w14:textId="77777777" w:rsidTr="004A0532">
        <w:trPr>
          <w:tblHeader/>
        </w:trPr>
        <w:tc>
          <w:tcPr>
            <w:tcW w:w="3269" w:type="dxa"/>
            <w:tcBorders>
              <w:top w:val="single" w:sz="6" w:space="0" w:color="000000"/>
              <w:left w:val="single" w:sz="6" w:space="0" w:color="000000"/>
              <w:bottom w:val="single" w:sz="6" w:space="0" w:color="000000"/>
              <w:right w:val="single" w:sz="6" w:space="0" w:color="000000"/>
            </w:tcBorders>
            <w:hideMark/>
          </w:tcPr>
          <w:p w14:paraId="4389420E" w14:textId="77777777" w:rsidR="004A0532" w:rsidRPr="004A0532" w:rsidRDefault="004A0532" w:rsidP="004A0532">
            <w:pPr>
              <w:rPr>
                <w:rFonts w:ascii="Times New Roman" w:hAnsi="Times New Roman" w:cs="Times New Roman"/>
                <w:b/>
                <w:bCs/>
                <w:sz w:val="28"/>
                <w:szCs w:val="28"/>
              </w:rPr>
            </w:pPr>
            <w:r w:rsidRPr="004A0532">
              <w:rPr>
                <w:rFonts w:ascii="Times New Roman" w:hAnsi="Times New Roman" w:cs="Times New Roman"/>
                <w:b/>
                <w:bCs/>
                <w:sz w:val="28"/>
                <w:szCs w:val="28"/>
              </w:rPr>
              <w:t>Номер счета по видам налогов</w:t>
            </w:r>
          </w:p>
        </w:tc>
        <w:tc>
          <w:tcPr>
            <w:tcW w:w="6095" w:type="dxa"/>
            <w:tcBorders>
              <w:top w:val="single" w:sz="6" w:space="0" w:color="000000"/>
              <w:left w:val="single" w:sz="6" w:space="0" w:color="000000"/>
              <w:bottom w:val="single" w:sz="6" w:space="0" w:color="000000"/>
              <w:right w:val="single" w:sz="6" w:space="0" w:color="000000"/>
            </w:tcBorders>
          </w:tcPr>
          <w:p w14:paraId="03B7ECDB" w14:textId="77777777" w:rsidR="004A0532" w:rsidRPr="004A0532" w:rsidRDefault="004A0532" w:rsidP="004A0532">
            <w:pPr>
              <w:rPr>
                <w:rFonts w:ascii="Times New Roman" w:hAnsi="Times New Roman" w:cs="Times New Roman"/>
                <w:b/>
                <w:bCs/>
                <w:sz w:val="28"/>
                <w:szCs w:val="28"/>
              </w:rPr>
            </w:pPr>
            <w:r>
              <w:rPr>
                <w:rFonts w:ascii="Times New Roman" w:hAnsi="Times New Roman" w:cs="Times New Roman"/>
                <w:b/>
                <w:bCs/>
                <w:sz w:val="28"/>
                <w:szCs w:val="28"/>
              </w:rPr>
              <w:t>Наименование показателя</w:t>
            </w:r>
          </w:p>
        </w:tc>
      </w:tr>
      <w:tr w:rsidR="004A0532" w:rsidRPr="004A0532" w14:paraId="4E502C96" w14:textId="77777777" w:rsidTr="00360621">
        <w:trPr>
          <w:trHeight w:val="395"/>
        </w:trPr>
        <w:tc>
          <w:tcPr>
            <w:tcW w:w="3269" w:type="dxa"/>
            <w:tcBorders>
              <w:top w:val="single" w:sz="6" w:space="0" w:color="000000"/>
              <w:left w:val="single" w:sz="6" w:space="0" w:color="000000"/>
              <w:bottom w:val="single" w:sz="6" w:space="0" w:color="000000"/>
              <w:right w:val="single" w:sz="6" w:space="0" w:color="000000"/>
            </w:tcBorders>
            <w:hideMark/>
          </w:tcPr>
          <w:p w14:paraId="36D6979F" w14:textId="3F343423" w:rsidR="00360621" w:rsidRDefault="004A0532" w:rsidP="00360621">
            <w:pPr>
              <w:rPr>
                <w:rFonts w:ascii="Times New Roman" w:hAnsi="Times New Roman" w:cs="Times New Roman"/>
                <w:sz w:val="28"/>
                <w:szCs w:val="28"/>
              </w:rPr>
            </w:pPr>
            <w:r w:rsidRPr="004A0532">
              <w:rPr>
                <w:rFonts w:ascii="Times New Roman" w:hAnsi="Times New Roman" w:cs="Times New Roman"/>
                <w:sz w:val="28"/>
                <w:szCs w:val="28"/>
              </w:rPr>
              <w:t>303.01</w:t>
            </w:r>
          </w:p>
          <w:p w14:paraId="02B52212" w14:textId="4DBBC08C" w:rsidR="00360621" w:rsidRPr="00360621" w:rsidRDefault="00360621" w:rsidP="00360621">
            <w:pPr>
              <w:rPr>
                <w:rFonts w:ascii="Times New Roman" w:hAnsi="Times New Roman" w:cs="Times New Roman"/>
                <w:sz w:val="28"/>
                <w:szCs w:val="28"/>
              </w:rPr>
            </w:pPr>
          </w:p>
        </w:tc>
        <w:tc>
          <w:tcPr>
            <w:tcW w:w="6095" w:type="dxa"/>
            <w:tcBorders>
              <w:top w:val="single" w:sz="6" w:space="0" w:color="000000"/>
              <w:left w:val="single" w:sz="6" w:space="0" w:color="000000"/>
              <w:bottom w:val="single" w:sz="6" w:space="0" w:color="000000"/>
              <w:right w:val="single" w:sz="6" w:space="0" w:color="000000"/>
            </w:tcBorders>
            <w:hideMark/>
          </w:tcPr>
          <w:p w14:paraId="6F4F3FD1" w14:textId="0D5E9628"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НДФЛ</w:t>
            </w:r>
          </w:p>
        </w:tc>
      </w:tr>
      <w:tr w:rsidR="004A0532" w:rsidRPr="004A0532" w14:paraId="53BDC005" w14:textId="77777777" w:rsidTr="004A0532">
        <w:tc>
          <w:tcPr>
            <w:tcW w:w="3269" w:type="dxa"/>
            <w:tcBorders>
              <w:top w:val="single" w:sz="6" w:space="0" w:color="000000"/>
              <w:left w:val="single" w:sz="6" w:space="0" w:color="000000"/>
              <w:bottom w:val="single" w:sz="6" w:space="0" w:color="000000"/>
              <w:right w:val="single" w:sz="6" w:space="0" w:color="000000"/>
            </w:tcBorders>
            <w:hideMark/>
          </w:tcPr>
          <w:p w14:paraId="74CB537A" w14:textId="77777777" w:rsidR="004A0532" w:rsidRPr="004A0532" w:rsidRDefault="004A0532" w:rsidP="004A0532">
            <w:pPr>
              <w:rPr>
                <w:rFonts w:ascii="Times New Roman" w:hAnsi="Times New Roman" w:cs="Times New Roman"/>
                <w:sz w:val="28"/>
                <w:szCs w:val="28"/>
              </w:rPr>
            </w:pPr>
            <w:r w:rsidRPr="004A0532">
              <w:rPr>
                <w:rFonts w:ascii="Times New Roman" w:hAnsi="Times New Roman" w:cs="Times New Roman"/>
                <w:sz w:val="28"/>
                <w:szCs w:val="28"/>
              </w:rPr>
              <w:t>303.02</w:t>
            </w:r>
          </w:p>
        </w:tc>
        <w:tc>
          <w:tcPr>
            <w:tcW w:w="6095" w:type="dxa"/>
            <w:tcBorders>
              <w:top w:val="single" w:sz="6" w:space="0" w:color="000000"/>
              <w:left w:val="single" w:sz="6" w:space="0" w:color="000000"/>
              <w:bottom w:val="single" w:sz="6" w:space="0" w:color="000000"/>
              <w:right w:val="single" w:sz="6" w:space="0" w:color="000000"/>
            </w:tcBorders>
            <w:hideMark/>
          </w:tcPr>
          <w:p w14:paraId="374E591F"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Взносы на социальное страхование</w:t>
            </w:r>
          </w:p>
        </w:tc>
      </w:tr>
      <w:tr w:rsidR="004A0532" w:rsidRPr="004A0532" w14:paraId="5C20B9C4" w14:textId="77777777" w:rsidTr="004A0532">
        <w:tc>
          <w:tcPr>
            <w:tcW w:w="3269" w:type="dxa"/>
            <w:tcBorders>
              <w:top w:val="single" w:sz="6" w:space="0" w:color="000000"/>
              <w:left w:val="single" w:sz="6" w:space="0" w:color="000000"/>
              <w:bottom w:val="single" w:sz="6" w:space="0" w:color="000000"/>
              <w:right w:val="single" w:sz="6" w:space="0" w:color="000000"/>
            </w:tcBorders>
            <w:hideMark/>
          </w:tcPr>
          <w:p w14:paraId="317C5DC7"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303.03</w:t>
            </w:r>
          </w:p>
        </w:tc>
        <w:tc>
          <w:tcPr>
            <w:tcW w:w="6095" w:type="dxa"/>
            <w:tcBorders>
              <w:top w:val="single" w:sz="6" w:space="0" w:color="000000"/>
              <w:left w:val="single" w:sz="6" w:space="0" w:color="000000"/>
              <w:bottom w:val="single" w:sz="6" w:space="0" w:color="000000"/>
              <w:right w:val="single" w:sz="6" w:space="0" w:color="000000"/>
            </w:tcBorders>
            <w:hideMark/>
          </w:tcPr>
          <w:p w14:paraId="0B266C98"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Налог на прибыль</w:t>
            </w:r>
          </w:p>
        </w:tc>
      </w:tr>
      <w:tr w:rsidR="004A0532" w:rsidRPr="004A0532" w14:paraId="257AB58B" w14:textId="77777777" w:rsidTr="004A0532">
        <w:tc>
          <w:tcPr>
            <w:tcW w:w="3269" w:type="dxa"/>
            <w:tcBorders>
              <w:top w:val="single" w:sz="6" w:space="0" w:color="000000"/>
              <w:left w:val="single" w:sz="6" w:space="0" w:color="000000"/>
              <w:bottom w:val="single" w:sz="6" w:space="0" w:color="000000"/>
              <w:right w:val="single" w:sz="6" w:space="0" w:color="000000"/>
            </w:tcBorders>
            <w:hideMark/>
          </w:tcPr>
          <w:p w14:paraId="6E837708" w14:textId="77777777" w:rsidR="004A0532" w:rsidRPr="004A0532" w:rsidRDefault="004A0532" w:rsidP="004A0532">
            <w:pPr>
              <w:rPr>
                <w:rFonts w:ascii="Times New Roman" w:hAnsi="Times New Roman" w:cs="Times New Roman"/>
                <w:sz w:val="28"/>
                <w:szCs w:val="28"/>
              </w:rPr>
            </w:pPr>
            <w:r w:rsidRPr="004A0532">
              <w:rPr>
                <w:rFonts w:ascii="Times New Roman" w:hAnsi="Times New Roman" w:cs="Times New Roman"/>
                <w:sz w:val="28"/>
                <w:szCs w:val="28"/>
              </w:rPr>
              <w:t>303.04</w:t>
            </w:r>
          </w:p>
        </w:tc>
        <w:tc>
          <w:tcPr>
            <w:tcW w:w="6095" w:type="dxa"/>
            <w:tcBorders>
              <w:top w:val="single" w:sz="6" w:space="0" w:color="000000"/>
              <w:left w:val="single" w:sz="6" w:space="0" w:color="000000"/>
              <w:bottom w:val="single" w:sz="6" w:space="0" w:color="000000"/>
              <w:right w:val="single" w:sz="6" w:space="0" w:color="000000"/>
            </w:tcBorders>
            <w:hideMark/>
          </w:tcPr>
          <w:p w14:paraId="447A5E26"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НДС</w:t>
            </w:r>
          </w:p>
        </w:tc>
      </w:tr>
      <w:tr w:rsidR="004A0532" w:rsidRPr="004A0532" w14:paraId="4FCD877D" w14:textId="77777777" w:rsidTr="004A0532">
        <w:tc>
          <w:tcPr>
            <w:tcW w:w="3269" w:type="dxa"/>
            <w:vMerge w:val="restart"/>
            <w:tcBorders>
              <w:top w:val="single" w:sz="6" w:space="0" w:color="000000"/>
              <w:left w:val="single" w:sz="6" w:space="0" w:color="000000"/>
              <w:bottom w:val="single" w:sz="6" w:space="0" w:color="000000"/>
              <w:right w:val="single" w:sz="6" w:space="0" w:color="000000"/>
            </w:tcBorders>
            <w:hideMark/>
          </w:tcPr>
          <w:p w14:paraId="6F9351E3"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303.05</w:t>
            </w:r>
          </w:p>
        </w:tc>
        <w:tc>
          <w:tcPr>
            <w:tcW w:w="6095" w:type="dxa"/>
            <w:tcBorders>
              <w:top w:val="single" w:sz="6" w:space="0" w:color="000000"/>
              <w:left w:val="single" w:sz="6" w:space="0" w:color="000000"/>
              <w:bottom w:val="single" w:sz="6" w:space="0" w:color="000000"/>
              <w:right w:val="single" w:sz="6" w:space="0" w:color="000000"/>
            </w:tcBorders>
            <w:hideMark/>
          </w:tcPr>
          <w:p w14:paraId="01B95ABE" w14:textId="77777777" w:rsidR="004A0532" w:rsidRPr="004A0532" w:rsidRDefault="004A0532" w:rsidP="00D45CA4">
            <w:pPr>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Транспортный налог, водный налог, НДПИ.</w:t>
            </w:r>
          </w:p>
          <w:p w14:paraId="3EDAE671" w14:textId="77777777" w:rsidR="004A0532" w:rsidRPr="004A0532" w:rsidRDefault="004A0532" w:rsidP="00D45CA4">
            <w:pPr>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ЕНВД, единый налог УСН.</w:t>
            </w:r>
          </w:p>
          <w:p w14:paraId="6EC75877" w14:textId="77777777" w:rsidR="004A0532" w:rsidRPr="004A0532" w:rsidRDefault="004A0532" w:rsidP="00D45CA4">
            <w:pPr>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Госпошлины, таможенные пошлины.</w:t>
            </w:r>
          </w:p>
          <w:p w14:paraId="7099AEC9" w14:textId="77777777" w:rsidR="004A0532" w:rsidRPr="004A0532" w:rsidRDefault="004A0532" w:rsidP="00D45CA4">
            <w:pPr>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Сборы за пользование объектами животного мира, за пользование объектами водных биологических ресурсов.</w:t>
            </w:r>
          </w:p>
          <w:p w14:paraId="52D3420A" w14:textId="77777777" w:rsidR="004A0532" w:rsidRPr="004A0532" w:rsidRDefault="004A0532" w:rsidP="00D45CA4">
            <w:pPr>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Административные штрафы.</w:t>
            </w:r>
          </w:p>
          <w:p w14:paraId="0D995E91" w14:textId="77777777" w:rsidR="004A0532" w:rsidRPr="004A0532" w:rsidRDefault="004A0532" w:rsidP="00D45CA4">
            <w:pPr>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Плата за негативное воздействие на окружающую среду</w:t>
            </w:r>
          </w:p>
        </w:tc>
      </w:tr>
      <w:tr w:rsidR="004A0532" w:rsidRPr="004A0532" w14:paraId="5DF7C62D" w14:textId="77777777" w:rsidTr="004A0532">
        <w:tc>
          <w:tcPr>
            <w:tcW w:w="3269" w:type="dxa"/>
            <w:vMerge/>
            <w:tcBorders>
              <w:top w:val="single" w:sz="6" w:space="0" w:color="000000"/>
              <w:left w:val="single" w:sz="6" w:space="0" w:color="000000"/>
              <w:bottom w:val="single" w:sz="6" w:space="0" w:color="000000"/>
              <w:right w:val="single" w:sz="6" w:space="0" w:color="000000"/>
            </w:tcBorders>
            <w:vAlign w:val="center"/>
            <w:hideMark/>
          </w:tcPr>
          <w:p w14:paraId="1AD3A3B3" w14:textId="77777777" w:rsidR="004A0532" w:rsidRPr="004A0532" w:rsidRDefault="004A0532" w:rsidP="004A0532">
            <w:pPr>
              <w:rPr>
                <w:rFonts w:ascii="Times New Roman" w:eastAsiaTheme="minorEastAsia" w:hAnsi="Times New Roman" w:cs="Times New Roman"/>
                <w:sz w:val="28"/>
                <w:szCs w:val="28"/>
              </w:rPr>
            </w:pPr>
          </w:p>
        </w:tc>
        <w:tc>
          <w:tcPr>
            <w:tcW w:w="6095" w:type="dxa"/>
            <w:tcBorders>
              <w:top w:val="single" w:sz="6" w:space="0" w:color="000000"/>
              <w:left w:val="single" w:sz="6" w:space="0" w:color="000000"/>
              <w:bottom w:val="single" w:sz="6" w:space="0" w:color="000000"/>
              <w:right w:val="single" w:sz="6" w:space="0" w:color="000000"/>
            </w:tcBorders>
            <w:hideMark/>
          </w:tcPr>
          <w:p w14:paraId="443BC2F9" w14:textId="77777777" w:rsidR="004A0532" w:rsidRPr="004A0532" w:rsidRDefault="004A0532" w:rsidP="00D45CA4">
            <w:pPr>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Расчеты между ПБС и администраторами доходов.</w:t>
            </w:r>
          </w:p>
          <w:p w14:paraId="43B3A618" w14:textId="64261E1C" w:rsidR="004A0532" w:rsidRPr="004A0532" w:rsidRDefault="00360621" w:rsidP="00D45CA4">
            <w:pPr>
              <w:rPr>
                <w:rFonts w:ascii="Times New Roman" w:eastAsiaTheme="minorEastAsia" w:hAnsi="Times New Roman" w:cs="Times New Roman"/>
                <w:sz w:val="28"/>
                <w:szCs w:val="28"/>
              </w:rPr>
            </w:pPr>
            <w:r>
              <w:rPr>
                <w:rFonts w:ascii="Times New Roman" w:eastAsiaTheme="minorEastAsia" w:hAnsi="Times New Roman" w:cs="Times New Roman"/>
                <w:sz w:val="28"/>
                <w:szCs w:val="28"/>
              </w:rPr>
              <w:t>В</w:t>
            </w:r>
            <w:r w:rsidR="004A0532" w:rsidRPr="004A0532">
              <w:rPr>
                <w:rFonts w:ascii="Times New Roman" w:eastAsiaTheme="minorEastAsia" w:hAnsi="Times New Roman" w:cs="Times New Roman"/>
                <w:sz w:val="28"/>
                <w:szCs w:val="28"/>
              </w:rPr>
              <w:t>озвраты остатков субсидий в бюджет</w:t>
            </w:r>
          </w:p>
        </w:tc>
      </w:tr>
      <w:tr w:rsidR="004A0532" w:rsidRPr="004A0532" w14:paraId="1BAC359A" w14:textId="77777777" w:rsidTr="004A0532">
        <w:tc>
          <w:tcPr>
            <w:tcW w:w="3269" w:type="dxa"/>
            <w:tcBorders>
              <w:top w:val="single" w:sz="6" w:space="0" w:color="000000"/>
              <w:left w:val="single" w:sz="6" w:space="0" w:color="000000"/>
              <w:bottom w:val="single" w:sz="6" w:space="0" w:color="000000"/>
              <w:right w:val="single" w:sz="6" w:space="0" w:color="000000"/>
            </w:tcBorders>
            <w:hideMark/>
          </w:tcPr>
          <w:p w14:paraId="057A95ED" w14:textId="77777777" w:rsidR="004A0532" w:rsidRPr="004A0532" w:rsidRDefault="004A0532" w:rsidP="004A0532">
            <w:pPr>
              <w:rPr>
                <w:rFonts w:ascii="Times New Roman" w:hAnsi="Times New Roman" w:cs="Times New Roman"/>
                <w:sz w:val="28"/>
                <w:szCs w:val="28"/>
              </w:rPr>
            </w:pPr>
            <w:r w:rsidRPr="004A0532">
              <w:rPr>
                <w:rFonts w:ascii="Times New Roman" w:hAnsi="Times New Roman" w:cs="Times New Roman"/>
                <w:sz w:val="28"/>
                <w:szCs w:val="28"/>
              </w:rPr>
              <w:t>303.06</w:t>
            </w:r>
          </w:p>
        </w:tc>
        <w:tc>
          <w:tcPr>
            <w:tcW w:w="6095" w:type="dxa"/>
            <w:tcBorders>
              <w:top w:val="single" w:sz="6" w:space="0" w:color="000000"/>
              <w:left w:val="single" w:sz="6" w:space="0" w:color="000000"/>
              <w:bottom w:val="single" w:sz="6" w:space="0" w:color="000000"/>
              <w:right w:val="single" w:sz="6" w:space="0" w:color="000000"/>
            </w:tcBorders>
            <w:hideMark/>
          </w:tcPr>
          <w:p w14:paraId="4AD655F3"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Страховые взносы по травматизму</w:t>
            </w:r>
          </w:p>
        </w:tc>
      </w:tr>
      <w:tr w:rsidR="004A0532" w:rsidRPr="004A0532" w14:paraId="32D851CC" w14:textId="77777777" w:rsidTr="004A0532">
        <w:tc>
          <w:tcPr>
            <w:tcW w:w="3269" w:type="dxa"/>
            <w:tcBorders>
              <w:top w:val="single" w:sz="6" w:space="0" w:color="000000"/>
              <w:left w:val="single" w:sz="6" w:space="0" w:color="000000"/>
              <w:bottom w:val="single" w:sz="6" w:space="0" w:color="000000"/>
              <w:right w:val="single" w:sz="6" w:space="0" w:color="000000"/>
            </w:tcBorders>
            <w:hideMark/>
          </w:tcPr>
          <w:p w14:paraId="3891251F" w14:textId="77777777" w:rsidR="004A0532" w:rsidRPr="004A0532" w:rsidRDefault="004A0532" w:rsidP="004A0532">
            <w:pPr>
              <w:rPr>
                <w:rFonts w:ascii="Times New Roman" w:hAnsi="Times New Roman" w:cs="Times New Roman"/>
                <w:sz w:val="28"/>
                <w:szCs w:val="28"/>
              </w:rPr>
            </w:pPr>
            <w:r w:rsidRPr="004A0532">
              <w:rPr>
                <w:rFonts w:ascii="Times New Roman" w:hAnsi="Times New Roman" w:cs="Times New Roman"/>
                <w:sz w:val="28"/>
                <w:szCs w:val="28"/>
              </w:rPr>
              <w:lastRenderedPageBreak/>
              <w:t>303.07</w:t>
            </w:r>
          </w:p>
        </w:tc>
        <w:tc>
          <w:tcPr>
            <w:tcW w:w="6095" w:type="dxa"/>
            <w:tcBorders>
              <w:top w:val="single" w:sz="6" w:space="0" w:color="000000"/>
              <w:left w:val="single" w:sz="6" w:space="0" w:color="000000"/>
              <w:bottom w:val="single" w:sz="6" w:space="0" w:color="000000"/>
              <w:right w:val="single" w:sz="6" w:space="0" w:color="000000"/>
            </w:tcBorders>
            <w:hideMark/>
          </w:tcPr>
          <w:p w14:paraId="3349D760"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Страховые взносы на медицинское страхование</w:t>
            </w:r>
          </w:p>
        </w:tc>
      </w:tr>
      <w:tr w:rsidR="004A0532" w:rsidRPr="004A0532" w14:paraId="34362A28" w14:textId="77777777" w:rsidTr="004A0532">
        <w:tc>
          <w:tcPr>
            <w:tcW w:w="3269" w:type="dxa"/>
            <w:tcBorders>
              <w:top w:val="single" w:sz="6" w:space="0" w:color="000000"/>
              <w:left w:val="single" w:sz="6" w:space="0" w:color="000000"/>
              <w:bottom w:val="single" w:sz="6" w:space="0" w:color="000000"/>
              <w:right w:val="single" w:sz="6" w:space="0" w:color="000000"/>
            </w:tcBorders>
            <w:hideMark/>
          </w:tcPr>
          <w:p w14:paraId="2FC6C35F" w14:textId="77777777" w:rsidR="004A0532" w:rsidRPr="004A0532" w:rsidRDefault="004A0532" w:rsidP="004A0532">
            <w:pPr>
              <w:rPr>
                <w:rFonts w:ascii="Times New Roman" w:hAnsi="Times New Roman" w:cs="Times New Roman"/>
                <w:sz w:val="28"/>
                <w:szCs w:val="28"/>
              </w:rPr>
            </w:pPr>
            <w:r w:rsidRPr="004A0532">
              <w:rPr>
                <w:rFonts w:ascii="Times New Roman" w:hAnsi="Times New Roman" w:cs="Times New Roman"/>
                <w:sz w:val="28"/>
                <w:szCs w:val="28"/>
              </w:rPr>
              <w:t>303.09</w:t>
            </w:r>
          </w:p>
        </w:tc>
        <w:tc>
          <w:tcPr>
            <w:tcW w:w="6095" w:type="dxa"/>
            <w:tcBorders>
              <w:top w:val="single" w:sz="6" w:space="0" w:color="000000"/>
              <w:left w:val="single" w:sz="6" w:space="0" w:color="000000"/>
              <w:bottom w:val="single" w:sz="6" w:space="0" w:color="000000"/>
              <w:right w:val="single" w:sz="6" w:space="0" w:color="000000"/>
            </w:tcBorders>
            <w:hideMark/>
          </w:tcPr>
          <w:p w14:paraId="7741D931" w14:textId="77777777" w:rsidR="004A0532" w:rsidRPr="004A0532" w:rsidRDefault="004A0532" w:rsidP="004A0532">
            <w:pPr>
              <w:rPr>
                <w:rFonts w:ascii="Times New Roman" w:hAnsi="Times New Roman" w:cs="Times New Roman"/>
                <w:sz w:val="28"/>
                <w:szCs w:val="28"/>
              </w:rPr>
            </w:pPr>
            <w:r w:rsidRPr="004A0532">
              <w:rPr>
                <w:rFonts w:ascii="Times New Roman" w:hAnsi="Times New Roman" w:cs="Times New Roman"/>
                <w:sz w:val="28"/>
                <w:szCs w:val="28"/>
              </w:rPr>
              <w:t>Страховые взносы по дополнительному пенсионному страхованию</w:t>
            </w:r>
          </w:p>
        </w:tc>
      </w:tr>
      <w:tr w:rsidR="004A0532" w:rsidRPr="004A0532" w14:paraId="432A66CE" w14:textId="77777777" w:rsidTr="004A0532">
        <w:tc>
          <w:tcPr>
            <w:tcW w:w="3269" w:type="dxa"/>
            <w:tcBorders>
              <w:top w:val="single" w:sz="6" w:space="0" w:color="000000"/>
              <w:left w:val="single" w:sz="6" w:space="0" w:color="000000"/>
              <w:bottom w:val="single" w:sz="6" w:space="0" w:color="000000"/>
              <w:right w:val="single" w:sz="6" w:space="0" w:color="000000"/>
            </w:tcBorders>
            <w:hideMark/>
          </w:tcPr>
          <w:p w14:paraId="1CFC1607" w14:textId="77777777" w:rsidR="004A0532" w:rsidRPr="004A0532" w:rsidRDefault="004A0532" w:rsidP="004A0532">
            <w:pPr>
              <w:rPr>
                <w:rFonts w:ascii="Times New Roman" w:hAnsi="Times New Roman" w:cs="Times New Roman"/>
                <w:sz w:val="28"/>
                <w:szCs w:val="28"/>
              </w:rPr>
            </w:pPr>
            <w:r w:rsidRPr="004A0532">
              <w:rPr>
                <w:rFonts w:ascii="Times New Roman" w:hAnsi="Times New Roman" w:cs="Times New Roman"/>
                <w:sz w:val="28"/>
                <w:szCs w:val="28"/>
              </w:rPr>
              <w:t>303.10</w:t>
            </w:r>
          </w:p>
        </w:tc>
        <w:tc>
          <w:tcPr>
            <w:tcW w:w="6095" w:type="dxa"/>
            <w:tcBorders>
              <w:top w:val="single" w:sz="6" w:space="0" w:color="000000"/>
              <w:left w:val="single" w:sz="6" w:space="0" w:color="000000"/>
              <w:bottom w:val="single" w:sz="6" w:space="0" w:color="000000"/>
              <w:right w:val="single" w:sz="6" w:space="0" w:color="000000"/>
            </w:tcBorders>
            <w:hideMark/>
          </w:tcPr>
          <w:p w14:paraId="0DE5C7B0"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Страховые взносы на пенсионное страхование</w:t>
            </w:r>
          </w:p>
        </w:tc>
      </w:tr>
      <w:tr w:rsidR="004A0532" w:rsidRPr="004A0532" w14:paraId="7A84FA61" w14:textId="77777777" w:rsidTr="004A0532">
        <w:tc>
          <w:tcPr>
            <w:tcW w:w="3269" w:type="dxa"/>
            <w:tcBorders>
              <w:top w:val="single" w:sz="6" w:space="0" w:color="000000"/>
              <w:left w:val="single" w:sz="6" w:space="0" w:color="000000"/>
              <w:bottom w:val="single" w:sz="6" w:space="0" w:color="000000"/>
              <w:right w:val="single" w:sz="6" w:space="0" w:color="000000"/>
            </w:tcBorders>
            <w:hideMark/>
          </w:tcPr>
          <w:p w14:paraId="4CB6CBB2" w14:textId="77777777" w:rsidR="004A0532" w:rsidRPr="004A0532" w:rsidRDefault="004A0532" w:rsidP="004A0532">
            <w:pPr>
              <w:rPr>
                <w:rFonts w:ascii="Times New Roman" w:hAnsi="Times New Roman" w:cs="Times New Roman"/>
                <w:sz w:val="28"/>
                <w:szCs w:val="28"/>
              </w:rPr>
            </w:pPr>
            <w:r w:rsidRPr="004A0532">
              <w:rPr>
                <w:rFonts w:ascii="Times New Roman" w:hAnsi="Times New Roman" w:cs="Times New Roman"/>
                <w:sz w:val="28"/>
                <w:szCs w:val="28"/>
              </w:rPr>
              <w:t>303.12</w:t>
            </w:r>
          </w:p>
        </w:tc>
        <w:tc>
          <w:tcPr>
            <w:tcW w:w="6095" w:type="dxa"/>
            <w:tcBorders>
              <w:top w:val="single" w:sz="6" w:space="0" w:color="000000"/>
              <w:left w:val="single" w:sz="6" w:space="0" w:color="000000"/>
              <w:bottom w:val="single" w:sz="6" w:space="0" w:color="000000"/>
              <w:right w:val="single" w:sz="6" w:space="0" w:color="000000"/>
            </w:tcBorders>
            <w:hideMark/>
          </w:tcPr>
          <w:p w14:paraId="1BB143DB" w14:textId="77777777" w:rsidR="004A0532" w:rsidRPr="004A0532" w:rsidRDefault="004A0532" w:rsidP="004A0532">
            <w:pPr>
              <w:rPr>
                <w:rFonts w:ascii="Times New Roman" w:hAnsi="Times New Roman" w:cs="Times New Roman"/>
                <w:sz w:val="28"/>
                <w:szCs w:val="28"/>
              </w:rPr>
            </w:pPr>
            <w:r w:rsidRPr="004A0532">
              <w:rPr>
                <w:rFonts w:ascii="Times New Roman" w:hAnsi="Times New Roman" w:cs="Times New Roman"/>
                <w:sz w:val="28"/>
                <w:szCs w:val="28"/>
              </w:rPr>
              <w:t>Налог на имущество</w:t>
            </w:r>
          </w:p>
        </w:tc>
      </w:tr>
      <w:tr w:rsidR="004A0532" w:rsidRPr="004A0532" w14:paraId="05D551C5" w14:textId="77777777" w:rsidTr="004A0532">
        <w:tc>
          <w:tcPr>
            <w:tcW w:w="3269" w:type="dxa"/>
            <w:tcBorders>
              <w:top w:val="single" w:sz="6" w:space="0" w:color="000000"/>
              <w:left w:val="single" w:sz="6" w:space="0" w:color="000000"/>
              <w:bottom w:val="single" w:sz="6" w:space="0" w:color="000000"/>
              <w:right w:val="single" w:sz="6" w:space="0" w:color="000000"/>
            </w:tcBorders>
            <w:hideMark/>
          </w:tcPr>
          <w:p w14:paraId="5A864290" w14:textId="77777777" w:rsidR="004A0532" w:rsidRPr="004A0532" w:rsidRDefault="004A0532" w:rsidP="004A0532">
            <w:pPr>
              <w:rPr>
                <w:rFonts w:ascii="Times New Roman" w:hAnsi="Times New Roman" w:cs="Times New Roman"/>
                <w:sz w:val="28"/>
                <w:szCs w:val="28"/>
              </w:rPr>
            </w:pPr>
            <w:r w:rsidRPr="004A0532">
              <w:rPr>
                <w:rFonts w:ascii="Times New Roman" w:hAnsi="Times New Roman" w:cs="Times New Roman"/>
                <w:sz w:val="28"/>
                <w:szCs w:val="28"/>
              </w:rPr>
              <w:t>303.13</w:t>
            </w:r>
          </w:p>
        </w:tc>
        <w:tc>
          <w:tcPr>
            <w:tcW w:w="6095" w:type="dxa"/>
            <w:tcBorders>
              <w:top w:val="single" w:sz="6" w:space="0" w:color="000000"/>
              <w:left w:val="single" w:sz="6" w:space="0" w:color="000000"/>
              <w:bottom w:val="single" w:sz="6" w:space="0" w:color="000000"/>
              <w:right w:val="single" w:sz="6" w:space="0" w:color="000000"/>
            </w:tcBorders>
            <w:hideMark/>
          </w:tcPr>
          <w:p w14:paraId="6BB47ABB" w14:textId="77777777" w:rsidR="004A0532" w:rsidRPr="004A0532" w:rsidRDefault="004A0532" w:rsidP="004A0532">
            <w:pPr>
              <w:rPr>
                <w:rFonts w:ascii="Times New Roman" w:hAnsi="Times New Roman" w:cs="Times New Roman"/>
                <w:sz w:val="28"/>
                <w:szCs w:val="28"/>
              </w:rPr>
            </w:pPr>
            <w:r w:rsidRPr="004A0532">
              <w:rPr>
                <w:rFonts w:ascii="Times New Roman" w:hAnsi="Times New Roman" w:cs="Times New Roman"/>
                <w:sz w:val="28"/>
                <w:szCs w:val="28"/>
              </w:rPr>
              <w:t>Земельный налог</w:t>
            </w:r>
          </w:p>
        </w:tc>
      </w:tr>
    </w:tbl>
    <w:p w14:paraId="567C69F0" w14:textId="77777777" w:rsidR="00360621" w:rsidRDefault="004A0532" w:rsidP="00360621">
      <w:pPr>
        <w:ind w:firstLine="567"/>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 xml:space="preserve">По кредиту счета </w:t>
      </w:r>
      <w:r w:rsidR="00D830A8">
        <w:rPr>
          <w:rFonts w:ascii="Times New Roman" w:eastAsiaTheme="minorEastAsia" w:hAnsi="Times New Roman" w:cs="Times New Roman"/>
          <w:sz w:val="28"/>
          <w:szCs w:val="28"/>
        </w:rPr>
        <w:t>0 </w:t>
      </w:r>
      <w:r w:rsidRPr="004A0532">
        <w:rPr>
          <w:rFonts w:ascii="Times New Roman" w:eastAsiaTheme="minorEastAsia" w:hAnsi="Times New Roman" w:cs="Times New Roman"/>
          <w:sz w:val="28"/>
          <w:szCs w:val="28"/>
        </w:rPr>
        <w:t>303</w:t>
      </w:r>
      <w:r w:rsidR="00D830A8">
        <w:rPr>
          <w:rFonts w:ascii="Times New Roman" w:eastAsiaTheme="minorEastAsia" w:hAnsi="Times New Roman" w:cs="Times New Roman"/>
          <w:sz w:val="28"/>
          <w:szCs w:val="28"/>
        </w:rPr>
        <w:t xml:space="preserve"> 00 000</w:t>
      </w:r>
      <w:r w:rsidRPr="004A0532">
        <w:rPr>
          <w:rFonts w:ascii="Times New Roman" w:eastAsiaTheme="minorEastAsia" w:hAnsi="Times New Roman" w:cs="Times New Roman"/>
          <w:sz w:val="28"/>
          <w:szCs w:val="28"/>
        </w:rPr>
        <w:t xml:space="preserve"> отража</w:t>
      </w:r>
      <w:r>
        <w:rPr>
          <w:rFonts w:ascii="Times New Roman" w:eastAsiaTheme="minorEastAsia" w:hAnsi="Times New Roman" w:cs="Times New Roman"/>
          <w:sz w:val="28"/>
          <w:szCs w:val="28"/>
        </w:rPr>
        <w:t>ется</w:t>
      </w:r>
      <w:r w:rsidRPr="004A0532">
        <w:rPr>
          <w:rFonts w:ascii="Times New Roman" w:eastAsiaTheme="minorEastAsia" w:hAnsi="Times New Roman" w:cs="Times New Roman"/>
          <w:sz w:val="28"/>
          <w:szCs w:val="28"/>
        </w:rPr>
        <w:t xml:space="preserve"> задолженность по уплате перед бюджетом. </w:t>
      </w:r>
    </w:p>
    <w:p w14:paraId="402A2E64" w14:textId="21C67B7F" w:rsidR="004A0532" w:rsidRPr="004A0532" w:rsidRDefault="004A0532" w:rsidP="00360621">
      <w:pPr>
        <w:ind w:firstLine="567"/>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Основание – декларации и расчеты по налогам, постановления об уплате штрафов.</w:t>
      </w:r>
    </w:p>
    <w:p w14:paraId="5B62118F" w14:textId="77777777" w:rsidR="00360621" w:rsidRDefault="004A0532" w:rsidP="00360621">
      <w:pPr>
        <w:ind w:firstLine="567"/>
        <w:jc w:val="both"/>
        <w:rPr>
          <w:rFonts w:ascii="Times New Roman" w:hAnsi="Times New Roman" w:cs="Times New Roman"/>
          <w:sz w:val="28"/>
          <w:szCs w:val="28"/>
        </w:rPr>
      </w:pPr>
      <w:r w:rsidRPr="004A0532">
        <w:rPr>
          <w:rFonts w:ascii="Times New Roman" w:eastAsiaTheme="minorEastAsia" w:hAnsi="Times New Roman" w:cs="Times New Roman"/>
          <w:sz w:val="28"/>
          <w:szCs w:val="28"/>
        </w:rPr>
        <w:t>По дебету счета 303 отражае</w:t>
      </w:r>
      <w:r w:rsidR="00D45CA4">
        <w:rPr>
          <w:rFonts w:ascii="Times New Roman" w:eastAsiaTheme="minorEastAsia" w:hAnsi="Times New Roman" w:cs="Times New Roman"/>
          <w:sz w:val="28"/>
          <w:szCs w:val="28"/>
        </w:rPr>
        <w:t>тся</w:t>
      </w:r>
      <w:r w:rsidRPr="004A0532">
        <w:rPr>
          <w:rFonts w:ascii="Times New Roman" w:eastAsiaTheme="minorEastAsia" w:hAnsi="Times New Roman" w:cs="Times New Roman"/>
          <w:sz w:val="28"/>
          <w:szCs w:val="28"/>
        </w:rPr>
        <w:t xml:space="preserve"> перечисление налогов, взносов </w:t>
      </w:r>
      <w:r w:rsidR="00D830A8">
        <w:rPr>
          <w:rFonts w:ascii="Times New Roman" w:eastAsiaTheme="minorEastAsia" w:hAnsi="Times New Roman" w:cs="Times New Roman"/>
          <w:sz w:val="28"/>
          <w:szCs w:val="28"/>
        </w:rPr>
        <w:br/>
      </w:r>
      <w:r w:rsidRPr="004A0532">
        <w:rPr>
          <w:rFonts w:ascii="Times New Roman" w:eastAsiaTheme="minorEastAsia" w:hAnsi="Times New Roman" w:cs="Times New Roman"/>
          <w:sz w:val="28"/>
          <w:szCs w:val="28"/>
        </w:rPr>
        <w:t xml:space="preserve">в бюджет, списание задолженности. </w:t>
      </w:r>
      <w:r w:rsidR="00D45CA4">
        <w:rPr>
          <w:rFonts w:ascii="Times New Roman" w:eastAsiaTheme="minorEastAsia" w:hAnsi="Times New Roman" w:cs="Times New Roman"/>
          <w:sz w:val="28"/>
          <w:szCs w:val="28"/>
        </w:rPr>
        <w:t>начисленное</w:t>
      </w:r>
      <w:r w:rsidRPr="004A0532">
        <w:rPr>
          <w:rFonts w:ascii="Times New Roman" w:eastAsiaTheme="minorEastAsia" w:hAnsi="Times New Roman" w:cs="Times New Roman"/>
          <w:sz w:val="28"/>
          <w:szCs w:val="28"/>
        </w:rPr>
        <w:t xml:space="preserve"> больничное пособие за счет ФСС. </w:t>
      </w:r>
    </w:p>
    <w:p w14:paraId="6B087650" w14:textId="45B8BE1C" w:rsidR="004A0532" w:rsidRPr="00360621" w:rsidRDefault="004A0532" w:rsidP="00360621">
      <w:pPr>
        <w:ind w:firstLine="567"/>
        <w:jc w:val="both"/>
        <w:rPr>
          <w:rFonts w:ascii="Times New Roman" w:hAnsi="Times New Roman" w:cs="Times New Roman"/>
          <w:sz w:val="28"/>
          <w:szCs w:val="28"/>
        </w:rPr>
      </w:pPr>
      <w:r w:rsidRPr="004A0532">
        <w:rPr>
          <w:rFonts w:ascii="Times New Roman" w:eastAsiaTheme="minorEastAsia" w:hAnsi="Times New Roman" w:cs="Times New Roman"/>
          <w:sz w:val="28"/>
          <w:szCs w:val="28"/>
        </w:rPr>
        <w:t>В бухучете начисление страховых взносов и налогов отражено проводками:</w:t>
      </w:r>
    </w:p>
    <w:tbl>
      <w:tblPr>
        <w:tblW w:w="0" w:type="auto"/>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firstRow="1" w:lastRow="0" w:firstColumn="1" w:lastColumn="0" w:noHBand="0" w:noVBand="1"/>
      </w:tblPr>
      <w:tblGrid>
        <w:gridCol w:w="3836"/>
        <w:gridCol w:w="2835"/>
        <w:gridCol w:w="2693"/>
      </w:tblGrid>
      <w:tr w:rsidR="004A0532" w:rsidRPr="004A0532" w14:paraId="6A4D3181" w14:textId="77777777" w:rsidTr="00D45CA4">
        <w:tc>
          <w:tcPr>
            <w:tcW w:w="3836" w:type="dxa"/>
            <w:tcBorders>
              <w:top w:val="single" w:sz="6" w:space="0" w:color="000000"/>
              <w:left w:val="single" w:sz="6" w:space="0" w:color="000000"/>
              <w:bottom w:val="single" w:sz="6" w:space="0" w:color="000000"/>
              <w:right w:val="single" w:sz="6" w:space="0" w:color="000000"/>
            </w:tcBorders>
            <w:vAlign w:val="center"/>
            <w:hideMark/>
          </w:tcPr>
          <w:p w14:paraId="3EAFB919" w14:textId="77777777" w:rsidR="004A0532" w:rsidRPr="004A0532" w:rsidRDefault="004A0532" w:rsidP="004A0532">
            <w:pPr>
              <w:spacing w:before="100" w:beforeAutospacing="1" w:after="100" w:afterAutospacing="1"/>
              <w:jc w:val="center"/>
              <w:rPr>
                <w:rFonts w:ascii="Times New Roman" w:eastAsiaTheme="minorEastAsia" w:hAnsi="Times New Roman" w:cs="Times New Roman"/>
                <w:sz w:val="28"/>
                <w:szCs w:val="28"/>
              </w:rPr>
            </w:pPr>
            <w:r w:rsidRPr="004A0532">
              <w:rPr>
                <w:rFonts w:ascii="Times New Roman" w:eastAsiaTheme="minorEastAsia" w:hAnsi="Times New Roman" w:cs="Times New Roman"/>
                <w:b/>
                <w:bCs/>
                <w:sz w:val="28"/>
                <w:szCs w:val="28"/>
              </w:rPr>
              <w:t>Содержание операции</w:t>
            </w:r>
          </w:p>
        </w:tc>
        <w:tc>
          <w:tcPr>
            <w:tcW w:w="2835" w:type="dxa"/>
            <w:tcBorders>
              <w:top w:val="single" w:sz="6" w:space="0" w:color="000000"/>
              <w:left w:val="single" w:sz="6" w:space="0" w:color="000000"/>
              <w:bottom w:val="single" w:sz="6" w:space="0" w:color="000000"/>
              <w:right w:val="single" w:sz="6" w:space="0" w:color="000000"/>
            </w:tcBorders>
            <w:vAlign w:val="center"/>
            <w:hideMark/>
          </w:tcPr>
          <w:p w14:paraId="765CCC6B" w14:textId="77777777" w:rsidR="004A0532" w:rsidRPr="004A0532" w:rsidRDefault="004A0532" w:rsidP="004A0532">
            <w:pPr>
              <w:spacing w:before="100" w:beforeAutospacing="1" w:after="100" w:afterAutospacing="1"/>
              <w:jc w:val="center"/>
              <w:rPr>
                <w:rFonts w:ascii="Times New Roman" w:eastAsiaTheme="minorEastAsia" w:hAnsi="Times New Roman" w:cs="Times New Roman"/>
                <w:sz w:val="28"/>
                <w:szCs w:val="28"/>
              </w:rPr>
            </w:pPr>
            <w:r w:rsidRPr="004A0532">
              <w:rPr>
                <w:rFonts w:ascii="Times New Roman" w:eastAsiaTheme="minorEastAsia" w:hAnsi="Times New Roman" w:cs="Times New Roman"/>
                <w:b/>
                <w:bCs/>
                <w:sz w:val="28"/>
                <w:szCs w:val="28"/>
              </w:rPr>
              <w:t>Дебет счета</w:t>
            </w:r>
          </w:p>
        </w:tc>
        <w:tc>
          <w:tcPr>
            <w:tcW w:w="2693" w:type="dxa"/>
            <w:tcBorders>
              <w:top w:val="single" w:sz="6" w:space="0" w:color="000000"/>
              <w:left w:val="single" w:sz="6" w:space="0" w:color="000000"/>
              <w:bottom w:val="single" w:sz="6" w:space="0" w:color="000000"/>
              <w:right w:val="single" w:sz="6" w:space="0" w:color="000000"/>
            </w:tcBorders>
            <w:vAlign w:val="center"/>
            <w:hideMark/>
          </w:tcPr>
          <w:p w14:paraId="611B2AFE" w14:textId="77777777" w:rsidR="004A0532" w:rsidRPr="004A0532" w:rsidRDefault="004A0532" w:rsidP="004A0532">
            <w:pPr>
              <w:spacing w:before="100" w:beforeAutospacing="1" w:after="100" w:afterAutospacing="1"/>
              <w:jc w:val="center"/>
              <w:rPr>
                <w:rFonts w:ascii="Times New Roman" w:eastAsiaTheme="minorEastAsia" w:hAnsi="Times New Roman" w:cs="Times New Roman"/>
                <w:sz w:val="28"/>
                <w:szCs w:val="28"/>
              </w:rPr>
            </w:pPr>
            <w:r w:rsidRPr="004A0532">
              <w:rPr>
                <w:rFonts w:ascii="Times New Roman" w:eastAsiaTheme="minorEastAsia" w:hAnsi="Times New Roman" w:cs="Times New Roman"/>
                <w:b/>
                <w:bCs/>
                <w:sz w:val="28"/>
                <w:szCs w:val="28"/>
              </w:rPr>
              <w:t>Кредит счета</w:t>
            </w:r>
          </w:p>
        </w:tc>
      </w:tr>
      <w:tr w:rsidR="004A0532" w:rsidRPr="004A0532" w14:paraId="1D718FF2" w14:textId="77777777" w:rsidTr="00D45CA4">
        <w:tc>
          <w:tcPr>
            <w:tcW w:w="3836" w:type="dxa"/>
            <w:tcBorders>
              <w:top w:val="single" w:sz="6" w:space="0" w:color="000000"/>
              <w:left w:val="single" w:sz="6" w:space="0" w:color="000000"/>
              <w:bottom w:val="single" w:sz="6" w:space="0" w:color="000000"/>
              <w:right w:val="single" w:sz="6" w:space="0" w:color="000000"/>
            </w:tcBorders>
            <w:hideMark/>
          </w:tcPr>
          <w:p w14:paraId="2E711CE6"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 на социальное страхование;</w:t>
            </w:r>
          </w:p>
        </w:tc>
        <w:tc>
          <w:tcPr>
            <w:tcW w:w="2835" w:type="dxa"/>
            <w:tcBorders>
              <w:top w:val="single" w:sz="6" w:space="0" w:color="000000"/>
              <w:left w:val="single" w:sz="6" w:space="0" w:color="000000"/>
              <w:bottom w:val="single" w:sz="6" w:space="0" w:color="000000"/>
              <w:right w:val="single" w:sz="6" w:space="0" w:color="000000"/>
            </w:tcBorders>
            <w:hideMark/>
          </w:tcPr>
          <w:p w14:paraId="446E60C5"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Х.109.60.213</w:t>
            </w:r>
          </w:p>
        </w:tc>
        <w:tc>
          <w:tcPr>
            <w:tcW w:w="2693" w:type="dxa"/>
            <w:tcBorders>
              <w:top w:val="single" w:sz="6" w:space="0" w:color="000000"/>
              <w:left w:val="single" w:sz="6" w:space="0" w:color="000000"/>
              <w:bottom w:val="single" w:sz="6" w:space="0" w:color="000000"/>
              <w:right w:val="single" w:sz="6" w:space="0" w:color="000000"/>
            </w:tcBorders>
            <w:hideMark/>
          </w:tcPr>
          <w:p w14:paraId="59834EC4"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Х.303.02.731</w:t>
            </w:r>
          </w:p>
        </w:tc>
      </w:tr>
      <w:tr w:rsidR="004A0532" w:rsidRPr="004A0532" w14:paraId="19019C1C" w14:textId="77777777" w:rsidTr="00D45CA4">
        <w:tc>
          <w:tcPr>
            <w:tcW w:w="3836" w:type="dxa"/>
            <w:tcBorders>
              <w:top w:val="single" w:sz="6" w:space="0" w:color="000000"/>
              <w:left w:val="single" w:sz="6" w:space="0" w:color="000000"/>
              <w:bottom w:val="single" w:sz="6" w:space="0" w:color="000000"/>
              <w:right w:val="single" w:sz="6" w:space="0" w:color="000000"/>
            </w:tcBorders>
            <w:vAlign w:val="center"/>
            <w:hideMark/>
          </w:tcPr>
          <w:p w14:paraId="28ABE91E"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 на медицинское страхование;</w:t>
            </w:r>
          </w:p>
        </w:tc>
        <w:tc>
          <w:tcPr>
            <w:tcW w:w="2835" w:type="dxa"/>
            <w:tcBorders>
              <w:top w:val="single" w:sz="6" w:space="0" w:color="000000"/>
              <w:left w:val="single" w:sz="6" w:space="0" w:color="000000"/>
              <w:bottom w:val="single" w:sz="6" w:space="0" w:color="000000"/>
              <w:right w:val="single" w:sz="6" w:space="0" w:color="000000"/>
            </w:tcBorders>
            <w:hideMark/>
          </w:tcPr>
          <w:p w14:paraId="661AF232"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Х.109.60.213</w:t>
            </w:r>
          </w:p>
        </w:tc>
        <w:tc>
          <w:tcPr>
            <w:tcW w:w="2693" w:type="dxa"/>
            <w:tcBorders>
              <w:top w:val="single" w:sz="6" w:space="0" w:color="000000"/>
              <w:left w:val="single" w:sz="6" w:space="0" w:color="000000"/>
              <w:bottom w:val="single" w:sz="6" w:space="0" w:color="000000"/>
              <w:right w:val="single" w:sz="6" w:space="0" w:color="000000"/>
            </w:tcBorders>
            <w:hideMark/>
          </w:tcPr>
          <w:p w14:paraId="32CA6140"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Х.303.07.731</w:t>
            </w:r>
          </w:p>
        </w:tc>
      </w:tr>
      <w:tr w:rsidR="004A0532" w:rsidRPr="004A0532" w14:paraId="7757A7C9" w14:textId="77777777" w:rsidTr="00D45CA4">
        <w:tc>
          <w:tcPr>
            <w:tcW w:w="3836" w:type="dxa"/>
            <w:tcBorders>
              <w:top w:val="single" w:sz="6" w:space="0" w:color="000000"/>
              <w:left w:val="single" w:sz="6" w:space="0" w:color="000000"/>
              <w:bottom w:val="single" w:sz="6" w:space="0" w:color="000000"/>
              <w:right w:val="single" w:sz="6" w:space="0" w:color="000000"/>
            </w:tcBorders>
            <w:vAlign w:val="bottom"/>
            <w:hideMark/>
          </w:tcPr>
          <w:p w14:paraId="6DCE9910"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 на пенсионное страхование</w:t>
            </w:r>
          </w:p>
        </w:tc>
        <w:tc>
          <w:tcPr>
            <w:tcW w:w="2835" w:type="dxa"/>
            <w:tcBorders>
              <w:top w:val="single" w:sz="6" w:space="0" w:color="000000"/>
              <w:left w:val="single" w:sz="6" w:space="0" w:color="000000"/>
              <w:bottom w:val="single" w:sz="6" w:space="0" w:color="000000"/>
              <w:right w:val="single" w:sz="6" w:space="0" w:color="000000"/>
            </w:tcBorders>
            <w:hideMark/>
          </w:tcPr>
          <w:p w14:paraId="29D2F22D"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Х.109.60.213</w:t>
            </w:r>
          </w:p>
        </w:tc>
        <w:tc>
          <w:tcPr>
            <w:tcW w:w="2693" w:type="dxa"/>
            <w:tcBorders>
              <w:top w:val="single" w:sz="6" w:space="0" w:color="000000"/>
              <w:left w:val="single" w:sz="6" w:space="0" w:color="000000"/>
              <w:bottom w:val="single" w:sz="6" w:space="0" w:color="000000"/>
              <w:right w:val="single" w:sz="6" w:space="0" w:color="000000"/>
            </w:tcBorders>
            <w:hideMark/>
          </w:tcPr>
          <w:p w14:paraId="1CA16976"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Х.303.10.731</w:t>
            </w:r>
          </w:p>
        </w:tc>
      </w:tr>
      <w:tr w:rsidR="004A0532" w:rsidRPr="004A0532" w14:paraId="4193C614" w14:textId="77777777" w:rsidTr="00D45CA4">
        <w:tc>
          <w:tcPr>
            <w:tcW w:w="3836" w:type="dxa"/>
            <w:tcBorders>
              <w:top w:val="single" w:sz="6" w:space="0" w:color="000000"/>
              <w:left w:val="single" w:sz="6" w:space="0" w:color="000000"/>
              <w:bottom w:val="single" w:sz="6" w:space="0" w:color="000000"/>
              <w:right w:val="single" w:sz="6" w:space="0" w:color="000000"/>
            </w:tcBorders>
            <w:vAlign w:val="bottom"/>
            <w:hideMark/>
          </w:tcPr>
          <w:p w14:paraId="78CCB4A4" w14:textId="77777777" w:rsidR="004A0532" w:rsidRPr="004A0532" w:rsidRDefault="004A0532" w:rsidP="004A0532">
            <w:pPr>
              <w:rPr>
                <w:rFonts w:ascii="Times New Roman" w:hAnsi="Times New Roman" w:cs="Times New Roman"/>
                <w:sz w:val="28"/>
                <w:szCs w:val="28"/>
              </w:rPr>
            </w:pPr>
            <w:r w:rsidRPr="004A0532">
              <w:rPr>
                <w:rFonts w:ascii="Times New Roman" w:hAnsi="Times New Roman" w:cs="Times New Roman"/>
                <w:sz w:val="28"/>
                <w:szCs w:val="28"/>
              </w:rPr>
              <w:t>Удержан НДФЛ</w:t>
            </w:r>
          </w:p>
        </w:tc>
        <w:tc>
          <w:tcPr>
            <w:tcW w:w="2835" w:type="dxa"/>
            <w:tcBorders>
              <w:top w:val="single" w:sz="6" w:space="0" w:color="000000"/>
              <w:left w:val="single" w:sz="6" w:space="0" w:color="000000"/>
              <w:bottom w:val="single" w:sz="6" w:space="0" w:color="000000"/>
              <w:right w:val="single" w:sz="6" w:space="0" w:color="000000"/>
            </w:tcBorders>
            <w:hideMark/>
          </w:tcPr>
          <w:p w14:paraId="603AE3B3"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Х.302.11.837</w:t>
            </w:r>
          </w:p>
        </w:tc>
        <w:tc>
          <w:tcPr>
            <w:tcW w:w="2693" w:type="dxa"/>
            <w:tcBorders>
              <w:top w:val="single" w:sz="6" w:space="0" w:color="000000"/>
              <w:left w:val="single" w:sz="6" w:space="0" w:color="000000"/>
              <w:bottom w:val="single" w:sz="6" w:space="0" w:color="000000"/>
              <w:right w:val="single" w:sz="6" w:space="0" w:color="000000"/>
            </w:tcBorders>
            <w:hideMark/>
          </w:tcPr>
          <w:p w14:paraId="4E3E2810" w14:textId="77777777" w:rsidR="004A0532" w:rsidRPr="004A0532" w:rsidRDefault="004A0532" w:rsidP="004A0532">
            <w:pPr>
              <w:rPr>
                <w:rFonts w:ascii="Times New Roman" w:hAnsi="Times New Roman" w:cs="Times New Roman"/>
                <w:sz w:val="28"/>
                <w:szCs w:val="28"/>
              </w:rPr>
            </w:pPr>
            <w:r w:rsidRPr="004A0532">
              <w:rPr>
                <w:rFonts w:ascii="Times New Roman" w:hAnsi="Times New Roman" w:cs="Times New Roman"/>
                <w:sz w:val="28"/>
                <w:szCs w:val="28"/>
              </w:rPr>
              <w:t>Х.303.01.731</w:t>
            </w:r>
          </w:p>
        </w:tc>
      </w:tr>
      <w:tr w:rsidR="004A0532" w:rsidRPr="004A0532" w14:paraId="047CD44B" w14:textId="77777777" w:rsidTr="00D830A8">
        <w:tc>
          <w:tcPr>
            <w:tcW w:w="3836" w:type="dxa"/>
            <w:tcBorders>
              <w:top w:val="single" w:sz="6" w:space="0" w:color="000000"/>
              <w:left w:val="single" w:sz="6" w:space="0" w:color="000000"/>
              <w:bottom w:val="single" w:sz="6" w:space="0" w:color="000000"/>
              <w:right w:val="single" w:sz="6" w:space="0" w:color="000000"/>
            </w:tcBorders>
            <w:vAlign w:val="bottom"/>
            <w:hideMark/>
          </w:tcPr>
          <w:p w14:paraId="5D22C60E"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Начислен налог на имущество</w:t>
            </w:r>
          </w:p>
        </w:tc>
        <w:tc>
          <w:tcPr>
            <w:tcW w:w="2835" w:type="dxa"/>
            <w:tcBorders>
              <w:top w:val="single" w:sz="6" w:space="0" w:color="000000"/>
              <w:left w:val="single" w:sz="6" w:space="0" w:color="000000"/>
              <w:bottom w:val="single" w:sz="6" w:space="0" w:color="000000"/>
              <w:right w:val="single" w:sz="6" w:space="0" w:color="000000"/>
            </w:tcBorders>
            <w:hideMark/>
          </w:tcPr>
          <w:p w14:paraId="1A14EA4B" w14:textId="77777777" w:rsidR="004A0532" w:rsidRPr="004A0532" w:rsidRDefault="004A0532" w:rsidP="004A0532">
            <w:pPr>
              <w:spacing w:before="100" w:beforeAutospacing="1" w:after="100" w:afterAutospacing="1"/>
              <w:rPr>
                <w:rFonts w:ascii="Times New Roman" w:eastAsiaTheme="minorEastAsia" w:hAnsi="Times New Roman" w:cs="Times New Roman"/>
                <w:sz w:val="28"/>
                <w:szCs w:val="28"/>
              </w:rPr>
            </w:pPr>
            <w:r w:rsidRPr="004A0532">
              <w:rPr>
                <w:rFonts w:ascii="Times New Roman" w:eastAsiaTheme="minorEastAsia" w:hAnsi="Times New Roman" w:cs="Times New Roman"/>
                <w:sz w:val="28"/>
                <w:szCs w:val="28"/>
              </w:rPr>
              <w:t>Х.401.20.291</w:t>
            </w:r>
          </w:p>
        </w:tc>
        <w:tc>
          <w:tcPr>
            <w:tcW w:w="2693" w:type="dxa"/>
            <w:tcBorders>
              <w:top w:val="single" w:sz="6" w:space="0" w:color="000000"/>
              <w:left w:val="single" w:sz="6" w:space="0" w:color="000000"/>
              <w:bottom w:val="single" w:sz="6" w:space="0" w:color="000000"/>
              <w:right w:val="single" w:sz="6" w:space="0" w:color="000000"/>
            </w:tcBorders>
            <w:hideMark/>
          </w:tcPr>
          <w:p w14:paraId="2F6D059B" w14:textId="77777777" w:rsidR="004A0532" w:rsidRPr="004A0532" w:rsidRDefault="004A0532" w:rsidP="004A0532">
            <w:pPr>
              <w:rPr>
                <w:rFonts w:ascii="Times New Roman" w:hAnsi="Times New Roman" w:cs="Times New Roman"/>
                <w:sz w:val="28"/>
                <w:szCs w:val="28"/>
              </w:rPr>
            </w:pPr>
            <w:r w:rsidRPr="004A0532">
              <w:rPr>
                <w:rFonts w:ascii="Times New Roman" w:hAnsi="Times New Roman" w:cs="Times New Roman"/>
                <w:sz w:val="28"/>
                <w:szCs w:val="28"/>
              </w:rPr>
              <w:t>Х.303.12.731</w:t>
            </w:r>
          </w:p>
        </w:tc>
      </w:tr>
      <w:tr w:rsidR="004A0532" w:rsidRPr="004A0532" w14:paraId="7EE062B2" w14:textId="77777777" w:rsidTr="00D830A8">
        <w:tc>
          <w:tcPr>
            <w:tcW w:w="3836" w:type="dxa"/>
            <w:tcBorders>
              <w:top w:val="single" w:sz="6" w:space="0" w:color="000000"/>
              <w:left w:val="single" w:sz="6" w:space="0" w:color="000000"/>
              <w:bottom w:val="single" w:sz="6" w:space="0" w:color="000000"/>
              <w:right w:val="single" w:sz="6" w:space="0" w:color="000000"/>
            </w:tcBorders>
            <w:vAlign w:val="bottom"/>
            <w:hideMark/>
          </w:tcPr>
          <w:p w14:paraId="43E8F193" w14:textId="5E30B001" w:rsidR="004A0532" w:rsidRPr="004A0532" w:rsidRDefault="00360621" w:rsidP="004A0532">
            <w:pPr>
              <w:rPr>
                <w:rFonts w:ascii="Times New Roman" w:hAnsi="Times New Roman" w:cs="Times New Roman"/>
                <w:sz w:val="28"/>
                <w:szCs w:val="28"/>
              </w:rPr>
            </w:pPr>
            <w:r>
              <w:rPr>
                <w:rFonts w:ascii="Times New Roman" w:hAnsi="Times New Roman" w:cs="Times New Roman"/>
                <w:sz w:val="28"/>
                <w:szCs w:val="28"/>
              </w:rPr>
              <w:t>Налог на землю</w:t>
            </w:r>
          </w:p>
        </w:tc>
        <w:tc>
          <w:tcPr>
            <w:tcW w:w="2835" w:type="dxa"/>
            <w:tcBorders>
              <w:top w:val="single" w:sz="6" w:space="0" w:color="000000"/>
              <w:left w:val="single" w:sz="6" w:space="0" w:color="000000"/>
              <w:bottom w:val="single" w:sz="6" w:space="0" w:color="000000"/>
              <w:right w:val="single" w:sz="6" w:space="0" w:color="000000"/>
            </w:tcBorders>
            <w:hideMark/>
          </w:tcPr>
          <w:p w14:paraId="5A88744F" w14:textId="77777777" w:rsidR="004A0532" w:rsidRPr="004A0532" w:rsidRDefault="004A0532" w:rsidP="004A0532">
            <w:pPr>
              <w:rPr>
                <w:rFonts w:ascii="Times New Roman" w:hAnsi="Times New Roman" w:cs="Times New Roman"/>
                <w:sz w:val="28"/>
                <w:szCs w:val="28"/>
              </w:rPr>
            </w:pPr>
            <w:r w:rsidRPr="004A0532">
              <w:rPr>
                <w:rFonts w:ascii="Times New Roman" w:hAnsi="Times New Roman" w:cs="Times New Roman"/>
                <w:sz w:val="28"/>
                <w:szCs w:val="28"/>
              </w:rPr>
              <w:t>Х.401.20.291</w:t>
            </w:r>
          </w:p>
        </w:tc>
        <w:tc>
          <w:tcPr>
            <w:tcW w:w="2693" w:type="dxa"/>
            <w:tcBorders>
              <w:top w:val="single" w:sz="6" w:space="0" w:color="000000"/>
              <w:left w:val="single" w:sz="6" w:space="0" w:color="000000"/>
              <w:bottom w:val="single" w:sz="6" w:space="0" w:color="000000"/>
              <w:right w:val="single" w:sz="6" w:space="0" w:color="000000"/>
            </w:tcBorders>
            <w:hideMark/>
          </w:tcPr>
          <w:p w14:paraId="3FE2E7B8" w14:textId="18EACBD8" w:rsidR="004A0532" w:rsidRPr="004A0532" w:rsidRDefault="004A0532" w:rsidP="004A0532">
            <w:pPr>
              <w:rPr>
                <w:rFonts w:ascii="Times New Roman" w:hAnsi="Times New Roman" w:cs="Times New Roman"/>
                <w:sz w:val="28"/>
                <w:szCs w:val="28"/>
              </w:rPr>
            </w:pPr>
            <w:r w:rsidRPr="004A0532">
              <w:rPr>
                <w:rFonts w:ascii="Times New Roman" w:hAnsi="Times New Roman" w:cs="Times New Roman"/>
                <w:sz w:val="28"/>
                <w:szCs w:val="28"/>
              </w:rPr>
              <w:t>Х.303.</w:t>
            </w:r>
            <w:r w:rsidR="00360621">
              <w:rPr>
                <w:rFonts w:ascii="Times New Roman" w:hAnsi="Times New Roman" w:cs="Times New Roman"/>
                <w:sz w:val="28"/>
                <w:szCs w:val="28"/>
              </w:rPr>
              <w:t>13</w:t>
            </w:r>
            <w:r w:rsidRPr="004A0532">
              <w:rPr>
                <w:rFonts w:ascii="Times New Roman" w:hAnsi="Times New Roman" w:cs="Times New Roman"/>
                <w:sz w:val="28"/>
                <w:szCs w:val="28"/>
              </w:rPr>
              <w:t>.731</w:t>
            </w:r>
          </w:p>
        </w:tc>
      </w:tr>
    </w:tbl>
    <w:p w14:paraId="0137333D" w14:textId="77777777" w:rsidR="004A0532" w:rsidRPr="008823D9" w:rsidRDefault="004A0532" w:rsidP="00882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p>
    <w:p w14:paraId="3DB56647" w14:textId="77777777" w:rsidR="008823D9" w:rsidRDefault="008823D9" w:rsidP="00882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8823D9">
        <w:rPr>
          <w:rFonts w:ascii="Times New Roman" w:hAnsi="Times New Roman" w:cs="Times New Roman"/>
          <w:sz w:val="28"/>
          <w:szCs w:val="28"/>
        </w:rPr>
        <w:t xml:space="preserve">Задолженность по платежам в бюджет признается безнадежной </w:t>
      </w:r>
      <w:r w:rsidRPr="008823D9">
        <w:rPr>
          <w:rFonts w:ascii="Times New Roman" w:hAnsi="Times New Roman" w:cs="Times New Roman"/>
          <w:sz w:val="28"/>
          <w:szCs w:val="28"/>
        </w:rPr>
        <w:br/>
        <w:t xml:space="preserve">в соответствии с Порядком, утвержденным приказом от 22.06.2016 </w:t>
      </w:r>
      <w:r w:rsidRPr="008823D9">
        <w:rPr>
          <w:rFonts w:ascii="Times New Roman" w:hAnsi="Times New Roman" w:cs="Times New Roman"/>
          <w:sz w:val="28"/>
          <w:szCs w:val="28"/>
        </w:rPr>
        <w:br/>
        <w:t xml:space="preserve">№ СЭД-34-01-06-463 «Об утверждении Порядка принятия решений </w:t>
      </w:r>
      <w:r w:rsidRPr="008823D9">
        <w:rPr>
          <w:rFonts w:ascii="Times New Roman" w:hAnsi="Times New Roman" w:cs="Times New Roman"/>
          <w:sz w:val="28"/>
          <w:szCs w:val="28"/>
        </w:rPr>
        <w:br/>
        <w:t xml:space="preserve">о признании безнадежной к взысканию задолженности по платежам </w:t>
      </w:r>
      <w:r w:rsidRPr="008823D9">
        <w:rPr>
          <w:rFonts w:ascii="Times New Roman" w:hAnsi="Times New Roman" w:cs="Times New Roman"/>
          <w:sz w:val="28"/>
          <w:szCs w:val="28"/>
        </w:rPr>
        <w:br/>
        <w:t>в бюджет».</w:t>
      </w:r>
    </w:p>
    <w:p w14:paraId="732197B2" w14:textId="66B76CE2" w:rsidR="00306C47" w:rsidRPr="008823D9" w:rsidRDefault="00306C47" w:rsidP="00882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П</w:t>
      </w:r>
      <w:r w:rsidRPr="00306C47">
        <w:rPr>
          <w:rFonts w:ascii="Times New Roman" w:hAnsi="Times New Roman" w:cs="Times New Roman"/>
          <w:sz w:val="28"/>
          <w:szCs w:val="28"/>
        </w:rPr>
        <w:t>еречислени</w:t>
      </w:r>
      <w:r>
        <w:rPr>
          <w:rFonts w:ascii="Times New Roman" w:hAnsi="Times New Roman" w:cs="Times New Roman"/>
          <w:sz w:val="28"/>
          <w:szCs w:val="28"/>
        </w:rPr>
        <w:t>е</w:t>
      </w:r>
      <w:r w:rsidRPr="00306C47">
        <w:rPr>
          <w:rFonts w:ascii="Times New Roman" w:hAnsi="Times New Roman" w:cs="Times New Roman"/>
          <w:sz w:val="28"/>
          <w:szCs w:val="28"/>
        </w:rPr>
        <w:t xml:space="preserve"> в бюджет кредиторской задолженности, в т.</w:t>
      </w:r>
      <w:r>
        <w:rPr>
          <w:rFonts w:ascii="Times New Roman" w:hAnsi="Times New Roman" w:cs="Times New Roman"/>
          <w:sz w:val="28"/>
          <w:szCs w:val="28"/>
        </w:rPr>
        <w:t xml:space="preserve"> </w:t>
      </w:r>
      <w:r w:rsidRPr="00306C47">
        <w:rPr>
          <w:rFonts w:ascii="Times New Roman" w:hAnsi="Times New Roman" w:cs="Times New Roman"/>
          <w:sz w:val="28"/>
          <w:szCs w:val="28"/>
        </w:rPr>
        <w:t>ч. прошлых лет</w:t>
      </w:r>
      <w:r>
        <w:rPr>
          <w:rFonts w:ascii="Times New Roman" w:hAnsi="Times New Roman" w:cs="Times New Roman"/>
          <w:sz w:val="28"/>
          <w:szCs w:val="28"/>
        </w:rPr>
        <w:t xml:space="preserve"> осуществляется в соответствии с Правилами </w:t>
      </w:r>
      <w:r w:rsidRPr="00360621">
        <w:rPr>
          <w:rFonts w:ascii="Times New Roman" w:hAnsi="Times New Roman" w:cs="Times New Roman"/>
          <w:sz w:val="28"/>
          <w:szCs w:val="28"/>
        </w:rPr>
        <w:t>(</w:t>
      </w:r>
      <w:r w:rsidRPr="00360621">
        <w:rPr>
          <w:rFonts w:ascii="Times New Roman" w:hAnsi="Times New Roman" w:cs="Times New Roman"/>
          <w:b/>
          <w:sz w:val="28"/>
          <w:szCs w:val="28"/>
        </w:rPr>
        <w:t>Приложение 3</w:t>
      </w:r>
      <w:r w:rsidR="00360621" w:rsidRPr="00360621">
        <w:rPr>
          <w:rFonts w:ascii="Times New Roman" w:hAnsi="Times New Roman" w:cs="Times New Roman"/>
          <w:b/>
          <w:sz w:val="28"/>
          <w:szCs w:val="28"/>
        </w:rPr>
        <w:t>3</w:t>
      </w:r>
      <w:r w:rsidRPr="00360621">
        <w:rPr>
          <w:rFonts w:ascii="Times New Roman" w:hAnsi="Times New Roman" w:cs="Times New Roman"/>
          <w:sz w:val="28"/>
          <w:szCs w:val="28"/>
        </w:rPr>
        <w:t>).</w:t>
      </w:r>
    </w:p>
    <w:p w14:paraId="6AC56E2A" w14:textId="77777777" w:rsidR="008823D9" w:rsidRPr="008823D9" w:rsidRDefault="008823D9" w:rsidP="00882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p>
    <w:p w14:paraId="33202DAE" w14:textId="77777777" w:rsidR="008823D9" w:rsidRPr="00D830A8" w:rsidRDefault="008823D9" w:rsidP="00D83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s="Times New Roman"/>
          <w:b/>
          <w:sz w:val="28"/>
          <w:szCs w:val="28"/>
        </w:rPr>
      </w:pPr>
      <w:r w:rsidRPr="00D830A8">
        <w:rPr>
          <w:rFonts w:ascii="Times New Roman" w:hAnsi="Times New Roman" w:cs="Times New Roman"/>
          <w:b/>
          <w:sz w:val="28"/>
          <w:szCs w:val="28"/>
        </w:rPr>
        <w:t>3.3. Прочие расчеты с кредиторами</w:t>
      </w:r>
    </w:p>
    <w:p w14:paraId="74853FC1" w14:textId="77777777" w:rsidR="008823D9" w:rsidRPr="008823D9" w:rsidRDefault="008823D9" w:rsidP="008823D9">
      <w:pPr>
        <w:ind w:firstLine="567"/>
        <w:jc w:val="both"/>
        <w:rPr>
          <w:rFonts w:ascii="Times New Roman" w:hAnsi="Times New Roman" w:cs="Times New Roman"/>
          <w:sz w:val="28"/>
          <w:szCs w:val="28"/>
        </w:rPr>
      </w:pPr>
    </w:p>
    <w:p w14:paraId="36EBBD42" w14:textId="77777777" w:rsidR="008823D9" w:rsidRDefault="008823D9" w:rsidP="0029196F">
      <w:pPr>
        <w:ind w:firstLine="567"/>
        <w:jc w:val="both"/>
        <w:rPr>
          <w:rFonts w:ascii="Times New Roman" w:hAnsi="Times New Roman" w:cs="Times New Roman"/>
          <w:sz w:val="28"/>
          <w:szCs w:val="28"/>
        </w:rPr>
      </w:pPr>
      <w:r w:rsidRPr="008823D9">
        <w:rPr>
          <w:rFonts w:ascii="Times New Roman" w:hAnsi="Times New Roman" w:cs="Times New Roman"/>
          <w:sz w:val="28"/>
          <w:szCs w:val="28"/>
        </w:rPr>
        <w:lastRenderedPageBreak/>
        <w:t>Аналитический учет по счету 0 304 00 000 осуществляется в разрезе счетов:</w:t>
      </w:r>
    </w:p>
    <w:p w14:paraId="0CC8676B" w14:textId="77777777" w:rsidR="002F4AEE" w:rsidRPr="008823D9" w:rsidRDefault="002F4AEE" w:rsidP="0029196F">
      <w:pPr>
        <w:ind w:firstLine="567"/>
        <w:jc w:val="both"/>
        <w:rPr>
          <w:rFonts w:ascii="Times New Roman" w:hAnsi="Times New Roman" w:cs="Times New Roman"/>
          <w:sz w:val="28"/>
          <w:szCs w:val="28"/>
        </w:rPr>
      </w:pPr>
      <w:r>
        <w:rPr>
          <w:rFonts w:ascii="Times New Roman" w:hAnsi="Times New Roman" w:cs="Times New Roman"/>
          <w:sz w:val="28"/>
          <w:szCs w:val="28"/>
        </w:rPr>
        <w:t xml:space="preserve">- 3 304 01 000 </w:t>
      </w:r>
      <w:r w:rsidRPr="008823D9">
        <w:rPr>
          <w:rFonts w:ascii="Times New Roman" w:hAnsi="Times New Roman" w:cs="Times New Roman"/>
          <w:sz w:val="28"/>
          <w:szCs w:val="28"/>
        </w:rPr>
        <w:t>«Расчеты по средствам, полученным во временное распоряжении».</w:t>
      </w:r>
    </w:p>
    <w:p w14:paraId="7F34308F" w14:textId="77777777" w:rsidR="008823D9" w:rsidRPr="008823D9" w:rsidRDefault="008823D9" w:rsidP="0029196F">
      <w:pPr>
        <w:ind w:firstLine="567"/>
        <w:jc w:val="both"/>
        <w:rPr>
          <w:rFonts w:ascii="Times New Roman" w:hAnsi="Times New Roman" w:cs="Times New Roman"/>
          <w:sz w:val="28"/>
          <w:szCs w:val="28"/>
        </w:rPr>
      </w:pPr>
      <w:r w:rsidRPr="008823D9">
        <w:rPr>
          <w:rFonts w:ascii="Times New Roman" w:hAnsi="Times New Roman" w:cs="Times New Roman"/>
          <w:sz w:val="28"/>
          <w:szCs w:val="28"/>
        </w:rPr>
        <w:t xml:space="preserve">- </w:t>
      </w:r>
      <w:r w:rsidR="002F4AEE">
        <w:rPr>
          <w:rFonts w:ascii="Times New Roman" w:hAnsi="Times New Roman" w:cs="Times New Roman"/>
          <w:sz w:val="28"/>
          <w:szCs w:val="28"/>
        </w:rPr>
        <w:t>0</w:t>
      </w:r>
      <w:r w:rsidRPr="008823D9">
        <w:rPr>
          <w:rFonts w:ascii="Times New Roman" w:hAnsi="Times New Roman" w:cs="Times New Roman"/>
          <w:sz w:val="28"/>
          <w:szCs w:val="28"/>
        </w:rPr>
        <w:t> 304 02 000 «Расчеты с депонентами»;</w:t>
      </w:r>
    </w:p>
    <w:p w14:paraId="1037E31A" w14:textId="77777777" w:rsidR="008823D9" w:rsidRDefault="008823D9" w:rsidP="00D830A8">
      <w:pPr>
        <w:pStyle w:val="2"/>
        <w:spacing w:before="0"/>
        <w:ind w:firstLine="567"/>
        <w:rPr>
          <w:rFonts w:ascii="Times New Roman" w:hAnsi="Times New Roman" w:cs="Times New Roman"/>
          <w:sz w:val="28"/>
          <w:szCs w:val="28"/>
        </w:rPr>
      </w:pPr>
      <w:r w:rsidRPr="00041E5C">
        <w:rPr>
          <w:rFonts w:ascii="Times New Roman" w:hAnsi="Times New Roman" w:cs="Times New Roman"/>
          <w:b w:val="0"/>
          <w:color w:val="auto"/>
          <w:sz w:val="28"/>
          <w:szCs w:val="28"/>
        </w:rPr>
        <w:t>-</w:t>
      </w:r>
      <w:r w:rsidR="002F4AEE" w:rsidRPr="00041E5C">
        <w:rPr>
          <w:rFonts w:ascii="Times New Roman" w:hAnsi="Times New Roman" w:cs="Times New Roman"/>
          <w:b w:val="0"/>
          <w:color w:val="auto"/>
          <w:sz w:val="28"/>
          <w:szCs w:val="28"/>
        </w:rPr>
        <w:t xml:space="preserve"> 0 304 03</w:t>
      </w:r>
      <w:r w:rsidR="00041E5C" w:rsidRPr="00041E5C">
        <w:rPr>
          <w:rFonts w:ascii="Times New Roman" w:hAnsi="Times New Roman" w:cs="Times New Roman"/>
          <w:b w:val="0"/>
          <w:color w:val="auto"/>
          <w:sz w:val="28"/>
          <w:szCs w:val="28"/>
        </w:rPr>
        <w:t> </w:t>
      </w:r>
      <w:r w:rsidR="002F4AEE" w:rsidRPr="00041E5C">
        <w:rPr>
          <w:rFonts w:ascii="Times New Roman" w:hAnsi="Times New Roman" w:cs="Times New Roman"/>
          <w:b w:val="0"/>
          <w:color w:val="auto"/>
          <w:sz w:val="28"/>
          <w:szCs w:val="28"/>
        </w:rPr>
        <w:t>000</w:t>
      </w:r>
      <w:r w:rsidR="00041E5C" w:rsidRPr="00041E5C">
        <w:rPr>
          <w:rFonts w:ascii="Times New Roman" w:hAnsi="Times New Roman" w:cs="Times New Roman"/>
          <w:color w:val="auto"/>
          <w:sz w:val="28"/>
          <w:szCs w:val="28"/>
        </w:rPr>
        <w:t xml:space="preserve"> </w:t>
      </w:r>
      <w:r w:rsidR="00041E5C" w:rsidRPr="00041E5C">
        <w:rPr>
          <w:rFonts w:ascii="Times New Roman" w:eastAsia="Times New Roman" w:hAnsi="Times New Roman" w:cs="Times New Roman"/>
          <w:color w:val="auto"/>
          <w:sz w:val="36"/>
          <w:szCs w:val="36"/>
        </w:rPr>
        <w:t>«</w:t>
      </w:r>
      <w:r w:rsidR="00041E5C" w:rsidRPr="00041E5C">
        <w:rPr>
          <w:rFonts w:ascii="Times New Roman" w:eastAsia="Times New Roman" w:hAnsi="Times New Roman" w:cs="Times New Roman"/>
          <w:b w:val="0"/>
          <w:color w:val="auto"/>
          <w:sz w:val="28"/>
          <w:szCs w:val="28"/>
        </w:rPr>
        <w:t>Расчеты по удержаниям из выплат по оплате труда»</w:t>
      </w:r>
      <w:r w:rsidR="00D830A8">
        <w:rPr>
          <w:rFonts w:ascii="Times New Roman" w:eastAsia="Times New Roman" w:hAnsi="Times New Roman" w:cs="Times New Roman"/>
          <w:b w:val="0"/>
          <w:color w:val="auto"/>
          <w:sz w:val="28"/>
          <w:szCs w:val="28"/>
        </w:rPr>
        <w:t>;</w:t>
      </w:r>
    </w:p>
    <w:p w14:paraId="4B100761" w14:textId="77777777" w:rsidR="002F4AEE" w:rsidRPr="008823D9" w:rsidRDefault="002F4AEE" w:rsidP="0029196F">
      <w:pPr>
        <w:ind w:firstLine="567"/>
        <w:jc w:val="both"/>
        <w:rPr>
          <w:rFonts w:ascii="Times New Roman" w:hAnsi="Times New Roman" w:cs="Times New Roman"/>
          <w:sz w:val="28"/>
          <w:szCs w:val="28"/>
        </w:rPr>
      </w:pPr>
      <w:r>
        <w:rPr>
          <w:rFonts w:ascii="Times New Roman" w:hAnsi="Times New Roman" w:cs="Times New Roman"/>
          <w:sz w:val="28"/>
          <w:szCs w:val="28"/>
        </w:rPr>
        <w:t>- 0 304 06</w:t>
      </w:r>
      <w:r w:rsidR="0029196F">
        <w:rPr>
          <w:rFonts w:ascii="Times New Roman" w:hAnsi="Times New Roman" w:cs="Times New Roman"/>
          <w:sz w:val="28"/>
          <w:szCs w:val="28"/>
        </w:rPr>
        <w:t> </w:t>
      </w:r>
      <w:r>
        <w:rPr>
          <w:rFonts w:ascii="Times New Roman" w:hAnsi="Times New Roman" w:cs="Times New Roman"/>
          <w:sz w:val="28"/>
          <w:szCs w:val="28"/>
        </w:rPr>
        <w:t>000</w:t>
      </w:r>
      <w:r w:rsidR="0029196F">
        <w:rPr>
          <w:rFonts w:ascii="Times New Roman" w:hAnsi="Times New Roman" w:cs="Times New Roman"/>
          <w:sz w:val="28"/>
          <w:szCs w:val="28"/>
        </w:rPr>
        <w:t xml:space="preserve"> «Расчета с прочими кредиторами»</w:t>
      </w:r>
    </w:p>
    <w:p w14:paraId="40F7F126" w14:textId="77777777" w:rsidR="008823D9" w:rsidRPr="008823D9" w:rsidRDefault="00041E5C" w:rsidP="008823D9">
      <w:pPr>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008823D9" w:rsidRPr="008823D9">
        <w:rPr>
          <w:rFonts w:ascii="Times New Roman" w:hAnsi="Times New Roman" w:cs="Times New Roman"/>
          <w:sz w:val="28"/>
          <w:szCs w:val="28"/>
        </w:rPr>
        <w:t xml:space="preserve">Счет   3 304 01 000 «Расчеты по средствам, полученным во временное распоряжение» используется для учета сумм, поступивших во временное распоряжение учреждения и подлежащих при наступлении определенных условий возврату или перечислению по   назначению. </w:t>
      </w:r>
    </w:p>
    <w:p w14:paraId="02EB21A4" w14:textId="77777777" w:rsidR="008823D9" w:rsidRPr="00D830A8" w:rsidRDefault="008823D9" w:rsidP="008823D9">
      <w:pPr>
        <w:ind w:firstLine="567"/>
        <w:jc w:val="both"/>
        <w:rPr>
          <w:rFonts w:ascii="Times New Roman" w:hAnsi="Times New Roman" w:cs="Times New Roman"/>
          <w:sz w:val="28"/>
          <w:szCs w:val="28"/>
        </w:rPr>
      </w:pPr>
      <w:r w:rsidRPr="00D830A8">
        <w:rPr>
          <w:rFonts w:ascii="Times New Roman" w:hAnsi="Times New Roman" w:cs="Times New Roman"/>
          <w:sz w:val="28"/>
          <w:szCs w:val="28"/>
        </w:rPr>
        <w:t xml:space="preserve">Основание: </w:t>
      </w:r>
      <w:hyperlink r:id="rId117" w:anchor="/document/99/902249301/ZAP26TG3IN/" w:history="1">
        <w:r w:rsidRPr="00D830A8">
          <w:rPr>
            <w:rFonts w:ascii="Times New Roman" w:hAnsi="Times New Roman" w:cs="Times New Roman"/>
            <w:sz w:val="28"/>
            <w:szCs w:val="28"/>
          </w:rPr>
          <w:t>п.267</w:t>
        </w:r>
      </w:hyperlink>
      <w:r w:rsidRPr="00D830A8">
        <w:rPr>
          <w:rFonts w:ascii="Times New Roman" w:hAnsi="Times New Roman" w:cs="Times New Roman"/>
          <w:sz w:val="28"/>
          <w:szCs w:val="28"/>
        </w:rPr>
        <w:t xml:space="preserve"> </w:t>
      </w:r>
      <w:hyperlink r:id="rId118" w:anchor="/document/99/902249301/ZAP274M3H6/" w:history="1">
        <w:r w:rsidRPr="00D830A8">
          <w:rPr>
            <w:rFonts w:ascii="Times New Roman" w:hAnsi="Times New Roman" w:cs="Times New Roman"/>
            <w:sz w:val="28"/>
            <w:szCs w:val="28"/>
          </w:rPr>
          <w:t>Инструкция № 157н</w:t>
        </w:r>
      </w:hyperlink>
      <w:r w:rsidRPr="00D830A8">
        <w:rPr>
          <w:rFonts w:ascii="Times New Roman" w:hAnsi="Times New Roman" w:cs="Times New Roman"/>
          <w:sz w:val="28"/>
          <w:szCs w:val="28"/>
        </w:rPr>
        <w:t>.</w:t>
      </w:r>
    </w:p>
    <w:p w14:paraId="11763419" w14:textId="77777777" w:rsidR="008823D9" w:rsidRPr="00D830A8" w:rsidRDefault="008823D9" w:rsidP="008823D9">
      <w:pPr>
        <w:jc w:val="both"/>
        <w:rPr>
          <w:rFonts w:ascii="Times New Roman" w:hAnsi="Times New Roman" w:cs="Times New Roman"/>
          <w:sz w:val="28"/>
          <w:szCs w:val="28"/>
        </w:rPr>
      </w:pPr>
      <w:r w:rsidRPr="00D830A8">
        <w:rPr>
          <w:rFonts w:ascii="Times New Roman" w:hAnsi="Times New Roman" w:cs="Times New Roman"/>
          <w:sz w:val="28"/>
          <w:szCs w:val="28"/>
        </w:rPr>
        <w:t xml:space="preserve">     При этом, согласно </w:t>
      </w:r>
      <w:hyperlink r:id="rId119" w:anchor="/document/99/902249301/XA00M6Q2MH/" w:history="1">
        <w:r w:rsidRPr="00D830A8">
          <w:rPr>
            <w:rFonts w:ascii="Times New Roman" w:hAnsi="Times New Roman" w:cs="Times New Roman"/>
            <w:sz w:val="28"/>
            <w:szCs w:val="28"/>
          </w:rPr>
          <w:t>пункту 21</w:t>
        </w:r>
      </w:hyperlink>
      <w:r w:rsidRPr="00D830A8">
        <w:rPr>
          <w:rFonts w:ascii="Times New Roman" w:hAnsi="Times New Roman" w:cs="Times New Roman"/>
          <w:sz w:val="28"/>
          <w:szCs w:val="28"/>
        </w:rPr>
        <w:t xml:space="preserve"> Инструкции № 157н, в данном случае используется код вида финансового обеспечения 3 – «средства во временном распоряжении».</w:t>
      </w:r>
    </w:p>
    <w:p w14:paraId="7EB95A4E" w14:textId="77777777" w:rsidR="00D520AB" w:rsidRDefault="008823D9" w:rsidP="008823D9">
      <w:pPr>
        <w:ind w:firstLine="567"/>
        <w:jc w:val="both"/>
        <w:rPr>
          <w:rFonts w:ascii="Times New Roman" w:hAnsi="Times New Roman" w:cs="Times New Roman"/>
          <w:sz w:val="28"/>
          <w:szCs w:val="28"/>
        </w:rPr>
      </w:pPr>
      <w:r w:rsidRPr="00D830A8">
        <w:rPr>
          <w:rFonts w:ascii="Times New Roman" w:hAnsi="Times New Roman" w:cs="Times New Roman"/>
          <w:sz w:val="28"/>
          <w:szCs w:val="28"/>
        </w:rPr>
        <w:t>Аналитический учет средств, поступающих во временное распоряжение</w:t>
      </w:r>
      <w:r w:rsidR="00D520AB">
        <w:rPr>
          <w:rFonts w:ascii="Times New Roman" w:hAnsi="Times New Roman" w:cs="Times New Roman"/>
          <w:sz w:val="28"/>
          <w:szCs w:val="28"/>
        </w:rPr>
        <w:t>,</w:t>
      </w:r>
      <w:r w:rsidRPr="00D830A8">
        <w:rPr>
          <w:rFonts w:ascii="Times New Roman" w:hAnsi="Times New Roman" w:cs="Times New Roman"/>
          <w:sz w:val="28"/>
          <w:szCs w:val="28"/>
        </w:rPr>
        <w:t xml:space="preserve"> ведется по каждому получателю (по конкретному участнику конкурса или аукциона) в разрезе видов поступлений и направлений использования. Учет операций происходит в журнале операций с безналичными денежными средствами. </w:t>
      </w:r>
    </w:p>
    <w:p w14:paraId="27CA4E29" w14:textId="77777777" w:rsidR="008823D9" w:rsidRPr="00D830A8" w:rsidRDefault="008823D9" w:rsidP="008823D9">
      <w:pPr>
        <w:ind w:firstLine="567"/>
        <w:jc w:val="both"/>
        <w:rPr>
          <w:rFonts w:ascii="Times New Roman" w:hAnsi="Times New Roman" w:cs="Times New Roman"/>
          <w:sz w:val="28"/>
          <w:szCs w:val="28"/>
        </w:rPr>
      </w:pPr>
      <w:r w:rsidRPr="00D830A8">
        <w:rPr>
          <w:rFonts w:ascii="Times New Roman" w:hAnsi="Times New Roman" w:cs="Times New Roman"/>
          <w:sz w:val="28"/>
          <w:szCs w:val="28"/>
        </w:rPr>
        <w:t>Основание: п.268, 269 Инструкции 157н.</w:t>
      </w:r>
    </w:p>
    <w:p w14:paraId="17253D0F" w14:textId="77777777" w:rsidR="008823D9" w:rsidRPr="00041E5C" w:rsidRDefault="008823D9" w:rsidP="00041E5C">
      <w:pPr>
        <w:pStyle w:val="a3"/>
        <w:numPr>
          <w:ilvl w:val="0"/>
          <w:numId w:val="18"/>
        </w:numPr>
        <w:ind w:left="0" w:firstLine="543"/>
        <w:jc w:val="both"/>
        <w:rPr>
          <w:rFonts w:ascii="Times New Roman" w:hAnsi="Times New Roman" w:cs="Times New Roman"/>
          <w:sz w:val="28"/>
          <w:szCs w:val="28"/>
        </w:rPr>
      </w:pPr>
      <w:r w:rsidRPr="00041E5C">
        <w:rPr>
          <w:rFonts w:ascii="Times New Roman" w:hAnsi="Times New Roman" w:cs="Times New Roman"/>
          <w:sz w:val="28"/>
          <w:szCs w:val="28"/>
        </w:rPr>
        <w:t xml:space="preserve">Аналитический учет счета </w:t>
      </w:r>
      <w:r w:rsidR="002F4AEE" w:rsidRPr="00041E5C">
        <w:rPr>
          <w:rFonts w:ascii="Times New Roman" w:hAnsi="Times New Roman" w:cs="Times New Roman"/>
          <w:sz w:val="28"/>
          <w:szCs w:val="28"/>
        </w:rPr>
        <w:t>0</w:t>
      </w:r>
      <w:r w:rsidRPr="00041E5C">
        <w:rPr>
          <w:rFonts w:ascii="Times New Roman" w:hAnsi="Times New Roman" w:cs="Times New Roman"/>
          <w:sz w:val="28"/>
          <w:szCs w:val="28"/>
        </w:rPr>
        <w:t> 304 02 000 «Расчеты с депонентами» осуществляется в разрезе получателей депонированных сумм</w:t>
      </w:r>
      <w:r w:rsidR="002F4AEE" w:rsidRPr="00041E5C">
        <w:rPr>
          <w:rFonts w:ascii="Times New Roman" w:hAnsi="Times New Roman" w:cs="Times New Roman"/>
          <w:sz w:val="28"/>
          <w:szCs w:val="28"/>
        </w:rPr>
        <w:t xml:space="preserve"> по КФО</w:t>
      </w:r>
      <w:r w:rsidRPr="00041E5C">
        <w:rPr>
          <w:rFonts w:ascii="Times New Roman" w:hAnsi="Times New Roman" w:cs="Times New Roman"/>
          <w:sz w:val="28"/>
          <w:szCs w:val="28"/>
        </w:rPr>
        <w:t>.</w:t>
      </w:r>
    </w:p>
    <w:p w14:paraId="0AA42AD7" w14:textId="77777777" w:rsidR="008823D9" w:rsidRDefault="00D45CA4" w:rsidP="00041E5C">
      <w:pPr>
        <w:ind w:firstLine="543"/>
        <w:jc w:val="both"/>
        <w:rPr>
          <w:rFonts w:ascii="Times New Roman" w:hAnsi="Times New Roman" w:cs="Times New Roman"/>
          <w:sz w:val="28"/>
          <w:szCs w:val="28"/>
        </w:rPr>
      </w:pPr>
      <w:r w:rsidRPr="00D45CA4">
        <w:rPr>
          <w:rFonts w:ascii="Times New Roman" w:hAnsi="Times New Roman" w:cs="Times New Roman"/>
          <w:sz w:val="28"/>
          <w:szCs w:val="28"/>
        </w:rPr>
        <w:t>Депонирование зарплаты и других выплат отражае</w:t>
      </w:r>
      <w:r w:rsidR="00D520AB">
        <w:rPr>
          <w:rFonts w:ascii="Times New Roman" w:hAnsi="Times New Roman" w:cs="Times New Roman"/>
          <w:sz w:val="28"/>
          <w:szCs w:val="28"/>
        </w:rPr>
        <w:t>тся</w:t>
      </w:r>
      <w:r w:rsidRPr="00D45CA4">
        <w:rPr>
          <w:rFonts w:ascii="Times New Roman" w:hAnsi="Times New Roman" w:cs="Times New Roman"/>
          <w:sz w:val="28"/>
          <w:szCs w:val="28"/>
        </w:rPr>
        <w:t xml:space="preserve"> по кредиту счета </w:t>
      </w:r>
      <w:r w:rsidR="00D520AB">
        <w:rPr>
          <w:rFonts w:ascii="Times New Roman" w:hAnsi="Times New Roman" w:cs="Times New Roman"/>
          <w:sz w:val="28"/>
          <w:szCs w:val="28"/>
        </w:rPr>
        <w:t>0 </w:t>
      </w:r>
      <w:r w:rsidRPr="00D45CA4">
        <w:rPr>
          <w:rFonts w:ascii="Times New Roman" w:hAnsi="Times New Roman" w:cs="Times New Roman"/>
          <w:sz w:val="28"/>
          <w:szCs w:val="28"/>
        </w:rPr>
        <w:t>304</w:t>
      </w:r>
      <w:r w:rsidR="00D520AB">
        <w:rPr>
          <w:rFonts w:ascii="Times New Roman" w:hAnsi="Times New Roman" w:cs="Times New Roman"/>
          <w:sz w:val="28"/>
          <w:szCs w:val="28"/>
        </w:rPr>
        <w:t xml:space="preserve"> </w:t>
      </w:r>
      <w:r w:rsidRPr="00D45CA4">
        <w:rPr>
          <w:rFonts w:ascii="Times New Roman" w:hAnsi="Times New Roman" w:cs="Times New Roman"/>
          <w:sz w:val="28"/>
          <w:szCs w:val="28"/>
        </w:rPr>
        <w:t>02</w:t>
      </w:r>
      <w:r w:rsidR="00D520AB">
        <w:rPr>
          <w:rFonts w:ascii="Times New Roman" w:hAnsi="Times New Roman" w:cs="Times New Roman"/>
          <w:sz w:val="28"/>
          <w:szCs w:val="28"/>
        </w:rPr>
        <w:t xml:space="preserve"> 000</w:t>
      </w:r>
      <w:r w:rsidRPr="00D45CA4">
        <w:rPr>
          <w:rFonts w:ascii="Times New Roman" w:hAnsi="Times New Roman" w:cs="Times New Roman"/>
          <w:sz w:val="28"/>
          <w:szCs w:val="28"/>
        </w:rPr>
        <w:t xml:space="preserve">. По дебету счета </w:t>
      </w:r>
      <w:r>
        <w:rPr>
          <w:rFonts w:ascii="Times New Roman" w:hAnsi="Times New Roman" w:cs="Times New Roman"/>
          <w:sz w:val="28"/>
          <w:szCs w:val="28"/>
        </w:rPr>
        <w:t>отражается</w:t>
      </w:r>
      <w:r w:rsidRPr="00D45CA4">
        <w:rPr>
          <w:rFonts w:ascii="Times New Roman" w:hAnsi="Times New Roman" w:cs="Times New Roman"/>
          <w:sz w:val="28"/>
          <w:szCs w:val="28"/>
        </w:rPr>
        <w:t xml:space="preserve"> выплат</w:t>
      </w:r>
      <w:r>
        <w:rPr>
          <w:rFonts w:ascii="Times New Roman" w:hAnsi="Times New Roman" w:cs="Times New Roman"/>
          <w:sz w:val="28"/>
          <w:szCs w:val="28"/>
        </w:rPr>
        <w:t>а</w:t>
      </w:r>
      <w:r w:rsidRPr="00D45CA4">
        <w:rPr>
          <w:rFonts w:ascii="Times New Roman" w:hAnsi="Times New Roman" w:cs="Times New Roman"/>
          <w:sz w:val="28"/>
          <w:szCs w:val="28"/>
        </w:rPr>
        <w:t xml:space="preserve"> депонентов. Также </w:t>
      </w:r>
      <w:r w:rsidR="00D520AB">
        <w:rPr>
          <w:rFonts w:ascii="Times New Roman" w:hAnsi="Times New Roman" w:cs="Times New Roman"/>
          <w:sz w:val="28"/>
          <w:szCs w:val="28"/>
        </w:rPr>
        <w:br/>
      </w:r>
      <w:r w:rsidRPr="00D45CA4">
        <w:rPr>
          <w:rFonts w:ascii="Times New Roman" w:hAnsi="Times New Roman" w:cs="Times New Roman"/>
          <w:sz w:val="28"/>
          <w:szCs w:val="28"/>
        </w:rPr>
        <w:t xml:space="preserve">по дебету счета </w:t>
      </w:r>
      <w:r w:rsidR="00A70DF3">
        <w:rPr>
          <w:rFonts w:ascii="Times New Roman" w:hAnsi="Times New Roman" w:cs="Times New Roman"/>
          <w:sz w:val="28"/>
          <w:szCs w:val="28"/>
        </w:rPr>
        <w:t>0 </w:t>
      </w:r>
      <w:r w:rsidRPr="00D45CA4">
        <w:rPr>
          <w:rFonts w:ascii="Times New Roman" w:hAnsi="Times New Roman" w:cs="Times New Roman"/>
          <w:sz w:val="28"/>
          <w:szCs w:val="28"/>
        </w:rPr>
        <w:t>304</w:t>
      </w:r>
      <w:r w:rsidR="00A70DF3">
        <w:rPr>
          <w:rFonts w:ascii="Times New Roman" w:hAnsi="Times New Roman" w:cs="Times New Roman"/>
          <w:sz w:val="28"/>
          <w:szCs w:val="28"/>
        </w:rPr>
        <w:t xml:space="preserve"> </w:t>
      </w:r>
      <w:r w:rsidRPr="00D45CA4">
        <w:rPr>
          <w:rFonts w:ascii="Times New Roman" w:hAnsi="Times New Roman" w:cs="Times New Roman"/>
          <w:sz w:val="28"/>
          <w:szCs w:val="28"/>
        </w:rPr>
        <w:t>02</w:t>
      </w:r>
      <w:r w:rsidR="00A70DF3">
        <w:rPr>
          <w:rFonts w:ascii="Times New Roman" w:hAnsi="Times New Roman" w:cs="Times New Roman"/>
          <w:sz w:val="28"/>
          <w:szCs w:val="28"/>
        </w:rPr>
        <w:t xml:space="preserve"> 000</w:t>
      </w:r>
      <w:r w:rsidRPr="00D45CA4">
        <w:rPr>
          <w:rFonts w:ascii="Times New Roman" w:hAnsi="Times New Roman" w:cs="Times New Roman"/>
          <w:sz w:val="28"/>
          <w:szCs w:val="28"/>
        </w:rPr>
        <w:t xml:space="preserve"> отражае</w:t>
      </w:r>
      <w:r w:rsidR="005D2B83">
        <w:rPr>
          <w:rFonts w:ascii="Times New Roman" w:hAnsi="Times New Roman" w:cs="Times New Roman"/>
          <w:sz w:val="28"/>
          <w:szCs w:val="28"/>
        </w:rPr>
        <w:t>тся</w:t>
      </w:r>
      <w:r w:rsidRPr="00D45CA4">
        <w:rPr>
          <w:rFonts w:ascii="Times New Roman" w:hAnsi="Times New Roman" w:cs="Times New Roman"/>
          <w:sz w:val="28"/>
          <w:szCs w:val="28"/>
        </w:rPr>
        <w:t xml:space="preserve"> списание депонентов, если получатели не истребовали их в течение срока исковой давности. Одновременно задолженность, не востребованную кредиторами, отра</w:t>
      </w:r>
      <w:r w:rsidR="005D2B83">
        <w:rPr>
          <w:rFonts w:ascii="Times New Roman" w:hAnsi="Times New Roman" w:cs="Times New Roman"/>
          <w:sz w:val="28"/>
          <w:szCs w:val="28"/>
        </w:rPr>
        <w:t>жается</w:t>
      </w:r>
      <w:r w:rsidRPr="00D45CA4">
        <w:rPr>
          <w:rFonts w:ascii="Times New Roman" w:hAnsi="Times New Roman" w:cs="Times New Roman"/>
          <w:sz w:val="28"/>
          <w:szCs w:val="28"/>
        </w:rPr>
        <w:t xml:space="preserve"> </w:t>
      </w:r>
      <w:r w:rsidR="00D520AB">
        <w:rPr>
          <w:rFonts w:ascii="Times New Roman" w:hAnsi="Times New Roman" w:cs="Times New Roman"/>
          <w:sz w:val="28"/>
          <w:szCs w:val="28"/>
        </w:rPr>
        <w:br/>
      </w:r>
      <w:r w:rsidRPr="00D45CA4">
        <w:rPr>
          <w:rFonts w:ascii="Times New Roman" w:hAnsi="Times New Roman" w:cs="Times New Roman"/>
          <w:sz w:val="28"/>
          <w:szCs w:val="28"/>
        </w:rPr>
        <w:t>на забалансовом счете 20</w:t>
      </w:r>
      <w:r w:rsidR="005D2B83">
        <w:rPr>
          <w:rFonts w:ascii="Times New Roman" w:hAnsi="Times New Roman" w:cs="Times New Roman"/>
          <w:sz w:val="28"/>
          <w:szCs w:val="28"/>
        </w:rPr>
        <w:t>.</w:t>
      </w:r>
    </w:p>
    <w:p w14:paraId="570C2B08" w14:textId="77777777" w:rsidR="00D24AA5" w:rsidRDefault="0029196F" w:rsidP="00D24AA5">
      <w:pPr>
        <w:ind w:firstLine="567"/>
        <w:jc w:val="both"/>
        <w:rPr>
          <w:rFonts w:ascii="Times New Roman" w:hAnsi="Times New Roman" w:cs="Times New Roman"/>
          <w:sz w:val="28"/>
          <w:szCs w:val="28"/>
        </w:rPr>
      </w:pPr>
      <w:r w:rsidRPr="0029196F">
        <w:rPr>
          <w:rFonts w:ascii="Times New Roman" w:hAnsi="Times New Roman" w:cs="Times New Roman"/>
          <w:sz w:val="28"/>
          <w:szCs w:val="28"/>
        </w:rPr>
        <w:t>На счете 0</w:t>
      </w:r>
      <w:r w:rsidR="00A70DF3">
        <w:rPr>
          <w:rFonts w:ascii="Times New Roman" w:hAnsi="Times New Roman" w:cs="Times New Roman"/>
          <w:sz w:val="28"/>
          <w:szCs w:val="28"/>
        </w:rPr>
        <w:t> </w:t>
      </w:r>
      <w:r w:rsidRPr="0029196F">
        <w:rPr>
          <w:rFonts w:ascii="Times New Roman" w:hAnsi="Times New Roman" w:cs="Times New Roman"/>
          <w:sz w:val="28"/>
          <w:szCs w:val="28"/>
        </w:rPr>
        <w:t>304</w:t>
      </w:r>
      <w:r w:rsidR="00A70DF3">
        <w:rPr>
          <w:rFonts w:ascii="Times New Roman" w:hAnsi="Times New Roman" w:cs="Times New Roman"/>
          <w:sz w:val="28"/>
          <w:szCs w:val="28"/>
        </w:rPr>
        <w:t xml:space="preserve"> </w:t>
      </w:r>
      <w:r w:rsidRPr="0029196F">
        <w:rPr>
          <w:rFonts w:ascii="Times New Roman" w:hAnsi="Times New Roman" w:cs="Times New Roman"/>
          <w:sz w:val="28"/>
          <w:szCs w:val="28"/>
        </w:rPr>
        <w:t>03</w:t>
      </w:r>
      <w:r w:rsidR="00A70DF3">
        <w:rPr>
          <w:rFonts w:ascii="Times New Roman" w:hAnsi="Times New Roman" w:cs="Times New Roman"/>
          <w:sz w:val="28"/>
          <w:szCs w:val="28"/>
        </w:rPr>
        <w:t xml:space="preserve"> </w:t>
      </w:r>
      <w:r w:rsidRPr="0029196F">
        <w:rPr>
          <w:rFonts w:ascii="Times New Roman" w:hAnsi="Times New Roman" w:cs="Times New Roman"/>
          <w:sz w:val="28"/>
          <w:szCs w:val="28"/>
        </w:rPr>
        <w:t xml:space="preserve">000 отражаются </w:t>
      </w:r>
      <w:r>
        <w:rPr>
          <w:rFonts w:ascii="Times New Roman" w:hAnsi="Times New Roman" w:cs="Times New Roman"/>
          <w:sz w:val="28"/>
          <w:szCs w:val="28"/>
        </w:rPr>
        <w:t>р</w:t>
      </w:r>
      <w:r w:rsidRPr="0029196F">
        <w:rPr>
          <w:rFonts w:ascii="Times New Roman" w:hAnsi="Times New Roman" w:cs="Times New Roman"/>
          <w:sz w:val="28"/>
          <w:szCs w:val="28"/>
        </w:rPr>
        <w:t xml:space="preserve">асчеты по удержаниям </w:t>
      </w:r>
      <w:r w:rsidR="00D520AB">
        <w:rPr>
          <w:rFonts w:ascii="Times New Roman" w:hAnsi="Times New Roman" w:cs="Times New Roman"/>
          <w:sz w:val="28"/>
          <w:szCs w:val="28"/>
        </w:rPr>
        <w:br/>
      </w:r>
      <w:r w:rsidRPr="0029196F">
        <w:rPr>
          <w:rFonts w:ascii="Times New Roman" w:hAnsi="Times New Roman" w:cs="Times New Roman"/>
          <w:sz w:val="28"/>
          <w:szCs w:val="28"/>
        </w:rPr>
        <w:t>из выплат по оплате труда</w:t>
      </w:r>
      <w:r>
        <w:rPr>
          <w:rFonts w:ascii="Times New Roman" w:hAnsi="Times New Roman" w:cs="Times New Roman"/>
          <w:sz w:val="28"/>
          <w:szCs w:val="28"/>
        </w:rPr>
        <w:t>.</w:t>
      </w:r>
      <w:r w:rsidRPr="0029196F">
        <w:rPr>
          <w:rFonts w:ascii="Times New Roman" w:hAnsi="Times New Roman" w:cs="Times New Roman"/>
          <w:sz w:val="28"/>
          <w:szCs w:val="28"/>
        </w:rPr>
        <w:t xml:space="preserve"> По кредиту счета </w:t>
      </w:r>
      <w:r w:rsidR="00D520AB">
        <w:rPr>
          <w:rFonts w:ascii="Times New Roman" w:hAnsi="Times New Roman" w:cs="Times New Roman"/>
          <w:sz w:val="28"/>
          <w:szCs w:val="28"/>
        </w:rPr>
        <w:t>0 </w:t>
      </w:r>
      <w:r w:rsidRPr="0029196F">
        <w:rPr>
          <w:rFonts w:ascii="Times New Roman" w:hAnsi="Times New Roman" w:cs="Times New Roman"/>
          <w:sz w:val="28"/>
          <w:szCs w:val="28"/>
        </w:rPr>
        <w:t>304</w:t>
      </w:r>
      <w:r w:rsidR="00D520AB">
        <w:rPr>
          <w:rFonts w:ascii="Times New Roman" w:hAnsi="Times New Roman" w:cs="Times New Roman"/>
          <w:sz w:val="28"/>
          <w:szCs w:val="28"/>
        </w:rPr>
        <w:t xml:space="preserve"> </w:t>
      </w:r>
      <w:r w:rsidRPr="0029196F">
        <w:rPr>
          <w:rFonts w:ascii="Times New Roman" w:hAnsi="Times New Roman" w:cs="Times New Roman"/>
          <w:sz w:val="28"/>
          <w:szCs w:val="28"/>
        </w:rPr>
        <w:t>03</w:t>
      </w:r>
      <w:r w:rsidR="00D520AB">
        <w:rPr>
          <w:rFonts w:ascii="Times New Roman" w:hAnsi="Times New Roman" w:cs="Times New Roman"/>
          <w:sz w:val="28"/>
          <w:szCs w:val="28"/>
        </w:rPr>
        <w:t xml:space="preserve"> 000</w:t>
      </w:r>
      <w:r>
        <w:rPr>
          <w:rFonts w:ascii="Times New Roman" w:hAnsi="Times New Roman" w:cs="Times New Roman"/>
          <w:sz w:val="28"/>
          <w:szCs w:val="28"/>
        </w:rPr>
        <w:t xml:space="preserve"> отражают удержание из зарплаты (в корреспонденции со счетом 302.11), п</w:t>
      </w:r>
      <w:r w:rsidRPr="0029196F">
        <w:rPr>
          <w:rFonts w:ascii="Times New Roman" w:hAnsi="Times New Roman" w:cs="Times New Roman"/>
          <w:sz w:val="28"/>
          <w:szCs w:val="28"/>
        </w:rPr>
        <w:t>о дебету – погашение задолженности перед учреждением или контрагентами</w:t>
      </w:r>
      <w:r>
        <w:rPr>
          <w:rFonts w:ascii="Times New Roman" w:hAnsi="Times New Roman" w:cs="Times New Roman"/>
          <w:sz w:val="28"/>
          <w:szCs w:val="28"/>
        </w:rPr>
        <w:t xml:space="preserve"> </w:t>
      </w:r>
      <w:r w:rsidR="00A70DF3">
        <w:rPr>
          <w:rFonts w:ascii="Times New Roman" w:hAnsi="Times New Roman" w:cs="Times New Roman"/>
          <w:sz w:val="28"/>
          <w:szCs w:val="28"/>
        </w:rPr>
        <w:br/>
      </w:r>
      <w:r>
        <w:rPr>
          <w:rFonts w:ascii="Times New Roman" w:hAnsi="Times New Roman" w:cs="Times New Roman"/>
          <w:sz w:val="28"/>
          <w:szCs w:val="28"/>
        </w:rPr>
        <w:t>(в корреспонденции со счетом 201 11)</w:t>
      </w:r>
      <w:r w:rsidR="00A70DF3">
        <w:rPr>
          <w:rFonts w:ascii="Times New Roman" w:hAnsi="Times New Roman" w:cs="Times New Roman"/>
          <w:sz w:val="28"/>
          <w:szCs w:val="28"/>
        </w:rPr>
        <w:t>.</w:t>
      </w:r>
    </w:p>
    <w:p w14:paraId="08DBC334" w14:textId="77777777" w:rsidR="00D24AA5" w:rsidRPr="00D24AA5" w:rsidRDefault="00D24AA5" w:rsidP="00D24AA5">
      <w:pPr>
        <w:ind w:firstLine="567"/>
        <w:jc w:val="both"/>
        <w:rPr>
          <w:rFonts w:ascii="Times New Roman" w:hAnsi="Times New Roman" w:cs="Times New Roman"/>
          <w:sz w:val="28"/>
          <w:szCs w:val="28"/>
        </w:rPr>
      </w:pPr>
      <w:r w:rsidRPr="00D24AA5">
        <w:rPr>
          <w:rFonts w:ascii="Times New Roman" w:hAnsi="Times New Roman" w:cs="Times New Roman"/>
          <w:sz w:val="28"/>
          <w:szCs w:val="28"/>
        </w:rPr>
        <w:t xml:space="preserve">Информация отражается в разрезе: </w:t>
      </w:r>
    </w:p>
    <w:p w14:paraId="71DC4794" w14:textId="77777777" w:rsidR="00D24AA5" w:rsidRPr="00D24AA5" w:rsidRDefault="00D24AA5" w:rsidP="00D24AA5">
      <w:pPr>
        <w:numPr>
          <w:ilvl w:val="0"/>
          <w:numId w:val="39"/>
        </w:numPr>
        <w:spacing w:after="103"/>
        <w:ind w:left="686"/>
        <w:jc w:val="both"/>
        <w:rPr>
          <w:rFonts w:ascii="Times New Roman" w:hAnsi="Times New Roman" w:cs="Times New Roman"/>
          <w:sz w:val="28"/>
          <w:szCs w:val="28"/>
        </w:rPr>
      </w:pPr>
      <w:r w:rsidRPr="00D24AA5">
        <w:rPr>
          <w:rFonts w:ascii="Times New Roman" w:hAnsi="Times New Roman" w:cs="Times New Roman"/>
          <w:b/>
          <w:bCs/>
          <w:sz w:val="28"/>
          <w:szCs w:val="28"/>
        </w:rPr>
        <w:t>контрагентов – сотрудников, получателей выплат</w:t>
      </w:r>
      <w:r w:rsidRPr="00D24AA5">
        <w:rPr>
          <w:rFonts w:ascii="Times New Roman" w:hAnsi="Times New Roman" w:cs="Times New Roman"/>
          <w:sz w:val="28"/>
          <w:szCs w:val="28"/>
        </w:rPr>
        <w:t>;</w:t>
      </w:r>
    </w:p>
    <w:p w14:paraId="2AB2E09E" w14:textId="77777777" w:rsidR="00D24AA5" w:rsidRPr="00D24AA5" w:rsidRDefault="00D24AA5" w:rsidP="00D24AA5">
      <w:pPr>
        <w:numPr>
          <w:ilvl w:val="0"/>
          <w:numId w:val="39"/>
        </w:numPr>
        <w:spacing w:after="103"/>
        <w:ind w:left="686"/>
        <w:jc w:val="both"/>
        <w:rPr>
          <w:rFonts w:ascii="Times New Roman" w:hAnsi="Times New Roman" w:cs="Times New Roman"/>
          <w:sz w:val="28"/>
          <w:szCs w:val="28"/>
        </w:rPr>
      </w:pPr>
      <w:r w:rsidRPr="00D24AA5">
        <w:rPr>
          <w:rFonts w:ascii="Times New Roman" w:hAnsi="Times New Roman" w:cs="Times New Roman"/>
          <w:sz w:val="28"/>
          <w:szCs w:val="28"/>
        </w:rPr>
        <w:t>получателей удержанных сумм;</w:t>
      </w:r>
    </w:p>
    <w:p w14:paraId="2B5FDDF3" w14:textId="77777777" w:rsidR="0029196F" w:rsidRDefault="00D24AA5" w:rsidP="00D24AA5">
      <w:pPr>
        <w:pStyle w:val="a3"/>
        <w:numPr>
          <w:ilvl w:val="0"/>
          <w:numId w:val="39"/>
        </w:numPr>
        <w:jc w:val="both"/>
        <w:rPr>
          <w:rFonts w:ascii="Times New Roman" w:hAnsi="Times New Roman" w:cs="Times New Roman"/>
          <w:sz w:val="28"/>
          <w:szCs w:val="28"/>
        </w:rPr>
      </w:pPr>
      <w:r w:rsidRPr="00D24AA5">
        <w:rPr>
          <w:rFonts w:ascii="Times New Roman" w:hAnsi="Times New Roman" w:cs="Times New Roman"/>
          <w:sz w:val="28"/>
          <w:szCs w:val="28"/>
        </w:rPr>
        <w:t>видов удержаний</w:t>
      </w:r>
      <w:r>
        <w:rPr>
          <w:rFonts w:ascii="Times New Roman" w:hAnsi="Times New Roman" w:cs="Times New Roman"/>
          <w:sz w:val="28"/>
          <w:szCs w:val="28"/>
        </w:rPr>
        <w:t>.</w:t>
      </w:r>
    </w:p>
    <w:p w14:paraId="17D270DF" w14:textId="77777777" w:rsidR="00D24AA5" w:rsidRPr="00D24AA5" w:rsidRDefault="00D24AA5" w:rsidP="00D24AA5">
      <w:pPr>
        <w:pStyle w:val="a3"/>
        <w:jc w:val="both"/>
        <w:rPr>
          <w:rFonts w:ascii="Times New Roman" w:hAnsi="Times New Roman" w:cs="Times New Roman"/>
          <w:sz w:val="28"/>
          <w:szCs w:val="28"/>
        </w:rPr>
      </w:pPr>
      <w:r>
        <w:rPr>
          <w:rFonts w:ascii="Times New Roman" w:hAnsi="Times New Roman" w:cs="Times New Roman"/>
          <w:sz w:val="28"/>
          <w:szCs w:val="28"/>
        </w:rPr>
        <w:t xml:space="preserve">Основание: </w:t>
      </w:r>
      <w:r w:rsidRPr="00D24AA5">
        <w:rPr>
          <w:rFonts w:ascii="Times New Roman" w:hAnsi="Times New Roman" w:cs="Times New Roman"/>
          <w:sz w:val="28"/>
          <w:szCs w:val="28"/>
        </w:rPr>
        <w:t xml:space="preserve">п. 2 Изменений, утв. </w:t>
      </w:r>
      <w:hyperlink r:id="rId120" w:anchor="/document/99/565911169/" w:history="1">
        <w:r w:rsidRPr="00D24AA5">
          <w:rPr>
            <w:rFonts w:ascii="Times New Roman" w:hAnsi="Times New Roman" w:cs="Times New Roman"/>
            <w:sz w:val="28"/>
            <w:szCs w:val="28"/>
          </w:rPr>
          <w:t>приказом Минфина от 14.09.2020 № 198н</w:t>
        </w:r>
      </w:hyperlink>
      <w:r>
        <w:rPr>
          <w:rFonts w:ascii="Times New Roman" w:hAnsi="Times New Roman" w:cs="Times New Roman"/>
          <w:sz w:val="28"/>
          <w:szCs w:val="28"/>
        </w:rPr>
        <w:t>.</w:t>
      </w:r>
    </w:p>
    <w:p w14:paraId="7F40DA53" w14:textId="77777777" w:rsidR="0029196F" w:rsidRPr="0029196F" w:rsidRDefault="0029196F" w:rsidP="0029196F">
      <w:pPr>
        <w:pStyle w:val="a3"/>
        <w:numPr>
          <w:ilvl w:val="0"/>
          <w:numId w:val="18"/>
        </w:numPr>
        <w:ind w:left="0" w:firstLine="543"/>
        <w:jc w:val="both"/>
        <w:rPr>
          <w:rFonts w:ascii="Times New Roman" w:hAnsi="Times New Roman" w:cs="Times New Roman"/>
          <w:sz w:val="28"/>
          <w:szCs w:val="28"/>
        </w:rPr>
      </w:pPr>
      <w:r w:rsidRPr="0029196F">
        <w:rPr>
          <w:rFonts w:ascii="Times New Roman" w:hAnsi="Times New Roman" w:cs="Times New Roman"/>
          <w:sz w:val="28"/>
          <w:szCs w:val="28"/>
        </w:rPr>
        <w:t xml:space="preserve">На счете 0 304 06 000 учитывается прием-передача нефинансовых активов, обязательств и финансового результата при реорганизации, изменении типа казенного учреждения на бюджетное (автономное) и наоборот. Также по счету отражаются расчеты с кредиторами, для которых </w:t>
      </w:r>
      <w:r w:rsidRPr="0029196F">
        <w:rPr>
          <w:rFonts w:ascii="Times New Roman" w:hAnsi="Times New Roman" w:cs="Times New Roman"/>
          <w:sz w:val="28"/>
          <w:szCs w:val="28"/>
        </w:rPr>
        <w:lastRenderedPageBreak/>
        <w:t>не предусмотрены другие счета, например исправления ошибок прошлых лет, внутреннее заимствование собственных средств из других источников, взаимозачет, расчеты по агентским договорам.</w:t>
      </w:r>
    </w:p>
    <w:p w14:paraId="27E150BF" w14:textId="270C0D0F" w:rsidR="002D0C9A" w:rsidRDefault="0029196F" w:rsidP="0004241B">
      <w:pPr>
        <w:pStyle w:val="a4"/>
        <w:spacing w:before="0" w:beforeAutospacing="0" w:after="0" w:afterAutospacing="0"/>
        <w:ind w:firstLine="567"/>
        <w:jc w:val="both"/>
        <w:rPr>
          <w:rFonts w:ascii="Times New Roman" w:eastAsiaTheme="minorEastAsia" w:hAnsi="Times New Roman" w:cs="Times New Roman"/>
          <w:sz w:val="28"/>
          <w:szCs w:val="28"/>
        </w:rPr>
      </w:pPr>
      <w:r w:rsidRPr="0029196F">
        <w:rPr>
          <w:rFonts w:ascii="Times New Roman" w:hAnsi="Times New Roman" w:cs="Times New Roman"/>
          <w:sz w:val="28"/>
          <w:szCs w:val="28"/>
        </w:rPr>
        <w:t xml:space="preserve">Для счета </w:t>
      </w:r>
      <w:r w:rsidR="00A70DF3">
        <w:rPr>
          <w:rFonts w:ascii="Times New Roman" w:hAnsi="Times New Roman" w:cs="Times New Roman"/>
          <w:sz w:val="28"/>
          <w:szCs w:val="28"/>
        </w:rPr>
        <w:t>0 </w:t>
      </w:r>
      <w:r w:rsidRPr="0029196F">
        <w:rPr>
          <w:rFonts w:ascii="Times New Roman" w:hAnsi="Times New Roman" w:cs="Times New Roman"/>
          <w:sz w:val="28"/>
          <w:szCs w:val="28"/>
        </w:rPr>
        <w:t>304</w:t>
      </w:r>
      <w:r w:rsidR="00A70DF3">
        <w:rPr>
          <w:rFonts w:ascii="Times New Roman" w:hAnsi="Times New Roman" w:cs="Times New Roman"/>
          <w:sz w:val="28"/>
          <w:szCs w:val="28"/>
        </w:rPr>
        <w:t xml:space="preserve"> </w:t>
      </w:r>
      <w:r w:rsidRPr="0029196F">
        <w:rPr>
          <w:rFonts w:ascii="Times New Roman" w:hAnsi="Times New Roman" w:cs="Times New Roman"/>
          <w:sz w:val="28"/>
          <w:szCs w:val="28"/>
        </w:rPr>
        <w:t>06</w:t>
      </w:r>
      <w:r w:rsidR="00A70DF3">
        <w:rPr>
          <w:rFonts w:ascii="Times New Roman" w:hAnsi="Times New Roman" w:cs="Times New Roman"/>
          <w:sz w:val="28"/>
          <w:szCs w:val="28"/>
        </w:rPr>
        <w:t xml:space="preserve"> 000</w:t>
      </w:r>
      <w:r w:rsidRPr="0029196F">
        <w:rPr>
          <w:rFonts w:ascii="Times New Roman" w:hAnsi="Times New Roman" w:cs="Times New Roman"/>
          <w:sz w:val="28"/>
          <w:szCs w:val="28"/>
        </w:rPr>
        <w:t xml:space="preserve"> применяют КПС вида КРБ, КИФ, КДБ. </w:t>
      </w:r>
      <w:r w:rsidRPr="0029196F">
        <w:rPr>
          <w:rFonts w:ascii="Times New Roman" w:eastAsiaTheme="minorEastAsia" w:hAnsi="Times New Roman" w:cs="Times New Roman"/>
          <w:sz w:val="28"/>
          <w:szCs w:val="28"/>
        </w:rPr>
        <w:t>Также использу</w:t>
      </w:r>
      <w:r>
        <w:rPr>
          <w:rFonts w:ascii="Times New Roman" w:eastAsiaTheme="minorEastAsia" w:hAnsi="Times New Roman" w:cs="Times New Roman"/>
          <w:sz w:val="28"/>
          <w:szCs w:val="28"/>
        </w:rPr>
        <w:t>ются</w:t>
      </w:r>
      <w:r w:rsidRPr="0029196F">
        <w:rPr>
          <w:rFonts w:ascii="Times New Roman" w:eastAsiaTheme="minorEastAsia" w:hAnsi="Times New Roman" w:cs="Times New Roman"/>
          <w:sz w:val="28"/>
          <w:szCs w:val="28"/>
        </w:rPr>
        <w:t xml:space="preserve"> дополнительные аналитические счета, чтобы исправить ошибки прошлых лет: 304.86, 304.96. Для операций в части денежных расчетов к счету 304.06 открывают забалансовые счета 17 и 18 (п. </w:t>
      </w:r>
      <w:hyperlink r:id="rId121" w:anchor="/document/99/902249301/ZA00RQ22P2/" w:tooltip="Счет 17 &quot;Поступления денежных средств&quot;" w:history="1">
        <w:r w:rsidRPr="0029196F">
          <w:rPr>
            <w:rFonts w:ascii="Times New Roman" w:eastAsiaTheme="minorEastAsia" w:hAnsi="Times New Roman" w:cs="Times New Roman"/>
            <w:sz w:val="28"/>
            <w:szCs w:val="28"/>
          </w:rPr>
          <w:t>365</w:t>
        </w:r>
      </w:hyperlink>
      <w:r w:rsidRPr="0029196F">
        <w:rPr>
          <w:rFonts w:ascii="Times New Roman" w:eastAsiaTheme="minorEastAsia" w:hAnsi="Times New Roman" w:cs="Times New Roman"/>
          <w:sz w:val="28"/>
          <w:szCs w:val="28"/>
        </w:rPr>
        <w:t xml:space="preserve">, </w:t>
      </w:r>
      <w:hyperlink r:id="rId122" w:anchor="/document/99/902249301/ZA00M0O2LV/" w:tooltip="Счет 18 &quot;Выбытия денежных средств&quot;" w:history="1">
        <w:r w:rsidRPr="0029196F">
          <w:rPr>
            <w:rFonts w:ascii="Times New Roman" w:eastAsiaTheme="minorEastAsia" w:hAnsi="Times New Roman" w:cs="Times New Roman"/>
            <w:sz w:val="28"/>
            <w:szCs w:val="28"/>
          </w:rPr>
          <w:t>367</w:t>
        </w:r>
      </w:hyperlink>
      <w:r w:rsidRPr="0029196F">
        <w:rPr>
          <w:rFonts w:ascii="Times New Roman" w:eastAsiaTheme="minorEastAsia" w:hAnsi="Times New Roman" w:cs="Times New Roman"/>
          <w:sz w:val="28"/>
          <w:szCs w:val="28"/>
        </w:rPr>
        <w:t xml:space="preserve"> Инструкции № 157н).</w:t>
      </w:r>
    </w:p>
    <w:p w14:paraId="09E36C28" w14:textId="31F88B7D" w:rsidR="002D0C9A" w:rsidRDefault="002D0C9A" w:rsidP="0029196F">
      <w:pPr>
        <w:pStyle w:val="a4"/>
        <w:spacing w:before="0" w:beforeAutospacing="0" w:after="0" w:afterAutospacing="0"/>
        <w:ind w:firstLine="567"/>
        <w:jc w:val="both"/>
        <w:rPr>
          <w:rFonts w:ascii="Times New Roman" w:eastAsiaTheme="minorEastAsia" w:hAnsi="Times New Roman" w:cs="Times New Roman"/>
          <w:b/>
          <w:i/>
          <w:sz w:val="28"/>
          <w:szCs w:val="28"/>
        </w:rPr>
      </w:pPr>
      <w:r>
        <w:rPr>
          <w:rFonts w:ascii="Times New Roman" w:eastAsiaTheme="minorEastAsia" w:hAnsi="Times New Roman" w:cs="Times New Roman"/>
          <w:sz w:val="28"/>
          <w:szCs w:val="28"/>
        </w:rPr>
        <w:t xml:space="preserve">Просроченная кредиторская задолженность списывается в соответствии с </w:t>
      </w:r>
      <w:r w:rsidRPr="002D0C9A">
        <w:rPr>
          <w:rFonts w:ascii="Times New Roman" w:eastAsiaTheme="minorEastAsia" w:hAnsi="Times New Roman" w:cs="Times New Roman"/>
          <w:sz w:val="28"/>
          <w:szCs w:val="28"/>
        </w:rPr>
        <w:t>Положени</w:t>
      </w:r>
      <w:r>
        <w:rPr>
          <w:rFonts w:ascii="Times New Roman" w:eastAsiaTheme="minorEastAsia" w:hAnsi="Times New Roman" w:cs="Times New Roman"/>
          <w:sz w:val="28"/>
          <w:szCs w:val="28"/>
        </w:rPr>
        <w:t>ем</w:t>
      </w:r>
      <w:r w:rsidRPr="002D0C9A">
        <w:rPr>
          <w:rFonts w:ascii="Times New Roman" w:eastAsiaTheme="minorEastAsia" w:hAnsi="Times New Roman" w:cs="Times New Roman"/>
          <w:sz w:val="28"/>
          <w:szCs w:val="28"/>
        </w:rPr>
        <w:t xml:space="preserve"> о списании просроченной кредиторской задолженности</w:t>
      </w:r>
      <w:r>
        <w:rPr>
          <w:rFonts w:ascii="Times New Roman" w:eastAsiaTheme="minorEastAsia" w:hAnsi="Times New Roman" w:cs="Times New Roman"/>
          <w:sz w:val="28"/>
          <w:szCs w:val="28"/>
        </w:rPr>
        <w:t xml:space="preserve"> </w:t>
      </w:r>
      <w:r w:rsidRPr="0004241B">
        <w:rPr>
          <w:rFonts w:ascii="Times New Roman" w:eastAsiaTheme="minorEastAsia" w:hAnsi="Times New Roman" w:cs="Times New Roman"/>
          <w:b/>
          <w:iCs/>
          <w:sz w:val="28"/>
          <w:szCs w:val="28"/>
        </w:rPr>
        <w:t xml:space="preserve">(Приложение </w:t>
      </w:r>
      <w:r w:rsidR="00B053EE" w:rsidRPr="0004241B">
        <w:rPr>
          <w:rFonts w:ascii="Times New Roman" w:eastAsiaTheme="minorEastAsia" w:hAnsi="Times New Roman" w:cs="Times New Roman"/>
          <w:b/>
          <w:iCs/>
          <w:sz w:val="28"/>
          <w:szCs w:val="28"/>
        </w:rPr>
        <w:t>3</w:t>
      </w:r>
      <w:r w:rsidR="0004241B" w:rsidRPr="0004241B">
        <w:rPr>
          <w:rFonts w:ascii="Times New Roman" w:eastAsiaTheme="minorEastAsia" w:hAnsi="Times New Roman" w:cs="Times New Roman"/>
          <w:b/>
          <w:iCs/>
          <w:sz w:val="28"/>
          <w:szCs w:val="28"/>
        </w:rPr>
        <w:t>4</w:t>
      </w:r>
      <w:r w:rsidRPr="0004241B">
        <w:rPr>
          <w:rFonts w:ascii="Times New Roman" w:eastAsiaTheme="minorEastAsia" w:hAnsi="Times New Roman" w:cs="Times New Roman"/>
          <w:b/>
          <w:iCs/>
          <w:sz w:val="28"/>
          <w:szCs w:val="28"/>
        </w:rPr>
        <w:t>).</w:t>
      </w:r>
    </w:p>
    <w:p w14:paraId="74B8F9EB" w14:textId="77777777" w:rsidR="00C72B8A" w:rsidRDefault="00C72B8A" w:rsidP="00C72B8A">
      <w:pPr>
        <w:pStyle w:val="a4"/>
        <w:spacing w:before="0" w:beforeAutospacing="0" w:after="0" w:afterAutospacing="0"/>
        <w:ind w:firstLine="567"/>
        <w:jc w:val="center"/>
        <w:rPr>
          <w:rFonts w:ascii="Times New Roman" w:eastAsiaTheme="minorEastAsia" w:hAnsi="Times New Roman" w:cs="Times New Roman"/>
          <w:b/>
          <w:sz w:val="28"/>
          <w:szCs w:val="28"/>
        </w:rPr>
      </w:pPr>
    </w:p>
    <w:p w14:paraId="77589FD5" w14:textId="77777777" w:rsidR="00C72B8A" w:rsidRDefault="00C72B8A" w:rsidP="00C72B8A">
      <w:pPr>
        <w:pStyle w:val="a4"/>
        <w:spacing w:before="0" w:beforeAutospacing="0" w:after="0" w:afterAutospacing="0"/>
        <w:ind w:left="450"/>
        <w:jc w:val="center"/>
        <w:rPr>
          <w:rFonts w:ascii="Times New Roman" w:eastAsiaTheme="minorEastAsia" w:hAnsi="Times New Roman" w:cs="Times New Roman"/>
          <w:b/>
          <w:sz w:val="28"/>
          <w:szCs w:val="28"/>
        </w:rPr>
      </w:pPr>
      <w:r w:rsidRPr="00C72B8A">
        <w:rPr>
          <w:rFonts w:ascii="Times New Roman" w:eastAsiaTheme="minorEastAsia" w:hAnsi="Times New Roman" w:cs="Times New Roman"/>
          <w:b/>
          <w:sz w:val="28"/>
          <w:szCs w:val="28"/>
        </w:rPr>
        <w:t>4.</w:t>
      </w:r>
      <w:r>
        <w:rPr>
          <w:rFonts w:ascii="Times New Roman" w:eastAsiaTheme="minorEastAsia" w:hAnsi="Times New Roman" w:cs="Times New Roman"/>
          <w:b/>
          <w:sz w:val="28"/>
          <w:szCs w:val="28"/>
        </w:rPr>
        <w:t xml:space="preserve"> Финансовый результат</w:t>
      </w:r>
    </w:p>
    <w:p w14:paraId="1DF8AB23" w14:textId="77777777" w:rsidR="00C72B8A" w:rsidRPr="00C72B8A" w:rsidRDefault="00C72B8A" w:rsidP="00C72B8A">
      <w:pPr>
        <w:pStyle w:val="a4"/>
        <w:spacing w:before="0" w:beforeAutospacing="0" w:after="0" w:afterAutospacing="0"/>
        <w:ind w:left="450"/>
        <w:jc w:val="center"/>
        <w:rPr>
          <w:rFonts w:ascii="Times New Roman" w:eastAsiaTheme="minorEastAsia" w:hAnsi="Times New Roman" w:cs="Times New Roman"/>
          <w:b/>
          <w:sz w:val="28"/>
          <w:szCs w:val="28"/>
        </w:rPr>
      </w:pPr>
    </w:p>
    <w:p w14:paraId="67CA21D3" w14:textId="77777777" w:rsidR="00C72B8A" w:rsidRPr="00C72B8A" w:rsidRDefault="00C72B8A" w:rsidP="00C72B8A">
      <w:pPr>
        <w:suppressAutoHyphens/>
        <w:autoSpaceDE w:val="0"/>
        <w:autoSpaceDN w:val="0"/>
        <w:ind w:firstLine="567"/>
        <w:jc w:val="both"/>
        <w:textAlignment w:val="baseline"/>
        <w:rPr>
          <w:rFonts w:ascii="Times New Roman" w:hAnsi="Times New Roman" w:cs="Times New Roman"/>
          <w:sz w:val="28"/>
          <w:szCs w:val="28"/>
        </w:rPr>
      </w:pPr>
      <w:r w:rsidRPr="00C72B8A">
        <w:rPr>
          <w:rFonts w:ascii="Times New Roman" w:hAnsi="Times New Roman" w:cs="Times New Roman"/>
          <w:sz w:val="28"/>
          <w:szCs w:val="28"/>
        </w:rPr>
        <w:t xml:space="preserve">Финансовый результат текущей деятельности определяется как разницу между начисленными доходами и начисленными расходами  </w:t>
      </w:r>
      <w:r w:rsidRPr="00C72B8A">
        <w:rPr>
          <w:rFonts w:ascii="Times New Roman" w:hAnsi="Times New Roman" w:cs="Times New Roman"/>
          <w:sz w:val="28"/>
          <w:szCs w:val="28"/>
        </w:rPr>
        <w:br/>
        <w:t>за отчетный период. Суммы начисленных доходов учреждения сопоставляются с суммами начисленных расходов, при этом кредитовый остаток по указанным выше счетам отражает положительный результат, дебетовый - отрицательный.</w:t>
      </w:r>
    </w:p>
    <w:p w14:paraId="508079C3" w14:textId="77777777" w:rsidR="00C72B8A" w:rsidRPr="00C72B8A" w:rsidRDefault="00C72B8A" w:rsidP="00C72B8A">
      <w:pPr>
        <w:tabs>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C72B8A">
        <w:rPr>
          <w:rFonts w:ascii="Times New Roman" w:hAnsi="Times New Roman" w:cs="Times New Roman"/>
          <w:sz w:val="28"/>
          <w:szCs w:val="28"/>
        </w:rPr>
        <w:t xml:space="preserve">При выполнении работ, оказании услуг по долгосрочным договорам, </w:t>
      </w:r>
      <w:r w:rsidRPr="00C72B8A">
        <w:rPr>
          <w:rFonts w:ascii="Times New Roman" w:hAnsi="Times New Roman" w:cs="Times New Roman"/>
          <w:sz w:val="28"/>
          <w:szCs w:val="28"/>
        </w:rPr>
        <w:br/>
        <w:t xml:space="preserve">в которых указаны этапы выполнения, если невозможно определить дату перехода собственности, применяется равномерное отнесение доходов </w:t>
      </w:r>
      <w:r w:rsidRPr="00C72B8A">
        <w:rPr>
          <w:rFonts w:ascii="Times New Roman" w:hAnsi="Times New Roman" w:cs="Times New Roman"/>
          <w:sz w:val="28"/>
          <w:szCs w:val="28"/>
        </w:rPr>
        <w:br/>
        <w:t xml:space="preserve">и расходов на финансовый результат деятельности учреждения </w:t>
      </w:r>
      <w:r w:rsidRPr="00C72B8A">
        <w:rPr>
          <w:rFonts w:ascii="Times New Roman" w:hAnsi="Times New Roman" w:cs="Times New Roman"/>
          <w:sz w:val="28"/>
          <w:szCs w:val="28"/>
        </w:rPr>
        <w:br/>
        <w:t>или их списание в соответствии со сметой.</w:t>
      </w:r>
    </w:p>
    <w:p w14:paraId="6BCC0D12" w14:textId="77777777" w:rsidR="00C72B8A" w:rsidRPr="00C72B8A" w:rsidRDefault="00C72B8A" w:rsidP="00C72B8A">
      <w:pPr>
        <w:suppressAutoHyphens/>
        <w:autoSpaceDE w:val="0"/>
        <w:autoSpaceDN w:val="0"/>
        <w:ind w:firstLine="567"/>
        <w:jc w:val="both"/>
        <w:textAlignment w:val="baseline"/>
        <w:rPr>
          <w:rFonts w:ascii="Times New Roman" w:hAnsi="Times New Roman" w:cs="Times New Roman"/>
          <w:bCs/>
          <w:sz w:val="28"/>
          <w:szCs w:val="28"/>
        </w:rPr>
      </w:pPr>
      <w:r w:rsidRPr="00C72B8A">
        <w:rPr>
          <w:rFonts w:ascii="Times New Roman" w:hAnsi="Times New Roman" w:cs="Times New Roman"/>
          <w:bCs/>
          <w:sz w:val="28"/>
          <w:szCs w:val="28"/>
        </w:rPr>
        <w:t xml:space="preserve">При завершении финансового года суммы начисленных доходов </w:t>
      </w:r>
      <w:r w:rsidRPr="00C72B8A">
        <w:rPr>
          <w:rFonts w:ascii="Times New Roman" w:hAnsi="Times New Roman" w:cs="Times New Roman"/>
          <w:bCs/>
          <w:sz w:val="28"/>
          <w:szCs w:val="28"/>
        </w:rPr>
        <w:br/>
        <w:t xml:space="preserve">и признанных расходов по методу начисления, отраженные </w:t>
      </w:r>
      <w:r w:rsidRPr="00C72B8A">
        <w:rPr>
          <w:rFonts w:ascii="Times New Roman" w:hAnsi="Times New Roman" w:cs="Times New Roman"/>
          <w:bCs/>
          <w:sz w:val="28"/>
          <w:szCs w:val="28"/>
        </w:rPr>
        <w:br/>
        <w:t>на соответствующих счетах финансового результата текущего финансового года, закрываются на финансовый результат прошлых отчетных периодов.</w:t>
      </w:r>
    </w:p>
    <w:p w14:paraId="0E1E6693" w14:textId="77777777" w:rsidR="00C72B8A" w:rsidRDefault="00C72B8A" w:rsidP="00C7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C72B8A">
        <w:rPr>
          <w:rFonts w:ascii="Times New Roman" w:hAnsi="Times New Roman" w:cs="Times New Roman"/>
          <w:sz w:val="28"/>
          <w:szCs w:val="28"/>
        </w:rPr>
        <w:t xml:space="preserve">Для определения финансового результата деятельности доходы </w:t>
      </w:r>
      <w:r w:rsidRPr="00C72B8A">
        <w:rPr>
          <w:rFonts w:ascii="Times New Roman" w:hAnsi="Times New Roman" w:cs="Times New Roman"/>
          <w:sz w:val="28"/>
          <w:szCs w:val="28"/>
        </w:rPr>
        <w:br/>
        <w:t>и расходы группируются  по видам доходов (расходов) в разрезе  кодов классификации операций сект</w:t>
      </w:r>
      <w:r w:rsidR="00104DE2">
        <w:rPr>
          <w:rFonts w:ascii="Times New Roman" w:hAnsi="Times New Roman" w:cs="Times New Roman"/>
          <w:sz w:val="28"/>
          <w:szCs w:val="28"/>
        </w:rPr>
        <w:t xml:space="preserve">ора государственного управления </w:t>
      </w:r>
      <w:r w:rsidR="00A70DF3">
        <w:rPr>
          <w:rFonts w:ascii="Times New Roman" w:hAnsi="Times New Roman" w:cs="Times New Roman"/>
          <w:sz w:val="28"/>
          <w:szCs w:val="28"/>
        </w:rPr>
        <w:br/>
      </w:r>
      <w:r w:rsidR="00104DE2">
        <w:rPr>
          <w:rFonts w:ascii="Times New Roman" w:hAnsi="Times New Roman" w:cs="Times New Roman"/>
          <w:sz w:val="28"/>
          <w:szCs w:val="28"/>
        </w:rPr>
        <w:t>по следующим счетам бухгалтерского учета:</w:t>
      </w:r>
    </w:p>
    <w:p w14:paraId="3F51D2C5" w14:textId="77777777" w:rsidR="00104DE2" w:rsidRDefault="00104DE2" w:rsidP="00FB7A65">
      <w:pPr>
        <w:pStyle w:val="a3"/>
        <w:numPr>
          <w:ilvl w:val="1"/>
          <w:numId w:val="25"/>
        </w:numPr>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905"/>
        <w:jc w:val="both"/>
        <w:rPr>
          <w:rFonts w:ascii="Times New Roman" w:hAnsi="Times New Roman" w:cs="Times New Roman"/>
          <w:sz w:val="28"/>
          <w:szCs w:val="28"/>
        </w:rPr>
      </w:pPr>
      <w:r w:rsidRPr="00104DE2">
        <w:rPr>
          <w:rFonts w:ascii="Times New Roman" w:hAnsi="Times New Roman" w:cs="Times New Roman"/>
          <w:sz w:val="28"/>
          <w:szCs w:val="28"/>
        </w:rPr>
        <w:t>0</w:t>
      </w:r>
      <w:r w:rsidR="00C72B8A" w:rsidRPr="00104DE2">
        <w:rPr>
          <w:rFonts w:ascii="Times New Roman" w:hAnsi="Times New Roman" w:cs="Times New Roman"/>
          <w:sz w:val="28"/>
          <w:szCs w:val="28"/>
        </w:rPr>
        <w:t> 401 10 000 «Доходы текущего финансового года»</w:t>
      </w:r>
      <w:r w:rsidRPr="00104DE2">
        <w:rPr>
          <w:rFonts w:ascii="Times New Roman" w:hAnsi="Times New Roman" w:cs="Times New Roman"/>
          <w:sz w:val="28"/>
          <w:szCs w:val="28"/>
        </w:rPr>
        <w:t>;</w:t>
      </w:r>
    </w:p>
    <w:p w14:paraId="0F86FC1B" w14:textId="361772E6" w:rsidR="00C72B8A" w:rsidRPr="00D150A3" w:rsidRDefault="00104DE2" w:rsidP="00D150A3">
      <w:pPr>
        <w:pStyle w:val="a3"/>
        <w:numPr>
          <w:ilvl w:val="1"/>
          <w:numId w:val="25"/>
        </w:numPr>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905"/>
        <w:jc w:val="both"/>
        <w:rPr>
          <w:rFonts w:ascii="Times New Roman" w:hAnsi="Times New Roman" w:cs="Times New Roman"/>
          <w:sz w:val="28"/>
          <w:szCs w:val="28"/>
        </w:rPr>
      </w:pPr>
      <w:r w:rsidRPr="00104DE2">
        <w:rPr>
          <w:rFonts w:ascii="Times New Roman" w:hAnsi="Times New Roman" w:cs="Times New Roman"/>
          <w:sz w:val="28"/>
          <w:szCs w:val="28"/>
        </w:rPr>
        <w:t>0</w:t>
      </w:r>
      <w:r w:rsidR="00D150A3">
        <w:rPr>
          <w:rFonts w:ascii="Times New Roman" w:hAnsi="Times New Roman" w:cs="Times New Roman"/>
          <w:sz w:val="28"/>
          <w:szCs w:val="28"/>
        </w:rPr>
        <w:t> </w:t>
      </w:r>
      <w:r w:rsidR="00C72B8A" w:rsidRPr="00104DE2">
        <w:rPr>
          <w:rFonts w:ascii="Times New Roman" w:hAnsi="Times New Roman" w:cs="Times New Roman"/>
          <w:sz w:val="28"/>
          <w:szCs w:val="28"/>
        </w:rPr>
        <w:t>401</w:t>
      </w:r>
      <w:r w:rsidR="00D150A3">
        <w:rPr>
          <w:rFonts w:ascii="Times New Roman" w:hAnsi="Times New Roman" w:cs="Times New Roman"/>
          <w:sz w:val="28"/>
          <w:szCs w:val="28"/>
        </w:rPr>
        <w:t xml:space="preserve"> </w:t>
      </w:r>
      <w:r w:rsidR="00C72B8A" w:rsidRPr="00104DE2">
        <w:rPr>
          <w:rFonts w:ascii="Times New Roman" w:hAnsi="Times New Roman" w:cs="Times New Roman"/>
          <w:sz w:val="28"/>
          <w:szCs w:val="28"/>
        </w:rPr>
        <w:t>20 000 «Расходы текущего финансового года»</w:t>
      </w:r>
      <w:r w:rsidR="00D150A3">
        <w:rPr>
          <w:rFonts w:ascii="Times New Roman" w:hAnsi="Times New Roman" w:cs="Times New Roman"/>
          <w:sz w:val="28"/>
          <w:szCs w:val="28"/>
        </w:rPr>
        <w:t xml:space="preserve"> </w:t>
      </w:r>
      <w:r w:rsidR="00C72B8A" w:rsidRPr="00104DE2">
        <w:rPr>
          <w:rFonts w:ascii="Times New Roman" w:hAnsi="Times New Roman" w:cs="Times New Roman"/>
          <w:sz w:val="28"/>
          <w:szCs w:val="28"/>
        </w:rPr>
        <w:t xml:space="preserve">распределяются по кодам бюджетной классификации и кодам КОСГУ </w:t>
      </w:r>
      <w:r w:rsidR="00C72B8A" w:rsidRPr="00D150A3">
        <w:rPr>
          <w:rFonts w:ascii="Times New Roman" w:hAnsi="Times New Roman" w:cs="Times New Roman"/>
          <w:sz w:val="28"/>
          <w:szCs w:val="28"/>
        </w:rPr>
        <w:t>и применяются для начисления финансового результата деятельности в текущем финансовом году учреждения.</w:t>
      </w:r>
    </w:p>
    <w:p w14:paraId="48824AC2" w14:textId="77777777" w:rsidR="00104DE2" w:rsidRDefault="00104DE2" w:rsidP="00FB7A65">
      <w:pPr>
        <w:pStyle w:val="a3"/>
        <w:numPr>
          <w:ilvl w:val="1"/>
          <w:numId w:val="25"/>
        </w:numPr>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ind w:left="0" w:firstLine="905"/>
        <w:jc w:val="both"/>
        <w:textAlignment w:val="baseline"/>
        <w:rPr>
          <w:rFonts w:ascii="Times New Roman" w:hAnsi="Times New Roman" w:cs="Times New Roman"/>
          <w:sz w:val="28"/>
          <w:szCs w:val="28"/>
        </w:rPr>
      </w:pPr>
      <w:r w:rsidRPr="00104DE2">
        <w:rPr>
          <w:rFonts w:ascii="Times New Roman" w:hAnsi="Times New Roman" w:cs="Times New Roman"/>
          <w:sz w:val="28"/>
          <w:szCs w:val="28"/>
        </w:rPr>
        <w:t xml:space="preserve">0 </w:t>
      </w:r>
      <w:r w:rsidR="00C72B8A" w:rsidRPr="00104DE2">
        <w:rPr>
          <w:rFonts w:ascii="Times New Roman" w:hAnsi="Times New Roman" w:cs="Times New Roman"/>
          <w:sz w:val="28"/>
          <w:szCs w:val="28"/>
        </w:rPr>
        <w:t>401 40</w:t>
      </w:r>
      <w:r w:rsidRPr="00104DE2">
        <w:rPr>
          <w:rFonts w:ascii="Times New Roman" w:hAnsi="Times New Roman" w:cs="Times New Roman"/>
          <w:sz w:val="28"/>
          <w:szCs w:val="28"/>
        </w:rPr>
        <w:t> 000 «Доходы будущих периодов»;</w:t>
      </w:r>
    </w:p>
    <w:p w14:paraId="497AE219" w14:textId="77777777" w:rsidR="00C72B8A" w:rsidRPr="00104DE2" w:rsidRDefault="00104DE2" w:rsidP="00FB7A65">
      <w:pPr>
        <w:pStyle w:val="a3"/>
        <w:numPr>
          <w:ilvl w:val="1"/>
          <w:numId w:val="25"/>
        </w:numPr>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ind w:left="0" w:firstLine="905"/>
        <w:jc w:val="both"/>
        <w:textAlignment w:val="baseline"/>
        <w:rPr>
          <w:rFonts w:ascii="Times New Roman" w:hAnsi="Times New Roman" w:cs="Times New Roman"/>
          <w:sz w:val="28"/>
          <w:szCs w:val="28"/>
        </w:rPr>
      </w:pPr>
      <w:r w:rsidRPr="00104DE2">
        <w:rPr>
          <w:rFonts w:ascii="Times New Roman" w:hAnsi="Times New Roman" w:cs="Times New Roman"/>
          <w:sz w:val="28"/>
          <w:szCs w:val="28"/>
        </w:rPr>
        <w:t>0</w:t>
      </w:r>
      <w:r w:rsidR="00C72B8A" w:rsidRPr="00104DE2">
        <w:rPr>
          <w:rFonts w:ascii="Times New Roman" w:hAnsi="Times New Roman" w:cs="Times New Roman"/>
          <w:sz w:val="28"/>
          <w:szCs w:val="28"/>
        </w:rPr>
        <w:t> 401 50 000 «Расходы будущих периодов».</w:t>
      </w:r>
    </w:p>
    <w:p w14:paraId="0A40A8F6" w14:textId="77777777" w:rsidR="001A201D" w:rsidRDefault="001A201D" w:rsidP="001A201D">
      <w:pPr>
        <w:suppressAutoHyphens/>
        <w:autoSpaceDE w:val="0"/>
        <w:autoSpaceDN w:val="0"/>
        <w:ind w:firstLine="567"/>
        <w:jc w:val="both"/>
        <w:textAlignment w:val="baseline"/>
        <w:rPr>
          <w:rFonts w:ascii="Times New Roman" w:hAnsi="Times New Roman" w:cs="Times New Roman"/>
          <w:sz w:val="28"/>
          <w:szCs w:val="28"/>
        </w:rPr>
      </w:pPr>
      <w:r w:rsidRPr="001A201D">
        <w:rPr>
          <w:rFonts w:ascii="Times New Roman" w:hAnsi="Times New Roman" w:cs="Times New Roman"/>
          <w:sz w:val="28"/>
          <w:szCs w:val="28"/>
        </w:rPr>
        <w:t>В конце года суммы доходов, которые начислили, и расходов, которые признали, закр</w:t>
      </w:r>
      <w:r>
        <w:rPr>
          <w:rFonts w:ascii="Times New Roman" w:hAnsi="Times New Roman" w:cs="Times New Roman"/>
          <w:sz w:val="28"/>
          <w:szCs w:val="28"/>
        </w:rPr>
        <w:t>ываются</w:t>
      </w:r>
      <w:r w:rsidRPr="001A201D">
        <w:rPr>
          <w:rFonts w:ascii="Times New Roman" w:hAnsi="Times New Roman" w:cs="Times New Roman"/>
          <w:sz w:val="28"/>
          <w:szCs w:val="28"/>
        </w:rPr>
        <w:t xml:space="preserve"> на финансовый результат прошлых отчетных периодов – на счет</w:t>
      </w:r>
      <w:r>
        <w:rPr>
          <w:rFonts w:ascii="Times New Roman" w:hAnsi="Times New Roman" w:cs="Times New Roman"/>
          <w:sz w:val="28"/>
          <w:szCs w:val="28"/>
        </w:rPr>
        <w:t xml:space="preserve"> 0 </w:t>
      </w:r>
      <w:r w:rsidRPr="001A201D">
        <w:rPr>
          <w:rFonts w:ascii="Times New Roman" w:hAnsi="Times New Roman" w:cs="Times New Roman"/>
          <w:sz w:val="28"/>
          <w:szCs w:val="28"/>
        </w:rPr>
        <w:t>401</w:t>
      </w:r>
      <w:r>
        <w:rPr>
          <w:rFonts w:ascii="Times New Roman" w:hAnsi="Times New Roman" w:cs="Times New Roman"/>
          <w:sz w:val="28"/>
          <w:szCs w:val="28"/>
        </w:rPr>
        <w:t xml:space="preserve"> </w:t>
      </w:r>
      <w:r w:rsidRPr="001A201D">
        <w:rPr>
          <w:rFonts w:ascii="Times New Roman" w:hAnsi="Times New Roman" w:cs="Times New Roman"/>
          <w:sz w:val="28"/>
          <w:szCs w:val="28"/>
        </w:rPr>
        <w:t>30</w:t>
      </w:r>
      <w:r>
        <w:rPr>
          <w:rFonts w:ascii="Times New Roman" w:hAnsi="Times New Roman" w:cs="Times New Roman"/>
          <w:sz w:val="28"/>
          <w:szCs w:val="28"/>
        </w:rPr>
        <w:t xml:space="preserve"> 000 «Финансовый результат прошлых отчетных периодов».</w:t>
      </w:r>
      <w:r w:rsidRPr="001A201D">
        <w:rPr>
          <w:rFonts w:ascii="Times New Roman" w:hAnsi="Times New Roman" w:cs="Times New Roman"/>
          <w:sz w:val="28"/>
          <w:szCs w:val="28"/>
        </w:rPr>
        <w:t xml:space="preserve"> </w:t>
      </w:r>
    </w:p>
    <w:p w14:paraId="6D9E8A9B" w14:textId="77777777" w:rsidR="001A201D" w:rsidRPr="001A201D" w:rsidRDefault="001A201D" w:rsidP="001A201D">
      <w:pPr>
        <w:suppressAutoHyphens/>
        <w:autoSpaceDE w:val="0"/>
        <w:autoSpaceDN w:val="0"/>
        <w:ind w:firstLine="567"/>
        <w:jc w:val="both"/>
        <w:textAlignment w:val="baseline"/>
        <w:rPr>
          <w:rFonts w:ascii="Times New Roman" w:hAnsi="Times New Roman" w:cs="Times New Roman"/>
          <w:sz w:val="28"/>
          <w:szCs w:val="28"/>
        </w:rPr>
      </w:pPr>
      <w:r>
        <w:rPr>
          <w:rFonts w:ascii="Times New Roman" w:hAnsi="Times New Roman" w:cs="Times New Roman"/>
          <w:sz w:val="28"/>
          <w:szCs w:val="28"/>
        </w:rPr>
        <w:lastRenderedPageBreak/>
        <w:t xml:space="preserve">Основание: </w:t>
      </w:r>
      <w:r w:rsidRPr="001A201D">
        <w:rPr>
          <w:rFonts w:ascii="Times New Roman" w:hAnsi="Times New Roman" w:cs="Times New Roman"/>
          <w:sz w:val="28"/>
          <w:szCs w:val="28"/>
        </w:rPr>
        <w:t>п</w:t>
      </w:r>
      <w:r>
        <w:rPr>
          <w:rFonts w:ascii="Times New Roman" w:hAnsi="Times New Roman" w:cs="Times New Roman"/>
          <w:sz w:val="28"/>
          <w:szCs w:val="28"/>
        </w:rPr>
        <w:t>ункт</w:t>
      </w:r>
      <w:r w:rsidRPr="001A201D">
        <w:rPr>
          <w:rFonts w:ascii="Times New Roman" w:hAnsi="Times New Roman" w:cs="Times New Roman"/>
          <w:sz w:val="28"/>
          <w:szCs w:val="28"/>
        </w:rPr>
        <w:t xml:space="preserve"> 297 Инструкции к Единому плану счетов № 157н. Проводки, которыми закрывают счета в конце года, зависят от типа учреждения</w:t>
      </w:r>
      <w:r w:rsidR="00A70DF3">
        <w:rPr>
          <w:rFonts w:ascii="Times New Roman" w:hAnsi="Times New Roman" w:cs="Times New Roman"/>
          <w:sz w:val="28"/>
          <w:szCs w:val="28"/>
        </w:rPr>
        <w:t>.</w:t>
      </w:r>
    </w:p>
    <w:p w14:paraId="763840B6" w14:textId="77777777" w:rsidR="001A201D" w:rsidRPr="001A201D" w:rsidRDefault="001A201D" w:rsidP="001A201D">
      <w:pPr>
        <w:suppressAutoHyphens/>
        <w:autoSpaceDE w:val="0"/>
        <w:autoSpaceDN w:val="0"/>
        <w:ind w:firstLine="567"/>
        <w:jc w:val="both"/>
        <w:textAlignment w:val="baseline"/>
        <w:rPr>
          <w:rFonts w:ascii="Times New Roman" w:hAnsi="Times New Roman" w:cs="Times New Roman"/>
          <w:sz w:val="28"/>
          <w:szCs w:val="28"/>
        </w:rPr>
      </w:pPr>
      <w:r w:rsidRPr="001A201D">
        <w:rPr>
          <w:rFonts w:ascii="Times New Roman" w:hAnsi="Times New Roman" w:cs="Times New Roman"/>
          <w:sz w:val="28"/>
          <w:szCs w:val="28"/>
        </w:rPr>
        <w:t>В конце текущего года закрыва</w:t>
      </w:r>
      <w:r>
        <w:rPr>
          <w:rFonts w:ascii="Times New Roman" w:hAnsi="Times New Roman" w:cs="Times New Roman"/>
          <w:sz w:val="28"/>
          <w:szCs w:val="28"/>
        </w:rPr>
        <w:t>ются</w:t>
      </w:r>
      <w:r w:rsidRPr="001A201D">
        <w:rPr>
          <w:rFonts w:ascii="Times New Roman" w:hAnsi="Times New Roman" w:cs="Times New Roman"/>
          <w:sz w:val="28"/>
          <w:szCs w:val="28"/>
        </w:rPr>
        <w:t xml:space="preserve"> показатели, которые сформирова</w:t>
      </w:r>
      <w:r>
        <w:rPr>
          <w:rFonts w:ascii="Times New Roman" w:hAnsi="Times New Roman" w:cs="Times New Roman"/>
          <w:sz w:val="28"/>
          <w:szCs w:val="28"/>
        </w:rPr>
        <w:t>ны</w:t>
      </w:r>
      <w:r w:rsidRPr="001A201D">
        <w:rPr>
          <w:rFonts w:ascii="Times New Roman" w:hAnsi="Times New Roman" w:cs="Times New Roman"/>
          <w:sz w:val="28"/>
          <w:szCs w:val="28"/>
        </w:rPr>
        <w:t xml:space="preserve"> на счетах:</w:t>
      </w:r>
    </w:p>
    <w:p w14:paraId="67176F3D" w14:textId="77777777" w:rsidR="001A201D" w:rsidRPr="001A201D" w:rsidRDefault="001A201D" w:rsidP="001A201D">
      <w:pPr>
        <w:suppressAutoHyphens/>
        <w:autoSpaceDE w:val="0"/>
        <w:autoSpaceDN w:val="0"/>
        <w:ind w:firstLine="567"/>
        <w:jc w:val="both"/>
        <w:textAlignment w:val="baseline"/>
        <w:rPr>
          <w:rFonts w:ascii="Times New Roman" w:hAnsi="Times New Roman" w:cs="Times New Roman"/>
          <w:sz w:val="28"/>
          <w:szCs w:val="28"/>
        </w:rPr>
      </w:pPr>
      <w:r>
        <w:rPr>
          <w:rFonts w:ascii="Times New Roman" w:hAnsi="Times New Roman" w:cs="Times New Roman"/>
          <w:sz w:val="28"/>
          <w:szCs w:val="28"/>
        </w:rPr>
        <w:t xml:space="preserve">0 </w:t>
      </w:r>
      <w:r w:rsidRPr="001A201D">
        <w:rPr>
          <w:rFonts w:ascii="Times New Roman" w:hAnsi="Times New Roman" w:cs="Times New Roman"/>
          <w:sz w:val="28"/>
          <w:szCs w:val="28"/>
        </w:rPr>
        <w:t>401.10 «Доходы текущего финансового года»;</w:t>
      </w:r>
    </w:p>
    <w:p w14:paraId="0913715F" w14:textId="77777777" w:rsidR="001A201D" w:rsidRPr="001A201D" w:rsidRDefault="001A201D" w:rsidP="001A201D">
      <w:pPr>
        <w:suppressAutoHyphens/>
        <w:autoSpaceDE w:val="0"/>
        <w:autoSpaceDN w:val="0"/>
        <w:ind w:firstLine="567"/>
        <w:jc w:val="both"/>
        <w:textAlignment w:val="baseline"/>
        <w:rPr>
          <w:rFonts w:ascii="Times New Roman" w:hAnsi="Times New Roman" w:cs="Times New Roman"/>
          <w:sz w:val="28"/>
          <w:szCs w:val="28"/>
        </w:rPr>
      </w:pPr>
      <w:r>
        <w:rPr>
          <w:rFonts w:ascii="Times New Roman" w:hAnsi="Times New Roman" w:cs="Times New Roman"/>
          <w:sz w:val="28"/>
          <w:szCs w:val="28"/>
        </w:rPr>
        <w:t xml:space="preserve">0 </w:t>
      </w:r>
      <w:r w:rsidRPr="001A201D">
        <w:rPr>
          <w:rFonts w:ascii="Times New Roman" w:hAnsi="Times New Roman" w:cs="Times New Roman"/>
          <w:sz w:val="28"/>
          <w:szCs w:val="28"/>
        </w:rPr>
        <w:t>401.18 «Доходы финансового года, предшествующего отчетному»;</w:t>
      </w:r>
    </w:p>
    <w:p w14:paraId="49F106CE" w14:textId="77777777" w:rsidR="001A201D" w:rsidRPr="001A201D" w:rsidRDefault="001A201D" w:rsidP="001A201D">
      <w:pPr>
        <w:suppressAutoHyphens/>
        <w:autoSpaceDE w:val="0"/>
        <w:autoSpaceDN w:val="0"/>
        <w:ind w:firstLine="567"/>
        <w:jc w:val="both"/>
        <w:textAlignment w:val="baseline"/>
        <w:rPr>
          <w:rFonts w:ascii="Times New Roman" w:hAnsi="Times New Roman" w:cs="Times New Roman"/>
          <w:sz w:val="28"/>
          <w:szCs w:val="28"/>
        </w:rPr>
      </w:pPr>
      <w:r>
        <w:rPr>
          <w:rFonts w:ascii="Times New Roman" w:hAnsi="Times New Roman" w:cs="Times New Roman"/>
          <w:sz w:val="28"/>
          <w:szCs w:val="28"/>
        </w:rPr>
        <w:t xml:space="preserve">0 </w:t>
      </w:r>
      <w:r w:rsidRPr="001A201D">
        <w:rPr>
          <w:rFonts w:ascii="Times New Roman" w:hAnsi="Times New Roman" w:cs="Times New Roman"/>
          <w:sz w:val="28"/>
          <w:szCs w:val="28"/>
        </w:rPr>
        <w:t>401.19 «Доходы прошлых финансовых лет»;</w:t>
      </w:r>
    </w:p>
    <w:p w14:paraId="3E9ED6A4" w14:textId="77777777" w:rsidR="001A201D" w:rsidRPr="001A201D" w:rsidRDefault="001A201D" w:rsidP="001A201D">
      <w:pPr>
        <w:suppressAutoHyphens/>
        <w:autoSpaceDE w:val="0"/>
        <w:autoSpaceDN w:val="0"/>
        <w:ind w:firstLine="567"/>
        <w:jc w:val="both"/>
        <w:textAlignment w:val="baseline"/>
        <w:rPr>
          <w:rFonts w:ascii="Times New Roman" w:hAnsi="Times New Roman" w:cs="Times New Roman"/>
          <w:sz w:val="28"/>
          <w:szCs w:val="28"/>
        </w:rPr>
      </w:pPr>
      <w:r>
        <w:rPr>
          <w:rFonts w:ascii="Times New Roman" w:hAnsi="Times New Roman" w:cs="Times New Roman"/>
          <w:sz w:val="28"/>
          <w:szCs w:val="28"/>
        </w:rPr>
        <w:t xml:space="preserve">0 </w:t>
      </w:r>
      <w:r w:rsidRPr="001A201D">
        <w:rPr>
          <w:rFonts w:ascii="Times New Roman" w:hAnsi="Times New Roman" w:cs="Times New Roman"/>
          <w:sz w:val="28"/>
          <w:szCs w:val="28"/>
        </w:rPr>
        <w:t>401.20 «Расходы текущего финансового года»;</w:t>
      </w:r>
    </w:p>
    <w:p w14:paraId="6E9D2831" w14:textId="77777777" w:rsidR="001A201D" w:rsidRPr="001A201D" w:rsidRDefault="001A201D" w:rsidP="001A201D">
      <w:pPr>
        <w:suppressAutoHyphens/>
        <w:autoSpaceDE w:val="0"/>
        <w:autoSpaceDN w:val="0"/>
        <w:ind w:firstLine="567"/>
        <w:jc w:val="both"/>
        <w:textAlignment w:val="baseline"/>
        <w:rPr>
          <w:rFonts w:ascii="Times New Roman" w:hAnsi="Times New Roman" w:cs="Times New Roman"/>
          <w:sz w:val="28"/>
          <w:szCs w:val="28"/>
        </w:rPr>
      </w:pPr>
      <w:r>
        <w:rPr>
          <w:rFonts w:ascii="Times New Roman" w:hAnsi="Times New Roman" w:cs="Times New Roman"/>
          <w:sz w:val="28"/>
          <w:szCs w:val="28"/>
        </w:rPr>
        <w:t xml:space="preserve">0 </w:t>
      </w:r>
      <w:r w:rsidRPr="001A201D">
        <w:rPr>
          <w:rFonts w:ascii="Times New Roman" w:hAnsi="Times New Roman" w:cs="Times New Roman"/>
          <w:sz w:val="28"/>
          <w:szCs w:val="28"/>
        </w:rPr>
        <w:t>401.28 «Расходы финансового года, предшествующего отчетному»;</w:t>
      </w:r>
    </w:p>
    <w:p w14:paraId="1E1BDF1B" w14:textId="77777777" w:rsidR="001A201D" w:rsidRPr="001A201D" w:rsidRDefault="001A201D" w:rsidP="001A201D">
      <w:pPr>
        <w:suppressAutoHyphens/>
        <w:autoSpaceDE w:val="0"/>
        <w:autoSpaceDN w:val="0"/>
        <w:ind w:firstLine="567"/>
        <w:jc w:val="both"/>
        <w:textAlignment w:val="baseline"/>
        <w:rPr>
          <w:rFonts w:ascii="Times New Roman" w:hAnsi="Times New Roman" w:cs="Times New Roman"/>
          <w:sz w:val="28"/>
          <w:szCs w:val="28"/>
        </w:rPr>
      </w:pPr>
      <w:r>
        <w:rPr>
          <w:rFonts w:ascii="Times New Roman" w:hAnsi="Times New Roman" w:cs="Times New Roman"/>
          <w:sz w:val="28"/>
          <w:szCs w:val="28"/>
        </w:rPr>
        <w:t xml:space="preserve">0 </w:t>
      </w:r>
      <w:r w:rsidRPr="001A201D">
        <w:rPr>
          <w:rFonts w:ascii="Times New Roman" w:hAnsi="Times New Roman" w:cs="Times New Roman"/>
          <w:sz w:val="28"/>
          <w:szCs w:val="28"/>
        </w:rPr>
        <w:t>401.29 «Расходы прошлых финансовых лет»;</w:t>
      </w:r>
    </w:p>
    <w:p w14:paraId="2E4AD9AA" w14:textId="77777777" w:rsidR="001A201D" w:rsidRPr="001A201D" w:rsidRDefault="001A201D" w:rsidP="001A201D">
      <w:pPr>
        <w:suppressAutoHyphens/>
        <w:autoSpaceDE w:val="0"/>
        <w:autoSpaceDN w:val="0"/>
        <w:ind w:firstLine="567"/>
        <w:jc w:val="both"/>
        <w:textAlignment w:val="baseline"/>
        <w:rPr>
          <w:rFonts w:ascii="Times New Roman" w:hAnsi="Times New Roman" w:cs="Times New Roman"/>
          <w:sz w:val="28"/>
          <w:szCs w:val="28"/>
        </w:rPr>
      </w:pPr>
      <w:r>
        <w:rPr>
          <w:rFonts w:ascii="Times New Roman" w:hAnsi="Times New Roman" w:cs="Times New Roman"/>
          <w:sz w:val="28"/>
          <w:szCs w:val="28"/>
        </w:rPr>
        <w:t xml:space="preserve">0 </w:t>
      </w:r>
      <w:r w:rsidRPr="001A201D">
        <w:rPr>
          <w:rFonts w:ascii="Times New Roman" w:hAnsi="Times New Roman" w:cs="Times New Roman"/>
          <w:sz w:val="28"/>
          <w:szCs w:val="28"/>
        </w:rPr>
        <w:t>304.06 «Расчеты с прочими кредиторами»;</w:t>
      </w:r>
    </w:p>
    <w:p w14:paraId="088D13D8" w14:textId="77777777" w:rsidR="001A201D" w:rsidRPr="001A201D" w:rsidRDefault="001A201D" w:rsidP="001A201D">
      <w:pPr>
        <w:suppressAutoHyphens/>
        <w:autoSpaceDE w:val="0"/>
        <w:autoSpaceDN w:val="0"/>
        <w:ind w:firstLine="567"/>
        <w:jc w:val="both"/>
        <w:textAlignment w:val="baseline"/>
        <w:rPr>
          <w:rFonts w:ascii="Times New Roman" w:hAnsi="Times New Roman" w:cs="Times New Roman"/>
          <w:sz w:val="28"/>
          <w:szCs w:val="28"/>
        </w:rPr>
      </w:pPr>
      <w:r>
        <w:rPr>
          <w:rFonts w:ascii="Times New Roman" w:hAnsi="Times New Roman" w:cs="Times New Roman"/>
          <w:sz w:val="28"/>
          <w:szCs w:val="28"/>
        </w:rPr>
        <w:t xml:space="preserve">0 </w:t>
      </w:r>
      <w:r w:rsidRPr="001A201D">
        <w:rPr>
          <w:rFonts w:ascii="Times New Roman" w:hAnsi="Times New Roman" w:cs="Times New Roman"/>
          <w:sz w:val="28"/>
          <w:szCs w:val="28"/>
        </w:rPr>
        <w:t>304.86 «Иные расчеты года, предшествующего отчетному»;</w:t>
      </w:r>
    </w:p>
    <w:p w14:paraId="273F0B14" w14:textId="77777777" w:rsidR="001A201D" w:rsidRPr="001A201D" w:rsidRDefault="001A201D" w:rsidP="001A201D">
      <w:pPr>
        <w:suppressAutoHyphens/>
        <w:autoSpaceDE w:val="0"/>
        <w:autoSpaceDN w:val="0"/>
        <w:ind w:firstLine="567"/>
        <w:jc w:val="both"/>
        <w:textAlignment w:val="baseline"/>
        <w:rPr>
          <w:rFonts w:ascii="Times New Roman" w:hAnsi="Times New Roman" w:cs="Times New Roman"/>
          <w:sz w:val="28"/>
          <w:szCs w:val="28"/>
        </w:rPr>
      </w:pPr>
      <w:r>
        <w:rPr>
          <w:rFonts w:ascii="Times New Roman" w:hAnsi="Times New Roman" w:cs="Times New Roman"/>
          <w:sz w:val="28"/>
          <w:szCs w:val="28"/>
        </w:rPr>
        <w:t xml:space="preserve">0 </w:t>
      </w:r>
      <w:r w:rsidRPr="001A201D">
        <w:rPr>
          <w:rFonts w:ascii="Times New Roman" w:hAnsi="Times New Roman" w:cs="Times New Roman"/>
          <w:sz w:val="28"/>
          <w:szCs w:val="28"/>
        </w:rPr>
        <w:t>304.96 «Иные расчеты прошлых лет».</w:t>
      </w:r>
    </w:p>
    <w:p w14:paraId="3898CE4A" w14:textId="77777777" w:rsidR="001A201D" w:rsidRPr="001A201D" w:rsidRDefault="001A201D" w:rsidP="001A201D">
      <w:pPr>
        <w:suppressAutoHyphens/>
        <w:autoSpaceDE w:val="0"/>
        <w:autoSpaceDN w:val="0"/>
        <w:ind w:firstLine="567"/>
        <w:jc w:val="both"/>
        <w:textAlignment w:val="baseline"/>
        <w:rPr>
          <w:rFonts w:ascii="Times New Roman" w:hAnsi="Times New Roman" w:cs="Times New Roman"/>
          <w:sz w:val="28"/>
          <w:szCs w:val="28"/>
        </w:rPr>
      </w:pPr>
    </w:p>
    <w:p w14:paraId="592EC66C" w14:textId="57607DCD" w:rsidR="00AE4419" w:rsidRDefault="00AE4419" w:rsidP="00C72B8A">
      <w:pPr>
        <w:suppressAutoHyphens/>
        <w:autoSpaceDE w:val="0"/>
        <w:autoSpaceDN w:val="0"/>
        <w:ind w:firstLine="567"/>
        <w:jc w:val="both"/>
        <w:textAlignment w:val="baseline"/>
        <w:rPr>
          <w:rFonts w:ascii="Times New Roman" w:hAnsi="Times New Roman" w:cs="Times New Roman"/>
          <w:b/>
          <w:i/>
          <w:sz w:val="28"/>
          <w:szCs w:val="28"/>
        </w:rPr>
      </w:pPr>
      <w:r>
        <w:rPr>
          <w:rFonts w:ascii="Times New Roman" w:hAnsi="Times New Roman" w:cs="Times New Roman"/>
          <w:sz w:val="28"/>
          <w:szCs w:val="28"/>
        </w:rPr>
        <w:t>Н</w:t>
      </w:r>
      <w:r w:rsidRPr="00AE4419">
        <w:rPr>
          <w:rFonts w:ascii="Times New Roman" w:hAnsi="Times New Roman" w:cs="Times New Roman"/>
          <w:sz w:val="28"/>
          <w:szCs w:val="28"/>
        </w:rPr>
        <w:t>ачислени</w:t>
      </w:r>
      <w:r>
        <w:rPr>
          <w:rFonts w:ascii="Times New Roman" w:hAnsi="Times New Roman" w:cs="Times New Roman"/>
          <w:sz w:val="28"/>
          <w:szCs w:val="28"/>
        </w:rPr>
        <w:t>е</w:t>
      </w:r>
      <w:r w:rsidRPr="00AE4419">
        <w:rPr>
          <w:rFonts w:ascii="Times New Roman" w:hAnsi="Times New Roman" w:cs="Times New Roman"/>
          <w:sz w:val="28"/>
          <w:szCs w:val="28"/>
        </w:rPr>
        <w:t xml:space="preserve"> доходов текущего финансового года и будущих периодов</w:t>
      </w:r>
      <w:r>
        <w:rPr>
          <w:rFonts w:ascii="Times New Roman" w:hAnsi="Times New Roman" w:cs="Times New Roman"/>
          <w:sz w:val="28"/>
          <w:szCs w:val="28"/>
        </w:rPr>
        <w:t xml:space="preserve"> осуществляется в соответствии с Порядком</w:t>
      </w:r>
      <w:r w:rsidRPr="00D150A3">
        <w:rPr>
          <w:rFonts w:ascii="Times New Roman" w:hAnsi="Times New Roman" w:cs="Times New Roman"/>
          <w:sz w:val="28"/>
          <w:szCs w:val="28"/>
        </w:rPr>
        <w:t xml:space="preserve"> (</w:t>
      </w:r>
      <w:r w:rsidRPr="00D150A3">
        <w:rPr>
          <w:rFonts w:ascii="Times New Roman" w:hAnsi="Times New Roman" w:cs="Times New Roman"/>
          <w:b/>
          <w:sz w:val="28"/>
          <w:szCs w:val="28"/>
        </w:rPr>
        <w:t xml:space="preserve">Приложение </w:t>
      </w:r>
      <w:r w:rsidR="00B053EE" w:rsidRPr="00D150A3">
        <w:rPr>
          <w:rFonts w:ascii="Times New Roman" w:hAnsi="Times New Roman" w:cs="Times New Roman"/>
          <w:b/>
          <w:sz w:val="28"/>
          <w:szCs w:val="28"/>
        </w:rPr>
        <w:t>3</w:t>
      </w:r>
      <w:r w:rsidR="00D150A3" w:rsidRPr="00D150A3">
        <w:rPr>
          <w:rFonts w:ascii="Times New Roman" w:hAnsi="Times New Roman" w:cs="Times New Roman"/>
          <w:b/>
          <w:sz w:val="28"/>
          <w:szCs w:val="28"/>
        </w:rPr>
        <w:t>5</w:t>
      </w:r>
      <w:r w:rsidRPr="00D150A3">
        <w:rPr>
          <w:rFonts w:ascii="Times New Roman" w:hAnsi="Times New Roman" w:cs="Times New Roman"/>
          <w:b/>
          <w:sz w:val="28"/>
          <w:szCs w:val="28"/>
        </w:rPr>
        <w:t>).</w:t>
      </w:r>
    </w:p>
    <w:p w14:paraId="727EF965" w14:textId="258BB069" w:rsidR="00AE4419" w:rsidRDefault="00AE4419" w:rsidP="00C72B8A">
      <w:pPr>
        <w:suppressAutoHyphens/>
        <w:autoSpaceDE w:val="0"/>
        <w:autoSpaceDN w:val="0"/>
        <w:ind w:firstLine="567"/>
        <w:jc w:val="both"/>
        <w:textAlignment w:val="baseline"/>
        <w:rPr>
          <w:rFonts w:ascii="Times New Roman" w:hAnsi="Times New Roman" w:cs="Times New Roman"/>
          <w:sz w:val="28"/>
          <w:szCs w:val="28"/>
        </w:rPr>
      </w:pPr>
      <w:r>
        <w:rPr>
          <w:rFonts w:ascii="Times New Roman" w:hAnsi="Times New Roman" w:cs="Times New Roman"/>
          <w:sz w:val="28"/>
          <w:szCs w:val="28"/>
        </w:rPr>
        <w:t>Начисление расходов осуществляется в соответствии с По</w:t>
      </w:r>
      <w:r w:rsidRPr="00AE4419">
        <w:rPr>
          <w:rFonts w:ascii="Times New Roman" w:hAnsi="Times New Roman" w:cs="Times New Roman"/>
          <w:sz w:val="28"/>
          <w:szCs w:val="28"/>
        </w:rPr>
        <w:t>рядк</w:t>
      </w:r>
      <w:r>
        <w:rPr>
          <w:rFonts w:ascii="Times New Roman" w:hAnsi="Times New Roman" w:cs="Times New Roman"/>
          <w:sz w:val="28"/>
          <w:szCs w:val="28"/>
        </w:rPr>
        <w:t>ом</w:t>
      </w:r>
      <w:r w:rsidRPr="00AE4419">
        <w:rPr>
          <w:rFonts w:ascii="Times New Roman" w:hAnsi="Times New Roman" w:cs="Times New Roman"/>
          <w:sz w:val="28"/>
          <w:szCs w:val="28"/>
        </w:rPr>
        <w:t xml:space="preserve"> отнесения расходов на текущий финансового года и будущих периодов</w:t>
      </w:r>
      <w:r>
        <w:rPr>
          <w:rFonts w:ascii="Times New Roman" w:hAnsi="Times New Roman" w:cs="Times New Roman"/>
          <w:sz w:val="28"/>
          <w:szCs w:val="28"/>
        </w:rPr>
        <w:t xml:space="preserve"> </w:t>
      </w:r>
      <w:r w:rsidRPr="004577AC">
        <w:rPr>
          <w:rFonts w:ascii="Times New Roman" w:hAnsi="Times New Roman" w:cs="Times New Roman"/>
          <w:b/>
          <w:iCs/>
          <w:sz w:val="28"/>
          <w:szCs w:val="28"/>
        </w:rPr>
        <w:t xml:space="preserve">(Приложение </w:t>
      </w:r>
      <w:r w:rsidR="004577AC" w:rsidRPr="004577AC">
        <w:rPr>
          <w:rFonts w:ascii="Times New Roman" w:hAnsi="Times New Roman" w:cs="Times New Roman"/>
          <w:b/>
          <w:iCs/>
          <w:sz w:val="28"/>
          <w:szCs w:val="28"/>
        </w:rPr>
        <w:t>36</w:t>
      </w:r>
      <w:r w:rsidRPr="004577AC">
        <w:rPr>
          <w:rFonts w:ascii="Times New Roman" w:hAnsi="Times New Roman" w:cs="Times New Roman"/>
          <w:b/>
          <w:iCs/>
          <w:sz w:val="28"/>
          <w:szCs w:val="28"/>
        </w:rPr>
        <w:t>)</w:t>
      </w:r>
      <w:r w:rsidRPr="004577AC">
        <w:rPr>
          <w:rFonts w:ascii="Times New Roman" w:hAnsi="Times New Roman" w:cs="Times New Roman"/>
          <w:iCs/>
          <w:sz w:val="28"/>
          <w:szCs w:val="28"/>
        </w:rPr>
        <w:t>.</w:t>
      </w:r>
    </w:p>
    <w:p w14:paraId="0C328192" w14:textId="77777777" w:rsidR="00AE4419" w:rsidRPr="00C72B8A" w:rsidRDefault="00AE4419" w:rsidP="00AE4419">
      <w:pPr>
        <w:suppressAutoHyphens/>
        <w:autoSpaceDE w:val="0"/>
        <w:autoSpaceDN w:val="0"/>
        <w:ind w:firstLine="567"/>
        <w:jc w:val="both"/>
        <w:textAlignment w:val="baseline"/>
        <w:rPr>
          <w:rFonts w:ascii="Times New Roman" w:hAnsi="Times New Roman" w:cs="Times New Roman"/>
          <w:sz w:val="28"/>
          <w:szCs w:val="28"/>
        </w:rPr>
      </w:pPr>
      <w:r>
        <w:rPr>
          <w:rFonts w:ascii="Times New Roman" w:hAnsi="Times New Roman" w:cs="Times New Roman"/>
          <w:sz w:val="28"/>
          <w:szCs w:val="28"/>
        </w:rPr>
        <w:t>4.5. 0 401 60 000 «</w:t>
      </w:r>
      <w:r w:rsidRPr="00C72B8A">
        <w:rPr>
          <w:rFonts w:ascii="Times New Roman" w:hAnsi="Times New Roman" w:cs="Times New Roman"/>
          <w:sz w:val="28"/>
          <w:szCs w:val="28"/>
        </w:rPr>
        <w:t>Резервы предстоящих расходов</w:t>
      </w:r>
      <w:r>
        <w:rPr>
          <w:rFonts w:ascii="Times New Roman" w:hAnsi="Times New Roman" w:cs="Times New Roman"/>
          <w:sz w:val="28"/>
          <w:szCs w:val="28"/>
        </w:rPr>
        <w:t>» - с</w:t>
      </w:r>
      <w:r w:rsidRPr="00C72B8A">
        <w:rPr>
          <w:rFonts w:ascii="Times New Roman" w:hAnsi="Times New Roman" w:cs="Times New Roman"/>
          <w:sz w:val="28"/>
          <w:szCs w:val="28"/>
        </w:rPr>
        <w:t xml:space="preserve">чет предназначен для обобщения информации о состоянии и движении сумм, зарезервированных в целях равномерного включения расходов </w:t>
      </w:r>
      <w:r w:rsidRPr="00C72B8A">
        <w:rPr>
          <w:rFonts w:ascii="Times New Roman" w:hAnsi="Times New Roman" w:cs="Times New Roman"/>
          <w:sz w:val="28"/>
          <w:szCs w:val="28"/>
        </w:rPr>
        <w:br/>
        <w:t>на финансовый результат учреждения, по обязательствам, неопределенным по величине и (или) времени исполнения:</w:t>
      </w:r>
    </w:p>
    <w:p w14:paraId="08A1647B" w14:textId="77777777" w:rsidR="00AE4419" w:rsidRPr="00C72B8A" w:rsidRDefault="00AE4419" w:rsidP="00AE4419">
      <w:pPr>
        <w:widowControl w:val="0"/>
        <w:autoSpaceDE w:val="0"/>
        <w:autoSpaceDN w:val="0"/>
        <w:ind w:firstLine="540"/>
        <w:jc w:val="both"/>
        <w:rPr>
          <w:rFonts w:ascii="Times New Roman" w:hAnsi="Times New Roman" w:cs="Times New Roman"/>
          <w:sz w:val="28"/>
          <w:szCs w:val="28"/>
        </w:rPr>
      </w:pPr>
      <w:r w:rsidRPr="00C72B8A">
        <w:rPr>
          <w:rFonts w:ascii="Times New Roman" w:hAnsi="Times New Roman" w:cs="Times New Roman"/>
          <w:sz w:val="28"/>
          <w:szCs w:val="28"/>
        </w:rPr>
        <w:t xml:space="preserve">- возникающих вследствие принятия иного обязательства (сделки, события, операции, которые оказывают или способны оказать влияние </w:t>
      </w:r>
      <w:r w:rsidRPr="00C72B8A">
        <w:rPr>
          <w:rFonts w:ascii="Times New Roman" w:hAnsi="Times New Roman" w:cs="Times New Roman"/>
          <w:sz w:val="28"/>
          <w:szCs w:val="28"/>
        </w:rPr>
        <w:br/>
        <w:t>на финансовое положение учреждения, финансовый результат его деятельности и (или) движение денежных средств):</w:t>
      </w:r>
    </w:p>
    <w:p w14:paraId="32987D21" w14:textId="77777777" w:rsidR="00AE4419" w:rsidRPr="00C72B8A" w:rsidRDefault="00AE4419" w:rsidP="00AE4419">
      <w:pPr>
        <w:widowControl w:val="0"/>
        <w:autoSpaceDE w:val="0"/>
        <w:autoSpaceDN w:val="0"/>
        <w:ind w:firstLine="540"/>
        <w:jc w:val="both"/>
        <w:rPr>
          <w:rFonts w:ascii="Times New Roman" w:hAnsi="Times New Roman" w:cs="Times New Roman"/>
          <w:sz w:val="28"/>
          <w:szCs w:val="28"/>
        </w:rPr>
      </w:pPr>
      <w:r w:rsidRPr="00C72B8A">
        <w:rPr>
          <w:rFonts w:ascii="Times New Roman" w:hAnsi="Times New Roman" w:cs="Times New Roman"/>
          <w:sz w:val="28"/>
          <w:szCs w:val="28"/>
        </w:rPr>
        <w:t>- предстоящей оплаты отпусков за фактически отработанное время или компенсаций за неиспользованный отпуск, в том числе при увольнении, включая платежи на обязательное социальное страхование сотрудника</w:t>
      </w:r>
      <w:r w:rsidRPr="00C72B8A">
        <w:rPr>
          <w:rFonts w:ascii="Times New Roman" w:hAnsi="Times New Roman" w:cs="Times New Roman"/>
          <w:b/>
          <w:i/>
          <w:sz w:val="28"/>
          <w:szCs w:val="28"/>
        </w:rPr>
        <w:t>.</w:t>
      </w:r>
      <w:r w:rsidRPr="00C72B8A">
        <w:rPr>
          <w:rFonts w:ascii="Times New Roman" w:hAnsi="Times New Roman" w:cs="Times New Roman"/>
          <w:sz w:val="28"/>
          <w:szCs w:val="28"/>
        </w:rPr>
        <w:t xml:space="preserve"> Датой формирования резерва на выплату отпускных и компенсаций </w:t>
      </w:r>
      <w:r w:rsidRPr="00C72B8A">
        <w:rPr>
          <w:rFonts w:ascii="Times New Roman" w:hAnsi="Times New Roman" w:cs="Times New Roman"/>
          <w:sz w:val="28"/>
          <w:szCs w:val="28"/>
        </w:rPr>
        <w:br/>
        <w:t xml:space="preserve">за неиспользованный отпуск считать 31 декабря текущего финансового года. Рассчитывать резерв исходя из среднедневного заработка за год, численности сотрудников и количества дней.  </w:t>
      </w:r>
    </w:p>
    <w:p w14:paraId="1F05288B" w14:textId="77777777" w:rsidR="00AE4419" w:rsidRPr="00C72B8A" w:rsidRDefault="00AE4419" w:rsidP="00AE4419">
      <w:pPr>
        <w:widowControl w:val="0"/>
        <w:autoSpaceDE w:val="0"/>
        <w:autoSpaceDN w:val="0"/>
        <w:ind w:firstLine="540"/>
        <w:jc w:val="both"/>
        <w:rPr>
          <w:rFonts w:ascii="Times New Roman" w:hAnsi="Times New Roman" w:cs="Times New Roman"/>
          <w:sz w:val="28"/>
          <w:szCs w:val="28"/>
        </w:rPr>
      </w:pPr>
      <w:r w:rsidRPr="00C72B8A">
        <w:rPr>
          <w:rFonts w:ascii="Times New Roman" w:hAnsi="Times New Roman" w:cs="Times New Roman"/>
          <w:sz w:val="28"/>
          <w:szCs w:val="28"/>
        </w:rPr>
        <w:t>- предстоящей оплаты по требованию покупателей гарантийного ремонта, текущего обслуживания в случаях, предусмотренных договором поставки;</w:t>
      </w:r>
    </w:p>
    <w:p w14:paraId="23F10FE6" w14:textId="77777777" w:rsidR="00AE4419" w:rsidRPr="00C72B8A" w:rsidRDefault="00AE4419" w:rsidP="00AE4419">
      <w:pPr>
        <w:widowControl w:val="0"/>
        <w:autoSpaceDE w:val="0"/>
        <w:autoSpaceDN w:val="0"/>
        <w:ind w:firstLine="540"/>
        <w:jc w:val="both"/>
        <w:rPr>
          <w:rFonts w:ascii="Times New Roman" w:hAnsi="Times New Roman" w:cs="Times New Roman"/>
          <w:sz w:val="28"/>
          <w:szCs w:val="28"/>
        </w:rPr>
      </w:pPr>
      <w:r w:rsidRPr="00C72B8A">
        <w:rPr>
          <w:rFonts w:ascii="Times New Roman" w:hAnsi="Times New Roman" w:cs="Times New Roman"/>
          <w:sz w:val="28"/>
          <w:szCs w:val="28"/>
        </w:rPr>
        <w:t>- иных аналогичных предстоящих оплат;</w:t>
      </w:r>
    </w:p>
    <w:p w14:paraId="71FBB541" w14:textId="77777777" w:rsidR="00AE4419" w:rsidRPr="00C72B8A" w:rsidRDefault="00AE4419" w:rsidP="00AE4419">
      <w:pPr>
        <w:widowControl w:val="0"/>
        <w:autoSpaceDE w:val="0"/>
        <w:autoSpaceDN w:val="0"/>
        <w:ind w:firstLine="540"/>
        <w:jc w:val="both"/>
        <w:rPr>
          <w:rFonts w:ascii="Times New Roman" w:hAnsi="Times New Roman" w:cs="Times New Roman"/>
          <w:sz w:val="28"/>
          <w:szCs w:val="28"/>
        </w:rPr>
      </w:pPr>
      <w:r w:rsidRPr="00C72B8A">
        <w:rPr>
          <w:rFonts w:ascii="Times New Roman" w:hAnsi="Times New Roman" w:cs="Times New Roman"/>
          <w:sz w:val="28"/>
          <w:szCs w:val="28"/>
        </w:rPr>
        <w:t xml:space="preserve">- возникающих из претензионных требований и исков по результатам фактов хозяйственной жизни, в том числе в рамках досудебного (внесудебного) рассмотрения претензий, в размере сумм, предъявленных </w:t>
      </w:r>
      <w:r w:rsidRPr="00C72B8A">
        <w:rPr>
          <w:rFonts w:ascii="Times New Roman" w:hAnsi="Times New Roman" w:cs="Times New Roman"/>
          <w:sz w:val="28"/>
          <w:szCs w:val="28"/>
        </w:rPr>
        <w:br/>
        <w:t xml:space="preserve">к учреждению штрафных санкций (пеней), иных компенсаций </w:t>
      </w:r>
      <w:r w:rsidRPr="00C72B8A">
        <w:rPr>
          <w:rFonts w:ascii="Times New Roman" w:hAnsi="Times New Roman" w:cs="Times New Roman"/>
          <w:sz w:val="28"/>
          <w:szCs w:val="28"/>
        </w:rPr>
        <w:br/>
        <w:t xml:space="preserve">по причиненным ущербам (убыткам), в том числе вытекающих из условий </w:t>
      </w:r>
      <w:r w:rsidRPr="00C72B8A">
        <w:rPr>
          <w:rFonts w:ascii="Times New Roman" w:hAnsi="Times New Roman" w:cs="Times New Roman"/>
          <w:sz w:val="28"/>
          <w:szCs w:val="28"/>
        </w:rPr>
        <w:lastRenderedPageBreak/>
        <w:t xml:space="preserve">гражданско-правовых договоров (контрактов), в случае предъявления претензий (исков) к публично-правовому образованию: о возмещении вреда, причиненного физическому лицу или юридическому лицу в результате незаконных действий (бездействия) учреждения, в том числе в результате издания актов, не соответствующих закону или иному правовому акту, </w:t>
      </w:r>
      <w:r w:rsidRPr="00C72B8A">
        <w:rPr>
          <w:rFonts w:ascii="Times New Roman" w:hAnsi="Times New Roman" w:cs="Times New Roman"/>
          <w:sz w:val="28"/>
          <w:szCs w:val="28"/>
        </w:rPr>
        <w:br/>
        <w:t>а также ожидаемых судебных расходов (издержек), в случае предъявления учреждению согласно законодательству Российской Федерации претензий (исков), иных аналогичных ожидаемых расходов;</w:t>
      </w:r>
    </w:p>
    <w:p w14:paraId="6065827C" w14:textId="77777777" w:rsidR="00AE4419" w:rsidRPr="00C72B8A" w:rsidRDefault="00AE4419" w:rsidP="00AE4419">
      <w:pPr>
        <w:widowControl w:val="0"/>
        <w:autoSpaceDE w:val="0"/>
        <w:autoSpaceDN w:val="0"/>
        <w:ind w:firstLine="540"/>
        <w:jc w:val="both"/>
        <w:rPr>
          <w:rFonts w:ascii="Times New Roman" w:hAnsi="Times New Roman" w:cs="Times New Roman"/>
          <w:sz w:val="28"/>
          <w:szCs w:val="28"/>
        </w:rPr>
      </w:pPr>
      <w:r w:rsidRPr="00C72B8A">
        <w:rPr>
          <w:rFonts w:ascii="Times New Roman" w:hAnsi="Times New Roman" w:cs="Times New Roman"/>
          <w:sz w:val="28"/>
          <w:szCs w:val="28"/>
        </w:rPr>
        <w:t xml:space="preserve">- по обязательствам учреждения, возникающим по фактам хозяйственной деятельности (сделкам, операциям), по начислению которых существует </w:t>
      </w:r>
      <w:r w:rsidRPr="00C72B8A">
        <w:rPr>
          <w:rFonts w:ascii="Times New Roman" w:hAnsi="Times New Roman" w:cs="Times New Roman"/>
          <w:sz w:val="28"/>
          <w:szCs w:val="28"/>
        </w:rPr>
        <w:br/>
        <w:t>на отчетную дату неопределенность по их размеру ввиду отсутствия первичных учетных документов;</w:t>
      </w:r>
    </w:p>
    <w:p w14:paraId="314BC343" w14:textId="77777777" w:rsidR="005C4BDA" w:rsidRDefault="00AE4419" w:rsidP="00AE4419">
      <w:pPr>
        <w:widowControl w:val="0"/>
        <w:autoSpaceDE w:val="0"/>
        <w:autoSpaceDN w:val="0"/>
        <w:ind w:firstLine="540"/>
        <w:jc w:val="both"/>
        <w:rPr>
          <w:rFonts w:ascii="Times New Roman" w:hAnsi="Times New Roman" w:cs="Times New Roman"/>
          <w:sz w:val="28"/>
          <w:szCs w:val="28"/>
        </w:rPr>
      </w:pPr>
      <w:r w:rsidRPr="00C72B8A">
        <w:rPr>
          <w:rFonts w:ascii="Times New Roman" w:hAnsi="Times New Roman" w:cs="Times New Roman"/>
          <w:sz w:val="28"/>
          <w:szCs w:val="28"/>
        </w:rPr>
        <w:t xml:space="preserve">- резерв по сомнительным долгам – при необходимости на основании решения комиссии по поступлению и выбытию активов о признании задолженности сомнительной по результатам инвентаризации. Величина резерва устанавливается в размере выявленной сомнительной задолженности. </w:t>
      </w:r>
    </w:p>
    <w:p w14:paraId="428EB09D" w14:textId="77777777" w:rsidR="00AE4419" w:rsidRPr="00C72B8A" w:rsidRDefault="00AE4419" w:rsidP="00AE4419">
      <w:pPr>
        <w:widowControl w:val="0"/>
        <w:autoSpaceDE w:val="0"/>
        <w:autoSpaceDN w:val="0"/>
        <w:ind w:firstLine="540"/>
        <w:jc w:val="both"/>
        <w:rPr>
          <w:rFonts w:ascii="Times New Roman" w:hAnsi="Times New Roman" w:cs="Times New Roman"/>
          <w:sz w:val="28"/>
          <w:szCs w:val="28"/>
        </w:rPr>
      </w:pPr>
      <w:r w:rsidRPr="00C72B8A">
        <w:rPr>
          <w:rFonts w:ascii="Times New Roman" w:hAnsi="Times New Roman" w:cs="Times New Roman"/>
          <w:sz w:val="28"/>
          <w:szCs w:val="28"/>
        </w:rPr>
        <w:t>Основание: пункт 302, 302.1 Инструкции № 157н, пункт 11 СГС «Доходы».</w:t>
      </w:r>
    </w:p>
    <w:p w14:paraId="771A579D" w14:textId="77777777" w:rsidR="00AE4419" w:rsidRPr="00C72B8A" w:rsidRDefault="00AE4419" w:rsidP="00AE4419">
      <w:pPr>
        <w:widowControl w:val="0"/>
        <w:autoSpaceDE w:val="0"/>
        <w:autoSpaceDN w:val="0"/>
        <w:ind w:firstLine="540"/>
        <w:jc w:val="both"/>
        <w:rPr>
          <w:rFonts w:ascii="Times New Roman" w:hAnsi="Times New Roman" w:cs="Times New Roman"/>
          <w:sz w:val="28"/>
          <w:szCs w:val="28"/>
        </w:rPr>
      </w:pPr>
      <w:r w:rsidRPr="00C72B8A">
        <w:rPr>
          <w:rFonts w:ascii="Times New Roman" w:hAnsi="Times New Roman" w:cs="Times New Roman"/>
          <w:sz w:val="28"/>
          <w:szCs w:val="28"/>
        </w:rPr>
        <w:t>Резерв используется только на покрытие тех затрат, в отношении которых этот резерв был изначально создан.</w:t>
      </w:r>
    </w:p>
    <w:p w14:paraId="48A02768" w14:textId="77777777" w:rsidR="00AE4419" w:rsidRPr="00C72B8A" w:rsidRDefault="00AE4419" w:rsidP="00AE4419">
      <w:pPr>
        <w:widowControl w:val="0"/>
        <w:autoSpaceDE w:val="0"/>
        <w:autoSpaceDN w:val="0"/>
        <w:ind w:firstLine="540"/>
        <w:jc w:val="both"/>
        <w:rPr>
          <w:rFonts w:ascii="Times New Roman" w:hAnsi="Times New Roman" w:cs="Times New Roman"/>
          <w:sz w:val="28"/>
          <w:szCs w:val="28"/>
        </w:rPr>
      </w:pPr>
      <w:r w:rsidRPr="00C72B8A">
        <w:rPr>
          <w:rFonts w:ascii="Times New Roman" w:hAnsi="Times New Roman" w:cs="Times New Roman"/>
          <w:sz w:val="28"/>
          <w:szCs w:val="28"/>
        </w:rPr>
        <w:t>Признание в учете расходов, в отношении которых сформирован резерв предстоящих расходов, осуществляется за счет суммы созданного резерва.</w:t>
      </w:r>
    </w:p>
    <w:p w14:paraId="4314A6E9" w14:textId="77777777" w:rsidR="00A70DF3" w:rsidRDefault="00AE4419" w:rsidP="00AE4419">
      <w:pPr>
        <w:widowControl w:val="0"/>
        <w:autoSpaceDE w:val="0"/>
        <w:autoSpaceDN w:val="0"/>
        <w:ind w:firstLine="540"/>
        <w:jc w:val="both"/>
        <w:rPr>
          <w:rFonts w:ascii="Times New Roman" w:hAnsi="Times New Roman" w:cs="Times New Roman"/>
          <w:sz w:val="28"/>
          <w:szCs w:val="28"/>
        </w:rPr>
      </w:pPr>
      <w:r w:rsidRPr="00C72B8A">
        <w:rPr>
          <w:rFonts w:ascii="Times New Roman" w:hAnsi="Times New Roman" w:cs="Times New Roman"/>
          <w:sz w:val="28"/>
          <w:szCs w:val="28"/>
        </w:rPr>
        <w:t xml:space="preserve">При недостатке средств резерва на конец года в бухгалтерском учете производятся записи доначисления недостающих сумм 31 декабря по дебету </w:t>
      </w:r>
      <w:r w:rsidRPr="00C72B8A">
        <w:rPr>
          <w:rFonts w:ascii="Times New Roman" w:hAnsi="Times New Roman" w:cs="Times New Roman"/>
          <w:sz w:val="28"/>
          <w:szCs w:val="28"/>
        </w:rPr>
        <w:br/>
      </w:r>
      <w:r>
        <w:rPr>
          <w:rFonts w:ascii="Times New Roman" w:hAnsi="Times New Roman" w:cs="Times New Roman"/>
          <w:sz w:val="28"/>
          <w:szCs w:val="28"/>
        </w:rPr>
        <w:t>0</w:t>
      </w:r>
      <w:r w:rsidRPr="00C72B8A">
        <w:rPr>
          <w:rFonts w:ascii="Times New Roman" w:hAnsi="Times New Roman" w:cs="Times New Roman"/>
          <w:sz w:val="28"/>
          <w:szCs w:val="28"/>
        </w:rPr>
        <w:t xml:space="preserve"> 401 20 211, </w:t>
      </w:r>
      <w:r>
        <w:rPr>
          <w:rFonts w:ascii="Times New Roman" w:hAnsi="Times New Roman" w:cs="Times New Roman"/>
          <w:sz w:val="28"/>
          <w:szCs w:val="28"/>
        </w:rPr>
        <w:t>0</w:t>
      </w:r>
      <w:r w:rsidRPr="00C72B8A">
        <w:rPr>
          <w:rFonts w:ascii="Times New Roman" w:hAnsi="Times New Roman" w:cs="Times New Roman"/>
          <w:sz w:val="28"/>
          <w:szCs w:val="28"/>
        </w:rPr>
        <w:t> 401 20</w:t>
      </w:r>
      <w:r w:rsidR="00A70DF3">
        <w:rPr>
          <w:rFonts w:ascii="Times New Roman" w:hAnsi="Times New Roman" w:cs="Times New Roman"/>
          <w:sz w:val="28"/>
          <w:szCs w:val="28"/>
        </w:rPr>
        <w:t> </w:t>
      </w:r>
      <w:r w:rsidRPr="00C72B8A">
        <w:rPr>
          <w:rFonts w:ascii="Times New Roman" w:hAnsi="Times New Roman" w:cs="Times New Roman"/>
          <w:sz w:val="28"/>
          <w:szCs w:val="28"/>
        </w:rPr>
        <w:t>213</w:t>
      </w:r>
      <w:r w:rsidR="00A70DF3">
        <w:rPr>
          <w:rFonts w:ascii="Times New Roman" w:hAnsi="Times New Roman" w:cs="Times New Roman"/>
          <w:sz w:val="28"/>
          <w:szCs w:val="28"/>
        </w:rPr>
        <w:t>, 0 401 20 226</w:t>
      </w:r>
      <w:r w:rsidRPr="00C72B8A">
        <w:rPr>
          <w:rFonts w:ascii="Times New Roman" w:hAnsi="Times New Roman" w:cs="Times New Roman"/>
          <w:sz w:val="28"/>
          <w:szCs w:val="28"/>
        </w:rPr>
        <w:t xml:space="preserve"> и кредиту счетов </w:t>
      </w:r>
      <w:r>
        <w:rPr>
          <w:rFonts w:ascii="Times New Roman" w:hAnsi="Times New Roman" w:cs="Times New Roman"/>
          <w:sz w:val="28"/>
          <w:szCs w:val="28"/>
        </w:rPr>
        <w:t>0</w:t>
      </w:r>
      <w:r w:rsidRPr="00C72B8A">
        <w:rPr>
          <w:rFonts w:ascii="Times New Roman" w:hAnsi="Times New Roman" w:cs="Times New Roman"/>
          <w:sz w:val="28"/>
          <w:szCs w:val="28"/>
        </w:rPr>
        <w:t xml:space="preserve"> 401 60 211, </w:t>
      </w:r>
      <w:r>
        <w:rPr>
          <w:rFonts w:ascii="Times New Roman" w:hAnsi="Times New Roman" w:cs="Times New Roman"/>
          <w:sz w:val="28"/>
          <w:szCs w:val="28"/>
        </w:rPr>
        <w:t>0</w:t>
      </w:r>
      <w:r w:rsidRPr="00C72B8A">
        <w:rPr>
          <w:rFonts w:ascii="Times New Roman" w:hAnsi="Times New Roman" w:cs="Times New Roman"/>
          <w:sz w:val="28"/>
          <w:szCs w:val="28"/>
        </w:rPr>
        <w:t> 401 60</w:t>
      </w:r>
      <w:r w:rsidR="00A70DF3">
        <w:rPr>
          <w:rFonts w:ascii="Times New Roman" w:hAnsi="Times New Roman" w:cs="Times New Roman"/>
          <w:sz w:val="28"/>
          <w:szCs w:val="28"/>
        </w:rPr>
        <w:t> </w:t>
      </w:r>
      <w:r w:rsidRPr="00C72B8A">
        <w:rPr>
          <w:rFonts w:ascii="Times New Roman" w:hAnsi="Times New Roman" w:cs="Times New Roman"/>
          <w:sz w:val="28"/>
          <w:szCs w:val="28"/>
        </w:rPr>
        <w:t>213</w:t>
      </w:r>
      <w:r w:rsidR="00A70DF3">
        <w:rPr>
          <w:rFonts w:ascii="Times New Roman" w:hAnsi="Times New Roman" w:cs="Times New Roman"/>
          <w:sz w:val="28"/>
          <w:szCs w:val="28"/>
        </w:rPr>
        <w:t>, 0 401 20 226</w:t>
      </w:r>
      <w:r w:rsidRPr="00C72B8A">
        <w:rPr>
          <w:rFonts w:ascii="Times New Roman" w:hAnsi="Times New Roman" w:cs="Times New Roman"/>
          <w:sz w:val="28"/>
          <w:szCs w:val="28"/>
        </w:rPr>
        <w:t>.</w:t>
      </w:r>
    </w:p>
    <w:p w14:paraId="0A54023A" w14:textId="77777777" w:rsidR="00AE4419" w:rsidRPr="00C72B8A" w:rsidRDefault="00AE4419" w:rsidP="00AE4419">
      <w:pPr>
        <w:widowControl w:val="0"/>
        <w:autoSpaceDE w:val="0"/>
        <w:autoSpaceDN w:val="0"/>
        <w:ind w:firstLine="540"/>
        <w:jc w:val="both"/>
        <w:rPr>
          <w:rFonts w:ascii="Times New Roman" w:hAnsi="Times New Roman" w:cs="Times New Roman"/>
          <w:sz w:val="28"/>
          <w:szCs w:val="28"/>
        </w:rPr>
      </w:pPr>
      <w:r w:rsidRPr="00C72B8A">
        <w:rPr>
          <w:rFonts w:ascii="Times New Roman" w:hAnsi="Times New Roman" w:cs="Times New Roman"/>
          <w:sz w:val="28"/>
          <w:szCs w:val="28"/>
        </w:rPr>
        <w:t xml:space="preserve">При излишке средств резерва производятся записи его уменьшения </w:t>
      </w:r>
      <w:r w:rsidRPr="00C72B8A">
        <w:rPr>
          <w:rFonts w:ascii="Times New Roman" w:hAnsi="Times New Roman" w:cs="Times New Roman"/>
          <w:sz w:val="28"/>
          <w:szCs w:val="28"/>
        </w:rPr>
        <w:br/>
        <w:t>31 декабря методом «красное сторно». При наличии подтвержденного недоиспользованного остатка сумм резерва (недоиспользованные отпуска) остаток переходит на следующий год.</w:t>
      </w:r>
    </w:p>
    <w:p w14:paraId="53E62CC8" w14:textId="77777777" w:rsidR="00AE4419" w:rsidRPr="00C72B8A" w:rsidRDefault="00AE4419" w:rsidP="00AE4419">
      <w:pPr>
        <w:widowControl w:val="0"/>
        <w:autoSpaceDE w:val="0"/>
        <w:autoSpaceDN w:val="0"/>
        <w:ind w:firstLine="540"/>
        <w:jc w:val="both"/>
        <w:rPr>
          <w:rFonts w:ascii="Times New Roman" w:hAnsi="Times New Roman" w:cs="Times New Roman"/>
          <w:sz w:val="28"/>
          <w:szCs w:val="28"/>
        </w:rPr>
      </w:pPr>
      <w:r w:rsidRPr="00C72B8A">
        <w:rPr>
          <w:rFonts w:ascii="Times New Roman" w:hAnsi="Times New Roman" w:cs="Times New Roman"/>
          <w:sz w:val="28"/>
          <w:szCs w:val="28"/>
        </w:rPr>
        <w:t xml:space="preserve">Аналитический учет по счету ведется в Многографной карточке </w:t>
      </w:r>
      <w:r w:rsidRPr="00C72B8A">
        <w:rPr>
          <w:rFonts w:ascii="Times New Roman" w:hAnsi="Times New Roman" w:cs="Times New Roman"/>
          <w:sz w:val="28"/>
          <w:szCs w:val="28"/>
        </w:rPr>
        <w:br/>
        <w:t>или в Карточке учета средств и расчетов, по видам создаваемых резервов.</w:t>
      </w:r>
    </w:p>
    <w:p w14:paraId="4050D9F6" w14:textId="7FE86997" w:rsidR="00AE4419" w:rsidRPr="00AE4419" w:rsidRDefault="00AE4419" w:rsidP="00AE4419">
      <w:pPr>
        <w:suppressAutoHyphens/>
        <w:autoSpaceDE w:val="0"/>
        <w:autoSpaceDN w:val="0"/>
        <w:ind w:firstLine="567"/>
        <w:jc w:val="both"/>
        <w:textAlignment w:val="baseline"/>
        <w:rPr>
          <w:rFonts w:ascii="Times New Roman" w:hAnsi="Times New Roman" w:cs="Times New Roman"/>
          <w:sz w:val="28"/>
          <w:szCs w:val="28"/>
        </w:rPr>
      </w:pPr>
      <w:r>
        <w:rPr>
          <w:rFonts w:ascii="Times New Roman" w:hAnsi="Times New Roman" w:cs="Times New Roman"/>
          <w:sz w:val="28"/>
          <w:szCs w:val="28"/>
        </w:rPr>
        <w:t>Ф</w:t>
      </w:r>
      <w:r w:rsidRPr="00AE4419">
        <w:rPr>
          <w:rFonts w:ascii="Times New Roman" w:hAnsi="Times New Roman" w:cs="Times New Roman"/>
          <w:sz w:val="28"/>
          <w:szCs w:val="28"/>
        </w:rPr>
        <w:t>ормировани</w:t>
      </w:r>
      <w:r>
        <w:rPr>
          <w:rFonts w:ascii="Times New Roman" w:hAnsi="Times New Roman" w:cs="Times New Roman"/>
          <w:sz w:val="28"/>
          <w:szCs w:val="28"/>
        </w:rPr>
        <w:t>е</w:t>
      </w:r>
      <w:r w:rsidRPr="00AE4419">
        <w:rPr>
          <w:rFonts w:ascii="Times New Roman" w:hAnsi="Times New Roman" w:cs="Times New Roman"/>
          <w:sz w:val="28"/>
          <w:szCs w:val="28"/>
        </w:rPr>
        <w:t xml:space="preserve"> резерва предстоящих расходов</w:t>
      </w:r>
      <w:r>
        <w:rPr>
          <w:rFonts w:ascii="Times New Roman" w:hAnsi="Times New Roman" w:cs="Times New Roman"/>
          <w:sz w:val="28"/>
          <w:szCs w:val="28"/>
        </w:rPr>
        <w:t xml:space="preserve"> </w:t>
      </w:r>
      <w:r w:rsidR="00B21076">
        <w:rPr>
          <w:rFonts w:ascii="Times New Roman" w:hAnsi="Times New Roman" w:cs="Times New Roman"/>
          <w:sz w:val="28"/>
          <w:szCs w:val="28"/>
        </w:rPr>
        <w:t xml:space="preserve">осуществляется </w:t>
      </w:r>
      <w:r w:rsidR="00A70DF3">
        <w:rPr>
          <w:rFonts w:ascii="Times New Roman" w:hAnsi="Times New Roman" w:cs="Times New Roman"/>
          <w:sz w:val="28"/>
          <w:szCs w:val="28"/>
        </w:rPr>
        <w:br/>
      </w:r>
      <w:r w:rsidR="00B21076">
        <w:rPr>
          <w:rFonts w:ascii="Times New Roman" w:hAnsi="Times New Roman" w:cs="Times New Roman"/>
          <w:sz w:val="28"/>
          <w:szCs w:val="28"/>
        </w:rPr>
        <w:t xml:space="preserve">в соответствии с Положением </w:t>
      </w:r>
      <w:r w:rsidR="00B21076" w:rsidRPr="00C875DE">
        <w:rPr>
          <w:rFonts w:ascii="Times New Roman" w:hAnsi="Times New Roman" w:cs="Times New Roman"/>
          <w:b/>
          <w:iCs/>
          <w:sz w:val="28"/>
          <w:szCs w:val="28"/>
        </w:rPr>
        <w:t xml:space="preserve">(Приложение </w:t>
      </w:r>
      <w:r w:rsidR="00C875DE" w:rsidRPr="00C875DE">
        <w:rPr>
          <w:rFonts w:ascii="Times New Roman" w:hAnsi="Times New Roman" w:cs="Times New Roman"/>
          <w:b/>
          <w:iCs/>
          <w:sz w:val="28"/>
          <w:szCs w:val="28"/>
        </w:rPr>
        <w:t>37</w:t>
      </w:r>
      <w:r w:rsidR="00B21076" w:rsidRPr="00C875DE">
        <w:rPr>
          <w:rFonts w:ascii="Times New Roman" w:hAnsi="Times New Roman" w:cs="Times New Roman"/>
          <w:b/>
          <w:iCs/>
          <w:sz w:val="28"/>
          <w:szCs w:val="28"/>
        </w:rPr>
        <w:t>)</w:t>
      </w:r>
      <w:r w:rsidR="00B21076" w:rsidRPr="00C875DE">
        <w:rPr>
          <w:rFonts w:ascii="Times New Roman" w:hAnsi="Times New Roman" w:cs="Times New Roman"/>
          <w:iCs/>
          <w:sz w:val="28"/>
          <w:szCs w:val="28"/>
        </w:rPr>
        <w:t>.</w:t>
      </w:r>
    </w:p>
    <w:p w14:paraId="78C67C05" w14:textId="77777777" w:rsidR="00B21076" w:rsidRDefault="00B21076" w:rsidP="00AE4419">
      <w:pPr>
        <w:pStyle w:val="a3"/>
        <w:suppressAutoHyphens/>
        <w:autoSpaceDE w:val="0"/>
        <w:autoSpaceDN w:val="0"/>
        <w:ind w:left="0" w:firstLine="851"/>
        <w:jc w:val="both"/>
        <w:textAlignment w:val="baseline"/>
        <w:rPr>
          <w:rFonts w:ascii="Times New Roman" w:hAnsi="Times New Roman" w:cs="Times New Roman"/>
          <w:sz w:val="28"/>
          <w:szCs w:val="28"/>
        </w:rPr>
      </w:pPr>
    </w:p>
    <w:p w14:paraId="7190BADC" w14:textId="77777777" w:rsidR="00D97832" w:rsidRPr="00D97832" w:rsidRDefault="00D97832" w:rsidP="00D978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iCs/>
          <w:sz w:val="28"/>
          <w:szCs w:val="28"/>
        </w:rPr>
      </w:pPr>
      <w:r>
        <w:rPr>
          <w:rFonts w:ascii="Times New Roman" w:hAnsi="Times New Roman" w:cs="Times New Roman"/>
          <w:b/>
          <w:iCs/>
          <w:sz w:val="28"/>
          <w:szCs w:val="28"/>
        </w:rPr>
        <w:t>5</w:t>
      </w:r>
      <w:r w:rsidRPr="00D97832">
        <w:rPr>
          <w:rFonts w:ascii="Times New Roman" w:hAnsi="Times New Roman" w:cs="Times New Roman"/>
          <w:b/>
          <w:iCs/>
          <w:sz w:val="28"/>
          <w:szCs w:val="28"/>
        </w:rPr>
        <w:t>. Санкционирование расходов</w:t>
      </w:r>
    </w:p>
    <w:p w14:paraId="585D6B41" w14:textId="77777777" w:rsidR="00D97832" w:rsidRPr="00D97832" w:rsidRDefault="00D97832" w:rsidP="00D978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iCs/>
          <w:sz w:val="28"/>
          <w:szCs w:val="28"/>
        </w:rPr>
      </w:pPr>
    </w:p>
    <w:p w14:paraId="12E874A8" w14:textId="77777777" w:rsidR="00D97832" w:rsidRPr="00D97832" w:rsidRDefault="00D97832" w:rsidP="00D97832">
      <w:pPr>
        <w:ind w:firstLine="567"/>
        <w:jc w:val="both"/>
        <w:rPr>
          <w:rFonts w:ascii="Times New Roman" w:hAnsi="Times New Roman" w:cs="Times New Roman"/>
          <w:sz w:val="28"/>
          <w:szCs w:val="28"/>
        </w:rPr>
      </w:pPr>
      <w:r w:rsidRPr="00D97832">
        <w:rPr>
          <w:rFonts w:ascii="Times New Roman" w:hAnsi="Times New Roman" w:cs="Times New Roman"/>
          <w:sz w:val="28"/>
          <w:szCs w:val="28"/>
        </w:rPr>
        <w:t xml:space="preserve">Учет </w:t>
      </w:r>
      <w:r>
        <w:rPr>
          <w:rFonts w:ascii="Times New Roman" w:hAnsi="Times New Roman" w:cs="Times New Roman"/>
          <w:sz w:val="28"/>
          <w:szCs w:val="28"/>
        </w:rPr>
        <w:t xml:space="preserve">принятых </w:t>
      </w:r>
      <w:r w:rsidRPr="00D97832">
        <w:rPr>
          <w:rFonts w:ascii="Times New Roman" w:hAnsi="Times New Roman" w:cs="Times New Roman"/>
          <w:sz w:val="28"/>
          <w:szCs w:val="28"/>
        </w:rPr>
        <w:t xml:space="preserve">обязательств, сумм, утвержденных </w:t>
      </w:r>
      <w:r>
        <w:rPr>
          <w:rFonts w:ascii="Times New Roman" w:hAnsi="Times New Roman" w:cs="Times New Roman"/>
          <w:sz w:val="28"/>
          <w:szCs w:val="28"/>
        </w:rPr>
        <w:t xml:space="preserve">Планом ФХД </w:t>
      </w:r>
      <w:r w:rsidR="007F1FCA">
        <w:rPr>
          <w:rFonts w:ascii="Times New Roman" w:hAnsi="Times New Roman" w:cs="Times New Roman"/>
          <w:sz w:val="28"/>
          <w:szCs w:val="28"/>
        </w:rPr>
        <w:br/>
      </w:r>
      <w:r w:rsidRPr="00D97832">
        <w:rPr>
          <w:rFonts w:ascii="Times New Roman" w:hAnsi="Times New Roman" w:cs="Times New Roman"/>
          <w:sz w:val="28"/>
          <w:szCs w:val="28"/>
        </w:rPr>
        <w:t>по доходам (поступлениям) и расходам (выплатам), а также принятых учреждением обязательств (денежных обязательств) на текущий (очередной, первый год, следующий за очередным, второй год, следующий за очередным) финансовый год ведется</w:t>
      </w:r>
      <w:r>
        <w:rPr>
          <w:rFonts w:ascii="Times New Roman" w:hAnsi="Times New Roman" w:cs="Times New Roman"/>
          <w:sz w:val="28"/>
          <w:szCs w:val="28"/>
        </w:rPr>
        <w:t xml:space="preserve"> </w:t>
      </w:r>
      <w:r w:rsidRPr="00D97832">
        <w:rPr>
          <w:rFonts w:ascii="Times New Roman" w:hAnsi="Times New Roman" w:cs="Times New Roman"/>
          <w:sz w:val="28"/>
          <w:szCs w:val="28"/>
        </w:rPr>
        <w:t xml:space="preserve">в соответствии с </w:t>
      </w:r>
      <w:hyperlink r:id="rId123" w:anchor="/document/99/902249301/XA00MBI2NA/" w:history="1">
        <w:r w:rsidRPr="00D97832">
          <w:rPr>
            <w:rFonts w:ascii="Times New Roman" w:hAnsi="Times New Roman" w:cs="Times New Roman"/>
            <w:sz w:val="28"/>
            <w:szCs w:val="28"/>
          </w:rPr>
          <w:t>п.п.308</w:t>
        </w:r>
      </w:hyperlink>
      <w:r w:rsidRPr="00D97832">
        <w:rPr>
          <w:rFonts w:ascii="Times New Roman" w:hAnsi="Times New Roman" w:cs="Times New Roman"/>
          <w:sz w:val="28"/>
          <w:szCs w:val="28"/>
        </w:rPr>
        <w:t>-</w:t>
      </w:r>
      <w:hyperlink r:id="rId124" w:anchor="/document/99/902249301/XA00MCC2NS/" w:history="1">
        <w:r w:rsidRPr="00D97832">
          <w:rPr>
            <w:rFonts w:ascii="Times New Roman" w:hAnsi="Times New Roman" w:cs="Times New Roman"/>
            <w:sz w:val="28"/>
            <w:szCs w:val="28"/>
          </w:rPr>
          <w:t>314 Инструкции № 157н</w:t>
        </w:r>
      </w:hyperlink>
      <w:r w:rsidRPr="00D97832">
        <w:rPr>
          <w:rFonts w:ascii="Times New Roman" w:hAnsi="Times New Roman" w:cs="Times New Roman"/>
          <w:sz w:val="28"/>
          <w:szCs w:val="28"/>
        </w:rPr>
        <w:t>.</w:t>
      </w:r>
    </w:p>
    <w:p w14:paraId="7AD014EA" w14:textId="77777777" w:rsidR="00D97832" w:rsidRPr="00D97832" w:rsidRDefault="00D97832" w:rsidP="00D97832">
      <w:pPr>
        <w:ind w:firstLine="567"/>
        <w:jc w:val="both"/>
        <w:rPr>
          <w:rFonts w:ascii="Times New Roman" w:hAnsi="Times New Roman" w:cs="Times New Roman"/>
          <w:sz w:val="28"/>
          <w:szCs w:val="28"/>
        </w:rPr>
      </w:pPr>
      <w:r w:rsidRPr="00D97832">
        <w:rPr>
          <w:rFonts w:ascii="Times New Roman" w:hAnsi="Times New Roman" w:cs="Times New Roman"/>
          <w:sz w:val="28"/>
          <w:szCs w:val="28"/>
        </w:rPr>
        <w:lastRenderedPageBreak/>
        <w:t>Учет принятых обязательств и (или) денежных обязательств осуществляется на основании документов, подтверждающих их принятие в соответствии с перечнем, установленным с учетом требований по санкционированию оплаты принятых денежных обязательств, установленных финансовым органом.</w:t>
      </w:r>
    </w:p>
    <w:p w14:paraId="1BBF4494" w14:textId="77777777" w:rsidR="00D97832" w:rsidRDefault="00D97832" w:rsidP="00D97832">
      <w:pPr>
        <w:ind w:firstLine="567"/>
        <w:jc w:val="both"/>
        <w:rPr>
          <w:rFonts w:ascii="Times New Roman" w:hAnsi="Times New Roman" w:cs="Times New Roman"/>
          <w:sz w:val="28"/>
          <w:szCs w:val="28"/>
        </w:rPr>
      </w:pPr>
      <w:r w:rsidRPr="00D97832">
        <w:rPr>
          <w:rFonts w:ascii="Times New Roman" w:hAnsi="Times New Roman" w:cs="Times New Roman"/>
          <w:sz w:val="28"/>
          <w:szCs w:val="28"/>
        </w:rPr>
        <w:t>Суммы принимаемых обязательств определяются на основании извещений об осуществлении закупок</w:t>
      </w:r>
      <w:r w:rsidR="007F1FCA">
        <w:rPr>
          <w:rFonts w:ascii="Times New Roman" w:hAnsi="Times New Roman" w:cs="Times New Roman"/>
          <w:sz w:val="28"/>
          <w:szCs w:val="28"/>
        </w:rPr>
        <w:t xml:space="preserve"> </w:t>
      </w:r>
      <w:r w:rsidRPr="00D97832">
        <w:rPr>
          <w:rFonts w:ascii="Times New Roman" w:hAnsi="Times New Roman" w:cs="Times New Roman"/>
          <w:sz w:val="28"/>
          <w:szCs w:val="28"/>
        </w:rPr>
        <w:t>с использованием конкурентных способов определения поставщиков (подрядчиков, исполнителей) (конкурсы, аукционы, запрос котировок, запрос предложений), размещаемых в единой информационной системе, в размере начальной (максимальной) цены контракта.</w:t>
      </w:r>
    </w:p>
    <w:p w14:paraId="13B6A714" w14:textId="0DBE27E9" w:rsidR="007F1FCA" w:rsidRDefault="007F1FCA" w:rsidP="00D97832">
      <w:pPr>
        <w:ind w:firstLine="567"/>
        <w:jc w:val="both"/>
        <w:rPr>
          <w:rFonts w:ascii="Times New Roman" w:hAnsi="Times New Roman" w:cs="Times New Roman"/>
          <w:b/>
          <w:i/>
          <w:sz w:val="28"/>
          <w:szCs w:val="28"/>
        </w:rPr>
      </w:pPr>
      <w:r>
        <w:rPr>
          <w:rFonts w:ascii="Times New Roman" w:hAnsi="Times New Roman" w:cs="Times New Roman"/>
          <w:sz w:val="28"/>
          <w:szCs w:val="28"/>
        </w:rPr>
        <w:t xml:space="preserve">Учет санкционирования расходов осуществляется в соответствии </w:t>
      </w:r>
      <w:r w:rsidR="00A70DF3">
        <w:rPr>
          <w:rFonts w:ascii="Times New Roman" w:hAnsi="Times New Roman" w:cs="Times New Roman"/>
          <w:sz w:val="28"/>
          <w:szCs w:val="28"/>
        </w:rPr>
        <w:br/>
      </w:r>
      <w:r>
        <w:rPr>
          <w:rFonts w:ascii="Times New Roman" w:hAnsi="Times New Roman" w:cs="Times New Roman"/>
          <w:sz w:val="28"/>
          <w:szCs w:val="28"/>
        </w:rPr>
        <w:t xml:space="preserve">с Порядком </w:t>
      </w:r>
      <w:r w:rsidRPr="00457651">
        <w:rPr>
          <w:rFonts w:ascii="Times New Roman" w:hAnsi="Times New Roman" w:cs="Times New Roman"/>
          <w:b/>
          <w:iCs/>
          <w:sz w:val="28"/>
          <w:szCs w:val="28"/>
        </w:rPr>
        <w:t xml:space="preserve">(Приложение </w:t>
      </w:r>
      <w:r w:rsidR="00457651" w:rsidRPr="00457651">
        <w:rPr>
          <w:rFonts w:ascii="Times New Roman" w:hAnsi="Times New Roman" w:cs="Times New Roman"/>
          <w:b/>
          <w:iCs/>
          <w:sz w:val="28"/>
          <w:szCs w:val="28"/>
        </w:rPr>
        <w:t>38</w:t>
      </w:r>
      <w:r w:rsidRPr="00457651">
        <w:rPr>
          <w:rFonts w:ascii="Times New Roman" w:hAnsi="Times New Roman" w:cs="Times New Roman"/>
          <w:b/>
          <w:iCs/>
          <w:sz w:val="28"/>
          <w:szCs w:val="28"/>
        </w:rPr>
        <w:t>).</w:t>
      </w:r>
    </w:p>
    <w:p w14:paraId="61345E6A" w14:textId="77777777" w:rsidR="00531287" w:rsidRDefault="00531287" w:rsidP="00D97832">
      <w:pPr>
        <w:ind w:firstLine="567"/>
        <w:jc w:val="both"/>
        <w:rPr>
          <w:rFonts w:ascii="Times New Roman" w:hAnsi="Times New Roman" w:cs="Times New Roman"/>
          <w:b/>
          <w:i/>
          <w:sz w:val="28"/>
          <w:szCs w:val="28"/>
        </w:rPr>
      </w:pPr>
    </w:p>
    <w:p w14:paraId="3116F288" w14:textId="77777777" w:rsidR="00531287" w:rsidRPr="00531287" w:rsidRDefault="00531287" w:rsidP="00531287">
      <w:pPr>
        <w:widowControl w:val="0"/>
        <w:autoSpaceDE w:val="0"/>
        <w:autoSpaceDN w:val="0"/>
        <w:ind w:firstLine="540"/>
        <w:jc w:val="center"/>
        <w:rPr>
          <w:rFonts w:ascii="Times New Roman" w:hAnsi="Times New Roman" w:cs="Times New Roman"/>
          <w:b/>
          <w:sz w:val="28"/>
          <w:szCs w:val="28"/>
        </w:rPr>
      </w:pPr>
      <w:r>
        <w:rPr>
          <w:rFonts w:ascii="Times New Roman" w:hAnsi="Times New Roman" w:cs="Times New Roman"/>
          <w:b/>
          <w:sz w:val="28"/>
          <w:szCs w:val="28"/>
        </w:rPr>
        <w:t>6</w:t>
      </w:r>
      <w:r w:rsidRPr="00531287">
        <w:rPr>
          <w:rFonts w:ascii="Times New Roman" w:hAnsi="Times New Roman" w:cs="Times New Roman"/>
          <w:b/>
          <w:sz w:val="28"/>
          <w:szCs w:val="28"/>
        </w:rPr>
        <w:t>. Учет на забалансовых счетах</w:t>
      </w:r>
    </w:p>
    <w:p w14:paraId="58632611" w14:textId="77777777" w:rsidR="00531287" w:rsidRPr="00531287" w:rsidRDefault="00531287" w:rsidP="00531287">
      <w:pPr>
        <w:widowControl w:val="0"/>
        <w:autoSpaceDE w:val="0"/>
        <w:autoSpaceDN w:val="0"/>
        <w:ind w:firstLine="540"/>
        <w:jc w:val="both"/>
        <w:rPr>
          <w:rFonts w:ascii="Times New Roman" w:hAnsi="Times New Roman" w:cs="Times New Roman"/>
          <w:sz w:val="28"/>
          <w:szCs w:val="28"/>
        </w:rPr>
      </w:pPr>
    </w:p>
    <w:p w14:paraId="6EB85222" w14:textId="77777777" w:rsidR="00531287" w:rsidRPr="00531287" w:rsidRDefault="00531287" w:rsidP="00531287">
      <w:pPr>
        <w:suppressAutoHyphens/>
        <w:autoSpaceDE w:val="0"/>
        <w:autoSpaceDN w:val="0"/>
        <w:ind w:firstLine="567"/>
        <w:jc w:val="both"/>
        <w:textAlignment w:val="baseline"/>
        <w:rPr>
          <w:rFonts w:ascii="Times New Roman" w:hAnsi="Times New Roman" w:cs="Times New Roman"/>
          <w:sz w:val="28"/>
          <w:szCs w:val="28"/>
        </w:rPr>
      </w:pPr>
      <w:r w:rsidRPr="00531287">
        <w:rPr>
          <w:rFonts w:ascii="Times New Roman" w:hAnsi="Times New Roman" w:cs="Times New Roman"/>
          <w:sz w:val="28"/>
          <w:szCs w:val="28"/>
        </w:rPr>
        <w:t>Для раскрытия сведений о деятельности учреждения в б</w:t>
      </w:r>
      <w:r>
        <w:rPr>
          <w:rFonts w:ascii="Times New Roman" w:hAnsi="Times New Roman" w:cs="Times New Roman"/>
          <w:sz w:val="28"/>
          <w:szCs w:val="28"/>
        </w:rPr>
        <w:t>ухгалтерской</w:t>
      </w:r>
      <w:r w:rsidRPr="00531287">
        <w:rPr>
          <w:rFonts w:ascii="Times New Roman" w:hAnsi="Times New Roman" w:cs="Times New Roman"/>
          <w:sz w:val="28"/>
          <w:szCs w:val="28"/>
        </w:rPr>
        <w:t xml:space="preserve"> отчетности, а также в целях обеспечения управленческого учета применяются дополнительные забалансовые счета согласно соответствующему разделу Рабочего плана счетов</w:t>
      </w:r>
    </w:p>
    <w:p w14:paraId="3033DB23" w14:textId="400E5D3D" w:rsidR="00531287" w:rsidRPr="00531287" w:rsidRDefault="00531287" w:rsidP="00531287">
      <w:pPr>
        <w:suppressAutoHyphens/>
        <w:autoSpaceDE w:val="0"/>
        <w:autoSpaceDN w:val="0"/>
        <w:ind w:firstLine="567"/>
        <w:jc w:val="both"/>
        <w:textAlignment w:val="baseline"/>
        <w:rPr>
          <w:rFonts w:ascii="Times New Roman" w:hAnsi="Times New Roman" w:cs="Times New Roman"/>
          <w:sz w:val="28"/>
          <w:szCs w:val="28"/>
        </w:rPr>
      </w:pPr>
      <w:r w:rsidRPr="00531287">
        <w:rPr>
          <w:rFonts w:ascii="Times New Roman" w:hAnsi="Times New Roman" w:cs="Times New Roman"/>
          <w:sz w:val="28"/>
          <w:szCs w:val="28"/>
        </w:rPr>
        <w:t>Учет на забалансовых счетах ведется в соответствии с п.332-394 Инструкции № 157н</w:t>
      </w:r>
      <w:r>
        <w:rPr>
          <w:rFonts w:ascii="Times New Roman" w:hAnsi="Times New Roman" w:cs="Times New Roman"/>
          <w:sz w:val="28"/>
          <w:szCs w:val="28"/>
        </w:rPr>
        <w:t xml:space="preserve"> </w:t>
      </w:r>
      <w:r w:rsidRPr="003F5E89">
        <w:rPr>
          <w:rFonts w:ascii="Times New Roman" w:hAnsi="Times New Roman" w:cs="Times New Roman"/>
          <w:sz w:val="28"/>
          <w:szCs w:val="28"/>
        </w:rPr>
        <w:t>(</w:t>
      </w:r>
      <w:r w:rsidRPr="003F5E89">
        <w:rPr>
          <w:rFonts w:ascii="Times New Roman" w:hAnsi="Times New Roman" w:cs="Times New Roman"/>
          <w:b/>
          <w:sz w:val="28"/>
          <w:szCs w:val="28"/>
        </w:rPr>
        <w:t xml:space="preserve">Приложение </w:t>
      </w:r>
      <w:r w:rsidR="003F5E89" w:rsidRPr="003F5E89">
        <w:rPr>
          <w:rFonts w:ascii="Times New Roman" w:hAnsi="Times New Roman" w:cs="Times New Roman"/>
          <w:b/>
          <w:sz w:val="28"/>
          <w:szCs w:val="28"/>
        </w:rPr>
        <w:t>39</w:t>
      </w:r>
      <w:r w:rsidRPr="003F5E89">
        <w:rPr>
          <w:rFonts w:ascii="Times New Roman" w:hAnsi="Times New Roman" w:cs="Times New Roman"/>
          <w:sz w:val="28"/>
          <w:szCs w:val="28"/>
        </w:rPr>
        <w:t>).</w:t>
      </w:r>
    </w:p>
    <w:p w14:paraId="506AA00F" w14:textId="77777777" w:rsidR="00531287" w:rsidRDefault="00531287" w:rsidP="0053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531287">
        <w:rPr>
          <w:rFonts w:ascii="Times New Roman" w:hAnsi="Times New Roman" w:cs="Times New Roman"/>
          <w:sz w:val="28"/>
          <w:szCs w:val="28"/>
        </w:rPr>
        <w:t>Аналитический учет ведется в Карточке количественно-суммового учета материальных ценностей в разрезе пользователей имущества, мест его нахождения, по видам имущества и его количеству.</w:t>
      </w:r>
    </w:p>
    <w:p w14:paraId="258B5131" w14:textId="77777777" w:rsidR="00D24AA5" w:rsidRDefault="00D24AA5" w:rsidP="0053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D24AA5">
        <w:rPr>
          <w:rFonts w:ascii="Times New Roman" w:hAnsi="Times New Roman" w:cs="Times New Roman"/>
          <w:sz w:val="28"/>
          <w:szCs w:val="28"/>
        </w:rPr>
        <w:t>Материальные ценности, которые не соответствуют критериям актива, учитыва</w:t>
      </w:r>
      <w:r>
        <w:rPr>
          <w:rFonts w:ascii="Times New Roman" w:hAnsi="Times New Roman" w:cs="Times New Roman"/>
          <w:sz w:val="28"/>
          <w:szCs w:val="28"/>
        </w:rPr>
        <w:t>ются</w:t>
      </w:r>
      <w:r w:rsidRPr="00D24AA5">
        <w:rPr>
          <w:rFonts w:ascii="Times New Roman" w:hAnsi="Times New Roman" w:cs="Times New Roman"/>
          <w:sz w:val="28"/>
          <w:szCs w:val="28"/>
        </w:rPr>
        <w:t xml:space="preserve"> в условной оценке: 1 руб. за объект</w:t>
      </w:r>
      <w:r>
        <w:rPr>
          <w:rFonts w:ascii="Times New Roman" w:hAnsi="Times New Roman" w:cs="Times New Roman"/>
          <w:sz w:val="28"/>
          <w:szCs w:val="28"/>
        </w:rPr>
        <w:t>.</w:t>
      </w:r>
    </w:p>
    <w:p w14:paraId="6CB6944C" w14:textId="77777777" w:rsidR="00D24AA5" w:rsidRPr="00D24AA5" w:rsidRDefault="00D24AA5" w:rsidP="0053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Pr>
          <w:rFonts w:ascii="Times New Roman" w:hAnsi="Times New Roman" w:cs="Times New Roman"/>
          <w:sz w:val="28"/>
          <w:szCs w:val="28"/>
        </w:rPr>
        <w:t xml:space="preserve">Основание: </w:t>
      </w:r>
      <w:hyperlink r:id="rId125" w:anchor="/document/99/565911169/XA00M7E2MD/" w:tooltip="163) в абзаце втором пункта 335 слова &quot;а в случае одностороннего оформления акта учреждением&quot; заменить словами &quot;в случае одностороннего оформления акта учреждением и (или) отражения в учете материальных ценностей учреждения, не соответствующих критериям активо" w:history="1">
        <w:r w:rsidRPr="00D24AA5">
          <w:rPr>
            <w:rFonts w:ascii="Times New Roman" w:hAnsi="Times New Roman" w:cs="Times New Roman"/>
            <w:sz w:val="28"/>
            <w:szCs w:val="28"/>
          </w:rPr>
          <w:t>подп. 163</w:t>
        </w:r>
      </w:hyperlink>
      <w:r w:rsidRPr="00D24AA5">
        <w:rPr>
          <w:rFonts w:ascii="Times New Roman" w:hAnsi="Times New Roman" w:cs="Times New Roman"/>
          <w:sz w:val="28"/>
          <w:szCs w:val="28"/>
        </w:rPr>
        <w:t xml:space="preserve"> п. 2 Изменений, утв. </w:t>
      </w:r>
      <w:hyperlink r:id="rId126" w:anchor="/document/99/565911169/" w:history="1">
        <w:r w:rsidRPr="00D24AA5">
          <w:rPr>
            <w:rFonts w:ascii="Times New Roman" w:hAnsi="Times New Roman" w:cs="Times New Roman"/>
            <w:sz w:val="28"/>
            <w:szCs w:val="28"/>
          </w:rPr>
          <w:t xml:space="preserve">приказом Минфина </w:t>
        </w:r>
        <w:r>
          <w:rPr>
            <w:rFonts w:ascii="Times New Roman" w:hAnsi="Times New Roman" w:cs="Times New Roman"/>
            <w:sz w:val="28"/>
            <w:szCs w:val="28"/>
          </w:rPr>
          <w:br/>
        </w:r>
        <w:r w:rsidRPr="00D24AA5">
          <w:rPr>
            <w:rFonts w:ascii="Times New Roman" w:hAnsi="Times New Roman" w:cs="Times New Roman"/>
            <w:sz w:val="28"/>
            <w:szCs w:val="28"/>
          </w:rPr>
          <w:t>от 14.09.2020 № 198н</w:t>
        </w:r>
      </w:hyperlink>
      <w:r>
        <w:rPr>
          <w:rFonts w:ascii="Times New Roman" w:hAnsi="Times New Roman" w:cs="Times New Roman"/>
          <w:sz w:val="28"/>
          <w:szCs w:val="28"/>
        </w:rPr>
        <w:t>.</w:t>
      </w:r>
    </w:p>
    <w:p w14:paraId="33641D19" w14:textId="77777777" w:rsidR="00684583" w:rsidRPr="00684583" w:rsidRDefault="00684583" w:rsidP="00684583">
      <w:pPr>
        <w:ind w:firstLine="426"/>
        <w:jc w:val="center"/>
        <w:rPr>
          <w:rFonts w:ascii="Times New Roman" w:hAnsi="Times New Roman" w:cs="Times New Roman"/>
          <w:b/>
          <w:sz w:val="28"/>
          <w:szCs w:val="28"/>
        </w:rPr>
      </w:pPr>
      <w:r>
        <w:rPr>
          <w:rFonts w:ascii="Times New Roman" w:hAnsi="Times New Roman" w:cs="Times New Roman"/>
          <w:b/>
          <w:sz w:val="28"/>
          <w:szCs w:val="28"/>
        </w:rPr>
        <w:t>7</w:t>
      </w:r>
      <w:r w:rsidRPr="00684583">
        <w:rPr>
          <w:rFonts w:ascii="Times New Roman" w:hAnsi="Times New Roman" w:cs="Times New Roman"/>
          <w:b/>
          <w:sz w:val="28"/>
          <w:szCs w:val="28"/>
        </w:rPr>
        <w:t>.</w:t>
      </w:r>
      <w:r w:rsidRPr="00684583">
        <w:rPr>
          <w:rFonts w:ascii="Times New Roman" w:hAnsi="Times New Roman" w:cs="Times New Roman"/>
          <w:sz w:val="28"/>
          <w:szCs w:val="28"/>
        </w:rPr>
        <w:t xml:space="preserve"> </w:t>
      </w:r>
      <w:r w:rsidRPr="00684583">
        <w:rPr>
          <w:rFonts w:ascii="Times New Roman" w:hAnsi="Times New Roman" w:cs="Times New Roman"/>
          <w:b/>
          <w:iCs/>
          <w:sz w:val="28"/>
          <w:szCs w:val="28"/>
        </w:rPr>
        <w:t>События после отчетной даты</w:t>
      </w:r>
    </w:p>
    <w:p w14:paraId="22BD1ABB" w14:textId="77777777" w:rsidR="00684583" w:rsidRPr="00684583" w:rsidRDefault="00684583" w:rsidP="006845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684583">
        <w:rPr>
          <w:rFonts w:ascii="Times New Roman" w:hAnsi="Times New Roman" w:cs="Times New Roman"/>
          <w:sz w:val="28"/>
          <w:szCs w:val="28"/>
        </w:rPr>
        <w:t> </w:t>
      </w:r>
    </w:p>
    <w:p w14:paraId="4BB738D2" w14:textId="77777777" w:rsidR="00684583" w:rsidRPr="00684583" w:rsidRDefault="00684583" w:rsidP="006845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lang w:eastAsia="x-none"/>
        </w:rPr>
      </w:pPr>
      <w:r w:rsidRPr="00684583">
        <w:rPr>
          <w:rFonts w:ascii="Times New Roman" w:hAnsi="Times New Roman" w:cs="Times New Roman"/>
          <w:sz w:val="28"/>
          <w:szCs w:val="28"/>
          <w:lang w:eastAsia="x-none"/>
        </w:rPr>
        <w:t xml:space="preserve">Квалифицирует событие после отчетной даты бухгалтер </w:t>
      </w:r>
      <w:r w:rsidRPr="00684583">
        <w:rPr>
          <w:rFonts w:ascii="Times New Roman" w:hAnsi="Times New Roman" w:cs="Times New Roman"/>
          <w:sz w:val="28"/>
          <w:szCs w:val="28"/>
          <w:lang w:eastAsia="x-none"/>
        </w:rPr>
        <w:br/>
        <w:t>на основе своего профессионального суждения.</w:t>
      </w:r>
    </w:p>
    <w:p w14:paraId="4F0BB5AB" w14:textId="77777777" w:rsidR="00684583" w:rsidRPr="00684583" w:rsidRDefault="00684583" w:rsidP="006845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lang w:eastAsia="x-none"/>
        </w:rPr>
      </w:pPr>
      <w:r w:rsidRPr="00684583">
        <w:rPr>
          <w:rFonts w:ascii="Times New Roman" w:hAnsi="Times New Roman" w:cs="Times New Roman"/>
          <w:sz w:val="28"/>
          <w:szCs w:val="28"/>
          <w:lang w:eastAsia="x-none"/>
        </w:rPr>
        <w:t>Основание: п.6 Инструкции к Единому плану счетов № 157н, подпункт «ж» пункта 9 СГС «Учетная политика, оценочные значения и ошибки».</w:t>
      </w:r>
    </w:p>
    <w:p w14:paraId="0F4531BF" w14:textId="77777777" w:rsidR="00684583" w:rsidRPr="00684583" w:rsidRDefault="00684583" w:rsidP="00684583">
      <w:pPr>
        <w:ind w:firstLine="567"/>
        <w:jc w:val="both"/>
        <w:rPr>
          <w:rFonts w:ascii="Times New Roman" w:hAnsi="Times New Roman" w:cs="Times New Roman"/>
          <w:sz w:val="28"/>
          <w:szCs w:val="28"/>
        </w:rPr>
      </w:pPr>
      <w:r w:rsidRPr="00684583">
        <w:rPr>
          <w:rFonts w:ascii="Times New Roman" w:hAnsi="Times New Roman" w:cs="Times New Roman"/>
          <w:sz w:val="28"/>
          <w:szCs w:val="28"/>
        </w:rPr>
        <w:t>Событиями после отчетной даты считать:</w:t>
      </w:r>
    </w:p>
    <w:p w14:paraId="6C9230F2" w14:textId="77777777" w:rsidR="00684583" w:rsidRPr="00684583" w:rsidRDefault="00684583" w:rsidP="003F5E89">
      <w:pPr>
        <w:numPr>
          <w:ilvl w:val="0"/>
          <w:numId w:val="29"/>
        </w:numPr>
        <w:ind w:left="0" w:firstLine="567"/>
        <w:jc w:val="both"/>
        <w:rPr>
          <w:rFonts w:ascii="Times New Roman" w:hAnsi="Times New Roman" w:cs="Times New Roman"/>
          <w:sz w:val="28"/>
          <w:szCs w:val="28"/>
        </w:rPr>
      </w:pPr>
      <w:r w:rsidRPr="00684583">
        <w:rPr>
          <w:rFonts w:ascii="Times New Roman" w:hAnsi="Times New Roman" w:cs="Times New Roman"/>
          <w:sz w:val="28"/>
          <w:szCs w:val="28"/>
        </w:rPr>
        <w:t xml:space="preserve">получение свидетельства о праве на имущество (когда документы </w:t>
      </w:r>
      <w:r w:rsidRPr="00684583">
        <w:rPr>
          <w:rFonts w:ascii="Times New Roman" w:hAnsi="Times New Roman" w:cs="Times New Roman"/>
          <w:sz w:val="28"/>
          <w:szCs w:val="28"/>
        </w:rPr>
        <w:br/>
        <w:t xml:space="preserve">на регистрацию отдали в отчетном году, а свидетельство получили только </w:t>
      </w:r>
      <w:r w:rsidRPr="00684583">
        <w:rPr>
          <w:rFonts w:ascii="Times New Roman" w:hAnsi="Times New Roman" w:cs="Times New Roman"/>
          <w:sz w:val="28"/>
          <w:szCs w:val="28"/>
        </w:rPr>
        <w:br/>
        <w:t>в следующем);</w:t>
      </w:r>
    </w:p>
    <w:p w14:paraId="3F6C9579" w14:textId="77777777" w:rsidR="00684583" w:rsidRPr="00684583" w:rsidRDefault="00684583" w:rsidP="003F5E89">
      <w:pPr>
        <w:numPr>
          <w:ilvl w:val="0"/>
          <w:numId w:val="29"/>
        </w:numPr>
        <w:ind w:left="0" w:firstLine="567"/>
        <w:jc w:val="both"/>
        <w:rPr>
          <w:rFonts w:ascii="Times New Roman" w:hAnsi="Times New Roman" w:cs="Times New Roman"/>
          <w:sz w:val="28"/>
          <w:szCs w:val="28"/>
        </w:rPr>
      </w:pPr>
      <w:r w:rsidRPr="00684583">
        <w:rPr>
          <w:rFonts w:ascii="Times New Roman" w:hAnsi="Times New Roman" w:cs="Times New Roman"/>
          <w:sz w:val="28"/>
          <w:szCs w:val="28"/>
        </w:rPr>
        <w:t>объявление дебитора банкротом;</w:t>
      </w:r>
    </w:p>
    <w:p w14:paraId="43AF099D" w14:textId="77777777" w:rsidR="00684583" w:rsidRPr="00684583" w:rsidRDefault="00684583" w:rsidP="003F5E89">
      <w:pPr>
        <w:numPr>
          <w:ilvl w:val="0"/>
          <w:numId w:val="29"/>
        </w:numPr>
        <w:ind w:left="0" w:firstLine="567"/>
        <w:jc w:val="both"/>
        <w:rPr>
          <w:rFonts w:ascii="Times New Roman" w:hAnsi="Times New Roman" w:cs="Times New Roman"/>
          <w:sz w:val="28"/>
          <w:szCs w:val="28"/>
        </w:rPr>
      </w:pPr>
      <w:r w:rsidRPr="00684583">
        <w:rPr>
          <w:rFonts w:ascii="Times New Roman" w:hAnsi="Times New Roman" w:cs="Times New Roman"/>
          <w:sz w:val="28"/>
          <w:szCs w:val="28"/>
        </w:rPr>
        <w:t>получение от страховой организации страхового возмещения;</w:t>
      </w:r>
    </w:p>
    <w:p w14:paraId="2D10B0E4" w14:textId="77777777" w:rsidR="00684583" w:rsidRPr="00684583" w:rsidRDefault="00684583" w:rsidP="003F5E89">
      <w:pPr>
        <w:numPr>
          <w:ilvl w:val="0"/>
          <w:numId w:val="29"/>
        </w:numPr>
        <w:ind w:left="0" w:firstLine="567"/>
        <w:jc w:val="both"/>
        <w:rPr>
          <w:rFonts w:ascii="Times New Roman" w:hAnsi="Times New Roman" w:cs="Times New Roman"/>
          <w:sz w:val="28"/>
          <w:szCs w:val="28"/>
        </w:rPr>
      </w:pPr>
      <w:r w:rsidRPr="00684583">
        <w:rPr>
          <w:rFonts w:ascii="Times New Roman" w:hAnsi="Times New Roman" w:cs="Times New Roman"/>
          <w:sz w:val="28"/>
          <w:szCs w:val="28"/>
        </w:rPr>
        <w:t>обнаружение бухгалтерской ошибки, нарушений законодательства, которые влекут к искажению бухгалтерской отчетности;</w:t>
      </w:r>
    </w:p>
    <w:p w14:paraId="745EE108" w14:textId="77777777" w:rsidR="00684583" w:rsidRPr="00684583" w:rsidRDefault="00684583" w:rsidP="003F5E89">
      <w:pPr>
        <w:numPr>
          <w:ilvl w:val="0"/>
          <w:numId w:val="29"/>
        </w:numPr>
        <w:ind w:left="0" w:firstLine="567"/>
        <w:jc w:val="both"/>
        <w:rPr>
          <w:rFonts w:ascii="Times New Roman" w:hAnsi="Times New Roman" w:cs="Times New Roman"/>
          <w:sz w:val="28"/>
          <w:szCs w:val="28"/>
        </w:rPr>
      </w:pPr>
      <w:r w:rsidRPr="00684583">
        <w:rPr>
          <w:rFonts w:ascii="Times New Roman" w:hAnsi="Times New Roman" w:cs="Times New Roman"/>
          <w:sz w:val="28"/>
          <w:szCs w:val="28"/>
        </w:rPr>
        <w:t>пожар, аварию, стихийное бедствие, другую чрезвычайную ситуацию, из-за которой уничтожена значительная часть имущества учреждения;</w:t>
      </w:r>
    </w:p>
    <w:p w14:paraId="76EBF7AC" w14:textId="77777777" w:rsidR="00684583" w:rsidRPr="00684583" w:rsidRDefault="00684583" w:rsidP="003F5E89">
      <w:pPr>
        <w:numPr>
          <w:ilvl w:val="0"/>
          <w:numId w:val="29"/>
        </w:numPr>
        <w:ind w:left="0" w:firstLine="567"/>
        <w:jc w:val="both"/>
        <w:rPr>
          <w:rFonts w:ascii="Times New Roman" w:hAnsi="Times New Roman" w:cs="Times New Roman"/>
          <w:sz w:val="28"/>
          <w:szCs w:val="28"/>
        </w:rPr>
      </w:pPr>
      <w:r w:rsidRPr="00684583">
        <w:rPr>
          <w:rFonts w:ascii="Times New Roman" w:hAnsi="Times New Roman" w:cs="Times New Roman"/>
          <w:sz w:val="28"/>
          <w:szCs w:val="28"/>
        </w:rPr>
        <w:lastRenderedPageBreak/>
        <w:t>прочие события.</w:t>
      </w:r>
    </w:p>
    <w:p w14:paraId="558986C8" w14:textId="77777777" w:rsidR="00684583" w:rsidRPr="00684583" w:rsidRDefault="00684583" w:rsidP="006845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8"/>
          <w:szCs w:val="28"/>
          <w:lang w:eastAsia="x-none"/>
        </w:rPr>
      </w:pPr>
    </w:p>
    <w:p w14:paraId="180485E5" w14:textId="77777777" w:rsidR="00684583" w:rsidRPr="00684583" w:rsidRDefault="00684583" w:rsidP="00684583">
      <w:pPr>
        <w:ind w:firstLine="567"/>
        <w:jc w:val="both"/>
        <w:rPr>
          <w:rFonts w:ascii="Times New Roman" w:hAnsi="Times New Roman" w:cs="Times New Roman"/>
          <w:sz w:val="28"/>
          <w:szCs w:val="28"/>
        </w:rPr>
      </w:pPr>
      <w:r w:rsidRPr="00684583">
        <w:rPr>
          <w:rFonts w:ascii="Times New Roman" w:hAnsi="Times New Roman" w:cs="Times New Roman"/>
          <w:sz w:val="28"/>
          <w:szCs w:val="28"/>
        </w:rPr>
        <w:t xml:space="preserve">При обнаружении события после отчетной даты отражение его </w:t>
      </w:r>
      <w:r w:rsidRPr="00684583">
        <w:rPr>
          <w:rFonts w:ascii="Times New Roman" w:hAnsi="Times New Roman" w:cs="Times New Roman"/>
          <w:sz w:val="28"/>
          <w:szCs w:val="28"/>
        </w:rPr>
        <w:br/>
        <w:t>в бухгалтерском учете и отчетности осуществляется с разрешения учредителя. В противном случае показатели включаются в учет и отчетность следующего финансового года.</w:t>
      </w:r>
    </w:p>
    <w:p w14:paraId="00915080" w14:textId="61D3FDB4" w:rsidR="005C47C0" w:rsidRDefault="005C47C0" w:rsidP="005C47C0">
      <w:pPr>
        <w:ind w:firstLine="567"/>
        <w:jc w:val="both"/>
        <w:rPr>
          <w:rFonts w:ascii="Times New Roman" w:hAnsi="Times New Roman" w:cs="Times New Roman"/>
          <w:b/>
          <w:i/>
          <w:color w:val="000000"/>
          <w:sz w:val="28"/>
          <w:szCs w:val="28"/>
        </w:rPr>
      </w:pPr>
      <w:r w:rsidRPr="005C47C0">
        <w:rPr>
          <w:rFonts w:ascii="Times New Roman" w:hAnsi="Times New Roman" w:cs="Times New Roman"/>
          <w:color w:val="000000"/>
          <w:sz w:val="28"/>
          <w:szCs w:val="28"/>
        </w:rPr>
        <w:t>Порядок признания, отражения в бухгалтерском учете</w:t>
      </w:r>
      <w:r>
        <w:rPr>
          <w:rFonts w:ascii="Times New Roman" w:hAnsi="Times New Roman" w:cs="Times New Roman"/>
          <w:color w:val="000000"/>
          <w:sz w:val="28"/>
          <w:szCs w:val="28"/>
        </w:rPr>
        <w:t xml:space="preserve"> </w:t>
      </w:r>
      <w:r w:rsidRPr="005C47C0">
        <w:rPr>
          <w:rFonts w:ascii="Times New Roman" w:hAnsi="Times New Roman" w:cs="Times New Roman"/>
          <w:color w:val="000000"/>
          <w:sz w:val="28"/>
          <w:szCs w:val="28"/>
        </w:rPr>
        <w:t xml:space="preserve">и раскрытия </w:t>
      </w:r>
      <w:r>
        <w:rPr>
          <w:rFonts w:ascii="Times New Roman" w:hAnsi="Times New Roman" w:cs="Times New Roman"/>
          <w:color w:val="000000"/>
          <w:sz w:val="28"/>
          <w:szCs w:val="28"/>
        </w:rPr>
        <w:br/>
      </w:r>
      <w:r w:rsidRPr="005C47C0">
        <w:rPr>
          <w:rFonts w:ascii="Times New Roman" w:hAnsi="Times New Roman" w:cs="Times New Roman"/>
          <w:color w:val="000000"/>
          <w:sz w:val="28"/>
          <w:szCs w:val="28"/>
        </w:rPr>
        <w:t>в бухгалтерской (финансовой) отчетности</w:t>
      </w:r>
      <w:r>
        <w:rPr>
          <w:rFonts w:ascii="Times New Roman" w:hAnsi="Times New Roman" w:cs="Times New Roman"/>
          <w:color w:val="000000"/>
          <w:sz w:val="28"/>
          <w:szCs w:val="28"/>
        </w:rPr>
        <w:t xml:space="preserve"> </w:t>
      </w:r>
      <w:r w:rsidRPr="005C47C0">
        <w:rPr>
          <w:rFonts w:ascii="Times New Roman" w:hAnsi="Times New Roman" w:cs="Times New Roman"/>
          <w:color w:val="000000"/>
          <w:sz w:val="28"/>
          <w:szCs w:val="28"/>
        </w:rPr>
        <w:t>событий после отчетной даты</w:t>
      </w:r>
      <w:r>
        <w:rPr>
          <w:rFonts w:ascii="Times New Roman" w:hAnsi="Times New Roman" w:cs="Times New Roman"/>
          <w:color w:val="000000"/>
          <w:sz w:val="28"/>
          <w:szCs w:val="28"/>
        </w:rPr>
        <w:t xml:space="preserve"> определен в </w:t>
      </w:r>
      <w:r w:rsidRPr="003F5E89">
        <w:rPr>
          <w:rFonts w:ascii="Times New Roman" w:hAnsi="Times New Roman" w:cs="Times New Roman"/>
          <w:b/>
          <w:iCs/>
          <w:color w:val="000000"/>
          <w:sz w:val="28"/>
          <w:szCs w:val="28"/>
        </w:rPr>
        <w:t>Приложении 4</w:t>
      </w:r>
      <w:r w:rsidR="003F5E89" w:rsidRPr="003F5E89">
        <w:rPr>
          <w:rFonts w:ascii="Times New Roman" w:hAnsi="Times New Roman" w:cs="Times New Roman"/>
          <w:b/>
          <w:iCs/>
          <w:color w:val="000000"/>
          <w:sz w:val="28"/>
          <w:szCs w:val="28"/>
        </w:rPr>
        <w:t>0</w:t>
      </w:r>
      <w:r w:rsidRPr="003F5E89">
        <w:rPr>
          <w:rFonts w:ascii="Times New Roman" w:hAnsi="Times New Roman" w:cs="Times New Roman"/>
          <w:b/>
          <w:iCs/>
          <w:color w:val="000000"/>
          <w:sz w:val="28"/>
          <w:szCs w:val="28"/>
        </w:rPr>
        <w:t>.</w:t>
      </w:r>
    </w:p>
    <w:p w14:paraId="1CCA84AF" w14:textId="77777777" w:rsidR="00684583" w:rsidRPr="005C47C0" w:rsidRDefault="00684583" w:rsidP="00BA6B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lang w:eastAsia="x-none"/>
        </w:rPr>
      </w:pPr>
    </w:p>
    <w:p w14:paraId="2050ED6A" w14:textId="77777777" w:rsidR="00E81898" w:rsidRPr="00E81898" w:rsidRDefault="00E81898" w:rsidP="00E8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8"/>
          <w:szCs w:val="28"/>
        </w:rPr>
      </w:pPr>
      <w:r>
        <w:rPr>
          <w:rFonts w:ascii="Times New Roman" w:hAnsi="Times New Roman" w:cs="Times New Roman"/>
          <w:b/>
          <w:bCs/>
          <w:sz w:val="28"/>
          <w:szCs w:val="28"/>
        </w:rPr>
        <w:t xml:space="preserve">8. </w:t>
      </w:r>
      <w:r w:rsidRPr="00E81898">
        <w:rPr>
          <w:rFonts w:ascii="Times New Roman" w:hAnsi="Times New Roman" w:cs="Times New Roman"/>
          <w:b/>
          <w:bCs/>
          <w:sz w:val="28"/>
          <w:szCs w:val="28"/>
        </w:rPr>
        <w:t>Инвентаризация имущества и обязательств</w:t>
      </w:r>
    </w:p>
    <w:p w14:paraId="5BB0CC0E" w14:textId="77777777" w:rsidR="00E81898" w:rsidRPr="00E81898" w:rsidRDefault="00E81898" w:rsidP="00E8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81898">
        <w:rPr>
          <w:rFonts w:ascii="Times New Roman" w:hAnsi="Times New Roman" w:cs="Times New Roman"/>
          <w:sz w:val="28"/>
          <w:szCs w:val="28"/>
        </w:rPr>
        <w:t> </w:t>
      </w:r>
    </w:p>
    <w:p w14:paraId="2891190B" w14:textId="77777777" w:rsidR="00E81898" w:rsidRPr="00E81898" w:rsidRDefault="00E81898" w:rsidP="00E81898">
      <w:pPr>
        <w:ind w:firstLine="567"/>
        <w:jc w:val="both"/>
        <w:rPr>
          <w:rFonts w:ascii="Times New Roman" w:hAnsi="Times New Roman" w:cs="Times New Roman"/>
          <w:sz w:val="28"/>
          <w:szCs w:val="28"/>
        </w:rPr>
      </w:pPr>
      <w:r w:rsidRPr="00E81898">
        <w:rPr>
          <w:rFonts w:ascii="Times New Roman" w:hAnsi="Times New Roman" w:cs="Times New Roman"/>
          <w:sz w:val="28"/>
          <w:szCs w:val="28"/>
        </w:rPr>
        <w:t xml:space="preserve">В целях обеспечения достоверности данных бюджетного учета </w:t>
      </w:r>
      <w:r w:rsidRPr="00E81898">
        <w:rPr>
          <w:rFonts w:ascii="Times New Roman" w:hAnsi="Times New Roman" w:cs="Times New Roman"/>
          <w:sz w:val="28"/>
          <w:szCs w:val="28"/>
        </w:rPr>
        <w:br/>
        <w:t xml:space="preserve">и отчетности в соответствии со ст. 11 ФЗ № 402-ФЗ «О бухгалтерском учете» </w:t>
      </w:r>
      <w:r w:rsidRPr="00E81898">
        <w:rPr>
          <w:rFonts w:ascii="Times New Roman" w:hAnsi="Times New Roman" w:cs="Times New Roman"/>
          <w:sz w:val="28"/>
          <w:szCs w:val="28"/>
        </w:rPr>
        <w:br/>
        <w:t xml:space="preserve">и Методическими указаниями по инвентаризации имущества и обязательств, утвержденных Приказом Минфина РФ от 13.06.1995г № 49 инвентаризация имущества и обязательств (в т. ч. числящихся на забалансовых счетах) проводится один раз в год перед составлением годовой отчетности, а также </w:t>
      </w:r>
      <w:r w:rsidRPr="00E81898">
        <w:rPr>
          <w:rFonts w:ascii="Times New Roman" w:hAnsi="Times New Roman" w:cs="Times New Roman"/>
          <w:sz w:val="28"/>
          <w:szCs w:val="28"/>
        </w:rPr>
        <w:br/>
        <w:t xml:space="preserve">в иных случаях, предусмотренных законодательством. Инвентаризацию проводит комиссия, состав которой   определяется приказом учреждения. </w:t>
      </w:r>
    </w:p>
    <w:p w14:paraId="617A7A4F" w14:textId="2D36676A" w:rsidR="00E81898" w:rsidRPr="00E81898" w:rsidRDefault="00E81898" w:rsidP="00E81898">
      <w:pPr>
        <w:ind w:firstLine="567"/>
        <w:jc w:val="both"/>
        <w:rPr>
          <w:rFonts w:ascii="Times New Roman" w:hAnsi="Times New Roman" w:cs="Times New Roman"/>
          <w:sz w:val="28"/>
          <w:szCs w:val="28"/>
        </w:rPr>
      </w:pPr>
      <w:r w:rsidRPr="00E81898">
        <w:rPr>
          <w:rFonts w:ascii="Times New Roman" w:hAnsi="Times New Roman" w:cs="Times New Roman"/>
          <w:sz w:val="28"/>
          <w:szCs w:val="28"/>
        </w:rPr>
        <w:t xml:space="preserve">Инвентаризация имущества и обязательств проводится учреждением </w:t>
      </w:r>
      <w:r w:rsidRPr="00E81898">
        <w:rPr>
          <w:rFonts w:ascii="Times New Roman" w:hAnsi="Times New Roman" w:cs="Times New Roman"/>
          <w:sz w:val="28"/>
          <w:szCs w:val="28"/>
        </w:rPr>
        <w:br/>
        <w:t xml:space="preserve">в соответствии с Порядком проведения инвентаризации активов </w:t>
      </w:r>
      <w:r w:rsidR="00A70DF3">
        <w:rPr>
          <w:rFonts w:ascii="Times New Roman" w:hAnsi="Times New Roman" w:cs="Times New Roman"/>
          <w:sz w:val="28"/>
          <w:szCs w:val="28"/>
        </w:rPr>
        <w:br/>
      </w:r>
      <w:r w:rsidRPr="00E81898">
        <w:rPr>
          <w:rFonts w:ascii="Times New Roman" w:hAnsi="Times New Roman" w:cs="Times New Roman"/>
          <w:sz w:val="28"/>
          <w:szCs w:val="28"/>
        </w:rPr>
        <w:t xml:space="preserve">и обязательств </w:t>
      </w:r>
      <w:r w:rsidRPr="00BA6B1B">
        <w:rPr>
          <w:rFonts w:ascii="Times New Roman" w:hAnsi="Times New Roman" w:cs="Times New Roman"/>
          <w:b/>
          <w:iCs/>
          <w:sz w:val="28"/>
          <w:szCs w:val="28"/>
        </w:rPr>
        <w:t>(Приложение 4</w:t>
      </w:r>
      <w:r w:rsidR="00BA6B1B" w:rsidRPr="00BA6B1B">
        <w:rPr>
          <w:rFonts w:ascii="Times New Roman" w:hAnsi="Times New Roman" w:cs="Times New Roman"/>
          <w:b/>
          <w:iCs/>
          <w:sz w:val="28"/>
          <w:szCs w:val="28"/>
        </w:rPr>
        <w:t>1</w:t>
      </w:r>
      <w:r w:rsidRPr="00BA6B1B">
        <w:rPr>
          <w:rFonts w:ascii="Times New Roman" w:hAnsi="Times New Roman" w:cs="Times New Roman"/>
          <w:b/>
          <w:iCs/>
          <w:sz w:val="28"/>
          <w:szCs w:val="28"/>
        </w:rPr>
        <w:t>)</w:t>
      </w:r>
      <w:r w:rsidRPr="00BA6B1B">
        <w:rPr>
          <w:rFonts w:ascii="Times New Roman" w:hAnsi="Times New Roman" w:cs="Times New Roman"/>
          <w:iCs/>
          <w:sz w:val="28"/>
          <w:szCs w:val="28"/>
        </w:rPr>
        <w:t>.</w:t>
      </w:r>
    </w:p>
    <w:p w14:paraId="32B31532" w14:textId="77777777" w:rsidR="00E81898" w:rsidRPr="00E81898" w:rsidRDefault="00E81898" w:rsidP="00E81898">
      <w:pPr>
        <w:ind w:firstLine="567"/>
        <w:jc w:val="both"/>
        <w:rPr>
          <w:rFonts w:ascii="Times New Roman" w:hAnsi="Times New Roman" w:cs="Times New Roman"/>
          <w:sz w:val="28"/>
          <w:szCs w:val="28"/>
        </w:rPr>
      </w:pPr>
      <w:r w:rsidRPr="00E81898">
        <w:rPr>
          <w:rFonts w:ascii="Times New Roman" w:hAnsi="Times New Roman" w:cs="Times New Roman"/>
          <w:sz w:val="28"/>
          <w:szCs w:val="28"/>
        </w:rPr>
        <w:t xml:space="preserve">Внеплановые инвентаризации проводятся при смене материально ответственных лиц, при установлении фактов хищений или злоупотреблений, </w:t>
      </w:r>
      <w:r w:rsidRPr="00E81898">
        <w:rPr>
          <w:rFonts w:ascii="Times New Roman" w:hAnsi="Times New Roman" w:cs="Times New Roman"/>
          <w:sz w:val="28"/>
          <w:szCs w:val="28"/>
        </w:rPr>
        <w:br/>
        <w:t xml:space="preserve">а также порчи ценностей, при реорганизации, в случае стихийных бедствий, пожара, аварий или других чрезвычайных ситуаций. Выявленные при инвентаризации и других проверках расхождения фактического наличия имущества с данными бюджетного учета оформляются в порядке, предусмотренном законодательством Российской Федерации. </w:t>
      </w:r>
    </w:p>
    <w:p w14:paraId="1B40F99B" w14:textId="77777777" w:rsidR="00E81898" w:rsidRPr="00E81898" w:rsidRDefault="00E81898" w:rsidP="00E8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81898">
        <w:rPr>
          <w:rFonts w:ascii="Times New Roman" w:hAnsi="Times New Roman" w:cs="Times New Roman"/>
          <w:sz w:val="28"/>
          <w:szCs w:val="28"/>
        </w:rPr>
        <w:t xml:space="preserve">Комиссия определяет при инвентаризации сомнительную </w:t>
      </w:r>
      <w:r w:rsidRPr="00E81898">
        <w:rPr>
          <w:rFonts w:ascii="Times New Roman" w:hAnsi="Times New Roman" w:cs="Times New Roman"/>
          <w:sz w:val="28"/>
          <w:szCs w:val="28"/>
        </w:rPr>
        <w:br/>
        <w:t>и безнадежную задолженность.</w:t>
      </w:r>
    </w:p>
    <w:p w14:paraId="26B46C01" w14:textId="77777777" w:rsidR="00E81898" w:rsidRPr="00E81898" w:rsidRDefault="00E81898" w:rsidP="00E8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sz w:val="28"/>
          <w:szCs w:val="28"/>
        </w:rPr>
      </w:pPr>
      <w:r w:rsidRPr="00E81898">
        <w:rPr>
          <w:rFonts w:ascii="Times New Roman" w:hAnsi="Times New Roman" w:cs="Times New Roman"/>
          <w:sz w:val="28"/>
          <w:szCs w:val="28"/>
        </w:rPr>
        <w:t>Задолженность считать сомнительной при условии, что должник нарушил сроки исполнения обязательства, и наличии одного из следующих обстоятельств:</w:t>
      </w:r>
    </w:p>
    <w:p w14:paraId="72A01AC8" w14:textId="77777777" w:rsidR="00E81898" w:rsidRPr="00E81898" w:rsidRDefault="00E81898" w:rsidP="00E8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sz w:val="28"/>
          <w:szCs w:val="28"/>
        </w:rPr>
      </w:pPr>
      <w:r w:rsidRPr="00E81898">
        <w:rPr>
          <w:rFonts w:ascii="Times New Roman" w:hAnsi="Times New Roman" w:cs="Times New Roman"/>
          <w:sz w:val="28"/>
          <w:szCs w:val="28"/>
        </w:rPr>
        <w:t>- отсутствие обеспечения долга залогом, задатком, поручительством, банковской гарантией и т.д.;</w:t>
      </w:r>
    </w:p>
    <w:p w14:paraId="0330623F" w14:textId="77777777" w:rsidR="00E81898" w:rsidRPr="00E81898" w:rsidRDefault="00E81898" w:rsidP="00E8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sz w:val="28"/>
          <w:szCs w:val="28"/>
        </w:rPr>
      </w:pPr>
      <w:r w:rsidRPr="00E81898">
        <w:rPr>
          <w:rFonts w:ascii="Times New Roman" w:hAnsi="Times New Roman" w:cs="Times New Roman"/>
          <w:sz w:val="28"/>
          <w:szCs w:val="28"/>
        </w:rPr>
        <w:t xml:space="preserve">- значительные финансовые затруднения должника, ставшие известные </w:t>
      </w:r>
      <w:r w:rsidRPr="00E81898">
        <w:rPr>
          <w:rFonts w:ascii="Times New Roman" w:hAnsi="Times New Roman" w:cs="Times New Roman"/>
          <w:sz w:val="28"/>
          <w:szCs w:val="28"/>
        </w:rPr>
        <w:br/>
        <w:t>из СМИ или других источников;</w:t>
      </w:r>
    </w:p>
    <w:p w14:paraId="7235BA77" w14:textId="77777777" w:rsidR="00E81898" w:rsidRPr="00E81898" w:rsidRDefault="00E81898" w:rsidP="00E8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sz w:val="28"/>
          <w:szCs w:val="28"/>
        </w:rPr>
      </w:pPr>
      <w:r w:rsidRPr="00E81898">
        <w:rPr>
          <w:rFonts w:ascii="Times New Roman" w:hAnsi="Times New Roman" w:cs="Times New Roman"/>
          <w:sz w:val="28"/>
          <w:szCs w:val="28"/>
        </w:rPr>
        <w:t>- возбуждение процедуры банкротства в отношении должника.</w:t>
      </w:r>
    </w:p>
    <w:p w14:paraId="123F4E30" w14:textId="77777777" w:rsidR="00E81898" w:rsidRPr="00E81898" w:rsidRDefault="00E81898" w:rsidP="00E8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sz w:val="28"/>
          <w:szCs w:val="28"/>
        </w:rPr>
      </w:pPr>
      <w:r w:rsidRPr="00E81898">
        <w:rPr>
          <w:rFonts w:ascii="Times New Roman" w:hAnsi="Times New Roman" w:cs="Times New Roman"/>
          <w:sz w:val="28"/>
          <w:szCs w:val="28"/>
        </w:rPr>
        <w:t>Не признается сомнительной:</w:t>
      </w:r>
    </w:p>
    <w:p w14:paraId="21A741A9" w14:textId="77777777" w:rsidR="00E81898" w:rsidRPr="00E81898" w:rsidRDefault="00E81898" w:rsidP="00E8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sz w:val="28"/>
          <w:szCs w:val="28"/>
        </w:rPr>
      </w:pPr>
      <w:r w:rsidRPr="00E81898">
        <w:rPr>
          <w:rFonts w:ascii="Times New Roman" w:hAnsi="Times New Roman" w:cs="Times New Roman"/>
          <w:sz w:val="28"/>
          <w:szCs w:val="28"/>
        </w:rPr>
        <w:t xml:space="preserve">- обязательства должников, просрочка исполнения которых не превышает </w:t>
      </w:r>
      <w:r w:rsidRPr="00E81898">
        <w:rPr>
          <w:rFonts w:ascii="Times New Roman" w:hAnsi="Times New Roman" w:cs="Times New Roman"/>
          <w:sz w:val="28"/>
          <w:szCs w:val="28"/>
        </w:rPr>
        <w:br/>
        <w:t>30 дней;</w:t>
      </w:r>
    </w:p>
    <w:p w14:paraId="288EA90B" w14:textId="77777777" w:rsidR="00E81898" w:rsidRPr="00E81898" w:rsidRDefault="00E81898" w:rsidP="00E8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sz w:val="28"/>
          <w:szCs w:val="28"/>
        </w:rPr>
      </w:pPr>
      <w:r w:rsidRPr="00E81898">
        <w:rPr>
          <w:rFonts w:ascii="Times New Roman" w:hAnsi="Times New Roman" w:cs="Times New Roman"/>
          <w:sz w:val="28"/>
          <w:szCs w:val="28"/>
        </w:rPr>
        <w:t>- задолженность заказчиков по договорам оказания услуг или выполнения работ, по которым срок действия договора еще не истек.</w:t>
      </w:r>
    </w:p>
    <w:p w14:paraId="03F7CAC4" w14:textId="77777777" w:rsidR="00E81898" w:rsidRPr="00E81898" w:rsidRDefault="00E81898" w:rsidP="00E8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sz w:val="28"/>
          <w:szCs w:val="28"/>
        </w:rPr>
      </w:pPr>
      <w:r w:rsidRPr="00E81898">
        <w:rPr>
          <w:rFonts w:ascii="Times New Roman" w:hAnsi="Times New Roman" w:cs="Times New Roman"/>
          <w:sz w:val="28"/>
          <w:szCs w:val="28"/>
        </w:rPr>
        <w:lastRenderedPageBreak/>
        <w:t xml:space="preserve">С целью квалификации задолженности сомнительной каждый долг индивидуально оценивается на предмет наличия обстоятельств. </w:t>
      </w:r>
    </w:p>
    <w:p w14:paraId="542A646B" w14:textId="77777777" w:rsidR="00E81898" w:rsidRPr="00E81898" w:rsidRDefault="00E81898" w:rsidP="00E8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81898">
        <w:rPr>
          <w:rFonts w:ascii="Times New Roman" w:hAnsi="Times New Roman" w:cs="Times New Roman"/>
          <w:sz w:val="28"/>
          <w:szCs w:val="28"/>
        </w:rPr>
        <w:t>Основание: п.11 СГС «Доходы».</w:t>
      </w:r>
    </w:p>
    <w:p w14:paraId="795B44F1" w14:textId="77777777" w:rsidR="00E81898" w:rsidRPr="00E81898" w:rsidRDefault="00E81898" w:rsidP="00E8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E81898">
        <w:rPr>
          <w:rFonts w:ascii="Times New Roman" w:hAnsi="Times New Roman" w:cs="Times New Roman"/>
          <w:sz w:val="28"/>
          <w:szCs w:val="28"/>
        </w:rPr>
        <w:t>В отдельных случаях (при смене материально ответственных лиц, выявлении фактов хищения, стихийных бедствиях и т. д.) инвентаризацию может проводить специально созданная рабочая комиссия, состав которой утверждается отельным приказом руководителя.</w:t>
      </w:r>
    </w:p>
    <w:p w14:paraId="3D70DD38" w14:textId="77777777" w:rsidR="00E81898" w:rsidRDefault="00E81898" w:rsidP="00E8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E81898">
        <w:rPr>
          <w:rFonts w:ascii="Times New Roman" w:hAnsi="Times New Roman" w:cs="Times New Roman"/>
          <w:sz w:val="28"/>
          <w:szCs w:val="28"/>
        </w:rPr>
        <w:t xml:space="preserve">Основание: статья 11 Закона от 06.12.2011 № 402-ФЗ, раздел </w:t>
      </w:r>
      <w:r w:rsidRPr="00E81898">
        <w:rPr>
          <w:rFonts w:ascii="Times New Roman" w:hAnsi="Times New Roman" w:cs="Times New Roman"/>
          <w:sz w:val="28"/>
          <w:szCs w:val="28"/>
          <w:lang w:val="en-US"/>
        </w:rPr>
        <w:t>VIII</w:t>
      </w:r>
      <w:r w:rsidRPr="00E81898">
        <w:rPr>
          <w:rFonts w:ascii="Times New Roman" w:hAnsi="Times New Roman" w:cs="Times New Roman"/>
          <w:sz w:val="28"/>
          <w:szCs w:val="28"/>
        </w:rPr>
        <w:t xml:space="preserve"> СГС «Концептуальные основы бухучета и отчетности».</w:t>
      </w:r>
    </w:p>
    <w:p w14:paraId="2DE37700" w14:textId="77777777" w:rsidR="00771E51" w:rsidRDefault="00771E51" w:rsidP="00E818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p>
    <w:p w14:paraId="0A5903AF" w14:textId="77777777" w:rsidR="00771E51" w:rsidRPr="00771E51" w:rsidRDefault="00E829E4" w:rsidP="00771E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sz w:val="28"/>
          <w:szCs w:val="28"/>
        </w:rPr>
      </w:pPr>
      <w:r>
        <w:rPr>
          <w:rFonts w:ascii="Times New Roman" w:hAnsi="Times New Roman" w:cs="Times New Roman"/>
          <w:b/>
          <w:sz w:val="28"/>
          <w:szCs w:val="28"/>
        </w:rPr>
        <w:t>9.</w:t>
      </w:r>
      <w:r w:rsidR="00771E51">
        <w:rPr>
          <w:rFonts w:ascii="Times New Roman" w:hAnsi="Times New Roman" w:cs="Times New Roman"/>
          <w:sz w:val="28"/>
          <w:szCs w:val="28"/>
        </w:rPr>
        <w:t xml:space="preserve"> </w:t>
      </w:r>
      <w:r w:rsidR="00771E51" w:rsidRPr="00771E51">
        <w:rPr>
          <w:rFonts w:ascii="Times New Roman" w:hAnsi="Times New Roman" w:cs="Times New Roman"/>
          <w:b/>
          <w:sz w:val="28"/>
          <w:szCs w:val="28"/>
        </w:rPr>
        <w:t xml:space="preserve">Порядок передачи документов бухгалтерского учета </w:t>
      </w:r>
      <w:r w:rsidR="00771E51" w:rsidRPr="00771E51">
        <w:rPr>
          <w:rFonts w:ascii="Times New Roman" w:hAnsi="Times New Roman" w:cs="Times New Roman"/>
          <w:b/>
          <w:sz w:val="28"/>
          <w:szCs w:val="28"/>
        </w:rPr>
        <w:br/>
        <w:t>при смене руководителя</w:t>
      </w:r>
    </w:p>
    <w:p w14:paraId="13EF0B65" w14:textId="77777777" w:rsidR="00771E51" w:rsidRPr="00771E51" w:rsidRDefault="00771E51" w:rsidP="00771E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p>
    <w:p w14:paraId="5494EBB8" w14:textId="77777777" w:rsidR="00771E51" w:rsidRPr="00771E51" w:rsidRDefault="00771E51" w:rsidP="00771E51">
      <w:pPr>
        <w:autoSpaceDE w:val="0"/>
        <w:autoSpaceDN w:val="0"/>
        <w:adjustRightInd w:val="0"/>
        <w:ind w:firstLine="567"/>
        <w:jc w:val="both"/>
        <w:rPr>
          <w:rFonts w:ascii="Times New Roman" w:hAnsi="Times New Roman" w:cs="Times New Roman"/>
          <w:sz w:val="28"/>
          <w:szCs w:val="28"/>
        </w:rPr>
      </w:pPr>
      <w:r w:rsidRPr="00771E51">
        <w:rPr>
          <w:rFonts w:ascii="Times New Roman" w:hAnsi="Times New Roman" w:cs="Times New Roman"/>
          <w:sz w:val="28"/>
          <w:szCs w:val="28"/>
        </w:rPr>
        <w:t xml:space="preserve">При смене руководителя учреждения (далее – увольняемое лицо) </w:t>
      </w:r>
      <w:r w:rsidRPr="00771E51">
        <w:rPr>
          <w:rFonts w:ascii="Times New Roman" w:hAnsi="Times New Roman" w:cs="Times New Roman"/>
          <w:sz w:val="28"/>
          <w:szCs w:val="28"/>
        </w:rPr>
        <w:br/>
        <w:t xml:space="preserve">он обязаны в рамках передачи дел заместителю, новому должностному лицу, иному уполномоченному должностному лицу учреждения (далее – уполномоченное лицо) передать все имеющиеся документы бухгалтерского учета, а также печати, штампы, ключи и сертификаты ЭЦП при участии комиссии, создаваемой в учреждении. </w:t>
      </w:r>
    </w:p>
    <w:p w14:paraId="7023DD5D" w14:textId="77777777" w:rsidR="00771E51" w:rsidRPr="00771E51" w:rsidRDefault="00771E51" w:rsidP="00771E51">
      <w:pPr>
        <w:autoSpaceDE w:val="0"/>
        <w:autoSpaceDN w:val="0"/>
        <w:adjustRightInd w:val="0"/>
        <w:ind w:firstLine="567"/>
        <w:jc w:val="both"/>
        <w:rPr>
          <w:rFonts w:ascii="Times New Roman" w:hAnsi="Times New Roman" w:cs="Times New Roman"/>
          <w:sz w:val="28"/>
          <w:szCs w:val="28"/>
        </w:rPr>
      </w:pPr>
      <w:r w:rsidRPr="00771E51">
        <w:rPr>
          <w:rFonts w:ascii="Times New Roman" w:hAnsi="Times New Roman" w:cs="Times New Roman"/>
          <w:sz w:val="28"/>
          <w:szCs w:val="28"/>
        </w:rPr>
        <w:t>Передача бухгалтерских документов и печатей проводится на основании приказа руководителя учреждения.</w:t>
      </w:r>
    </w:p>
    <w:p w14:paraId="2AF02BBA" w14:textId="77777777" w:rsidR="00771E51" w:rsidRPr="00771E51" w:rsidRDefault="00771E51" w:rsidP="00771E51">
      <w:pPr>
        <w:autoSpaceDE w:val="0"/>
        <w:autoSpaceDN w:val="0"/>
        <w:adjustRightInd w:val="0"/>
        <w:ind w:firstLine="567"/>
        <w:jc w:val="both"/>
        <w:rPr>
          <w:rFonts w:ascii="Times New Roman" w:hAnsi="Times New Roman" w:cs="Times New Roman"/>
          <w:sz w:val="28"/>
          <w:szCs w:val="28"/>
        </w:rPr>
      </w:pPr>
      <w:r w:rsidRPr="00771E51">
        <w:rPr>
          <w:rFonts w:ascii="Times New Roman" w:hAnsi="Times New Roman" w:cs="Times New Roman"/>
          <w:sz w:val="28"/>
          <w:szCs w:val="28"/>
        </w:rPr>
        <w:t>Прием-передача бухгалтерских документов оформляется актом приема-передачи бухгалтерских документов. К акту прилагается перечень передаваемых документов, их количество и тип. Акт приема-передачи подписывается уполномоченным лицом, принимающим дела, и членами комиссии. При необходимости члены комиссии включают в акт свои рекомендации и предложения, которые возникли при приеме-передаче дел.</w:t>
      </w:r>
    </w:p>
    <w:p w14:paraId="5ACA4A9F" w14:textId="77777777" w:rsidR="00771E51" w:rsidRPr="00771E51" w:rsidRDefault="00771E51" w:rsidP="00771E51">
      <w:pPr>
        <w:ind w:firstLine="567"/>
        <w:jc w:val="both"/>
        <w:rPr>
          <w:rFonts w:ascii="Times New Roman" w:hAnsi="Times New Roman" w:cs="Times New Roman"/>
          <w:sz w:val="28"/>
          <w:szCs w:val="28"/>
        </w:rPr>
      </w:pPr>
      <w:r w:rsidRPr="00771E51">
        <w:rPr>
          <w:rFonts w:ascii="Times New Roman" w:hAnsi="Times New Roman" w:cs="Times New Roman"/>
          <w:sz w:val="28"/>
          <w:szCs w:val="28"/>
        </w:rPr>
        <w:t>В комиссию</w:t>
      </w:r>
      <w:r>
        <w:rPr>
          <w:rFonts w:ascii="Times New Roman" w:hAnsi="Times New Roman" w:cs="Times New Roman"/>
          <w:sz w:val="28"/>
          <w:szCs w:val="28"/>
        </w:rPr>
        <w:t xml:space="preserve"> </w:t>
      </w:r>
      <w:r w:rsidRPr="00771E51">
        <w:rPr>
          <w:rFonts w:ascii="Times New Roman" w:hAnsi="Times New Roman" w:cs="Times New Roman"/>
          <w:sz w:val="28"/>
          <w:szCs w:val="28"/>
        </w:rPr>
        <w:t>включаются сотрудники учреждения и (или) учредителя в соответствии с приказом на передачу бухгалтерских документов.</w:t>
      </w:r>
    </w:p>
    <w:p w14:paraId="1D9D9D9D" w14:textId="77777777" w:rsidR="00771E51" w:rsidRPr="00771E51" w:rsidRDefault="00771E51" w:rsidP="00771E51">
      <w:pPr>
        <w:ind w:firstLine="567"/>
        <w:jc w:val="both"/>
        <w:rPr>
          <w:rFonts w:ascii="Times New Roman" w:hAnsi="Times New Roman" w:cs="Times New Roman"/>
          <w:sz w:val="28"/>
          <w:szCs w:val="28"/>
        </w:rPr>
      </w:pPr>
      <w:r w:rsidRPr="00771E51">
        <w:rPr>
          <w:rFonts w:ascii="Times New Roman" w:hAnsi="Times New Roman" w:cs="Times New Roman"/>
          <w:sz w:val="28"/>
          <w:szCs w:val="28"/>
        </w:rPr>
        <w:t>Передаются следующие документы:</w:t>
      </w:r>
    </w:p>
    <w:p w14:paraId="42B4606F"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учетная политика со всеми приложениями;</w:t>
      </w:r>
    </w:p>
    <w:p w14:paraId="1CE45858"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квартальные и годовые бухгалтерские отчеты и балансы, налоговые декларации;</w:t>
      </w:r>
    </w:p>
    <w:p w14:paraId="7F1DEF86"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по планированию, в том числе бюджетная смета учреждения, план-график закупок, обоснования к планам;</w:t>
      </w:r>
    </w:p>
    <w:p w14:paraId="3A7AD36D"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бухгалтерские регистры синтетического и аналитического учета: книги, оборотные ведомости, карточки, журналы операций;</w:t>
      </w:r>
    </w:p>
    <w:p w14:paraId="150DDE3B"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налоговые регистры;</w:t>
      </w:r>
    </w:p>
    <w:p w14:paraId="50134AE9"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о задолженности учреждения, в том числе по уплате налогов;</w:t>
      </w:r>
    </w:p>
    <w:p w14:paraId="0F2D9F72"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о состоянии лицевых счетов учреждения;</w:t>
      </w:r>
    </w:p>
    <w:p w14:paraId="644A80E0"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по учету зарплаты и по персонифицированному учету;</w:t>
      </w:r>
    </w:p>
    <w:p w14:paraId="193EEE83"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по кассе: кассовые книги, журналы, расходные и приходные кассовые ордера, денежные документы и т. д.;</w:t>
      </w:r>
    </w:p>
    <w:p w14:paraId="1E50E8F7"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акт о состоянии кассы, составленный на основании ревизии кассы;</w:t>
      </w:r>
    </w:p>
    <w:p w14:paraId="21060940"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lastRenderedPageBreak/>
        <w:t>об условиях хранения и учета наличных денежных средств;</w:t>
      </w:r>
    </w:p>
    <w:p w14:paraId="7F9D9498"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 xml:space="preserve">договоры с поставщиками и подрядчиками, контрагентами, аренды </w:t>
      </w:r>
      <w:r w:rsidRPr="00771E51">
        <w:rPr>
          <w:rFonts w:ascii="Times New Roman" w:hAnsi="Times New Roman" w:cs="Times New Roman"/>
          <w:sz w:val="28"/>
          <w:szCs w:val="28"/>
        </w:rPr>
        <w:br/>
        <w:t>и т. д.;</w:t>
      </w:r>
    </w:p>
    <w:p w14:paraId="5B5A7BD6"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 xml:space="preserve">договоры с покупателями услуг и работ, подрядчиками </w:t>
      </w:r>
      <w:r w:rsidRPr="00771E51">
        <w:rPr>
          <w:rFonts w:ascii="Times New Roman" w:hAnsi="Times New Roman" w:cs="Times New Roman"/>
          <w:sz w:val="28"/>
          <w:szCs w:val="28"/>
        </w:rPr>
        <w:br/>
        <w:t>и поставщиками;</w:t>
      </w:r>
    </w:p>
    <w:p w14:paraId="394D9AE2"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учредительные документы и свидетельства: постановка на учет, присвоение номеров, внесение записей в единый реестр, коды и т. п.;</w:t>
      </w:r>
    </w:p>
    <w:p w14:paraId="713B9748"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о недвижимом имуществе, транспортных средствах учреждения: свидетельства о праве собственности, выписки из ЕГРП, паспорта транспортных средств и т. п.;</w:t>
      </w:r>
    </w:p>
    <w:p w14:paraId="1627946D"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об основных средствах, нематериальных активах и товарно-материальных ценностях;</w:t>
      </w:r>
    </w:p>
    <w:p w14:paraId="0775E966"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акты о результатах полной инвентаризации имущества и финансовых обязательств учреждения с приложением инвентаризационных описей, акта проверки кассы учреждения;</w:t>
      </w:r>
    </w:p>
    <w:p w14:paraId="5187B2B0"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 xml:space="preserve">акты сверки расчетов, подтверждающие состояние дебиторской </w:t>
      </w:r>
      <w:r w:rsidRPr="00771E51">
        <w:rPr>
          <w:rFonts w:ascii="Times New Roman" w:hAnsi="Times New Roman" w:cs="Times New Roman"/>
          <w:sz w:val="28"/>
          <w:szCs w:val="28"/>
        </w:rPr>
        <w:br/>
        <w:t>и кредиторской задолженности, перечень нереальных к взысканию сумм дебиторской задолженности с исчерпывающей характеристикой по каждой сумме;</w:t>
      </w:r>
    </w:p>
    <w:p w14:paraId="5DDEF276"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акты ревизий и проверок;</w:t>
      </w:r>
    </w:p>
    <w:p w14:paraId="4D08819E"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 xml:space="preserve">материалы о недостачах и хищениях, переданных и не переданных </w:t>
      </w:r>
      <w:r w:rsidR="00A70DF3">
        <w:rPr>
          <w:rFonts w:ascii="Times New Roman" w:hAnsi="Times New Roman" w:cs="Times New Roman"/>
          <w:sz w:val="28"/>
          <w:szCs w:val="28"/>
        </w:rPr>
        <w:br/>
      </w:r>
      <w:r w:rsidRPr="00771E51">
        <w:rPr>
          <w:rFonts w:ascii="Times New Roman" w:hAnsi="Times New Roman" w:cs="Times New Roman"/>
          <w:sz w:val="28"/>
          <w:szCs w:val="28"/>
        </w:rPr>
        <w:t>в правоохранительные органы;</w:t>
      </w:r>
    </w:p>
    <w:p w14:paraId="5A6161B0"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бланки строгой отчетности;</w:t>
      </w:r>
    </w:p>
    <w:p w14:paraId="64ED8E3A" w14:textId="77777777" w:rsidR="00771E51" w:rsidRPr="00771E51" w:rsidRDefault="00771E51" w:rsidP="00771E51">
      <w:pPr>
        <w:numPr>
          <w:ilvl w:val="0"/>
          <w:numId w:val="30"/>
        </w:numPr>
        <w:ind w:left="0" w:firstLine="0"/>
        <w:contextualSpacing/>
        <w:jc w:val="both"/>
        <w:rPr>
          <w:rFonts w:ascii="Times New Roman" w:hAnsi="Times New Roman" w:cs="Times New Roman"/>
          <w:sz w:val="28"/>
          <w:szCs w:val="28"/>
        </w:rPr>
      </w:pPr>
      <w:r w:rsidRPr="00771E51">
        <w:rPr>
          <w:rFonts w:ascii="Times New Roman" w:hAnsi="Times New Roman" w:cs="Times New Roman"/>
          <w:sz w:val="28"/>
          <w:szCs w:val="28"/>
        </w:rPr>
        <w:t>иная бухгалтерская документация, свидетельствующая о деятельности учреждения.</w:t>
      </w:r>
    </w:p>
    <w:p w14:paraId="0876397D" w14:textId="77777777" w:rsidR="00771E51" w:rsidRPr="00771E51" w:rsidRDefault="00771E51" w:rsidP="00771E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771E51">
        <w:rPr>
          <w:rFonts w:ascii="Times New Roman" w:hAnsi="Times New Roman" w:cs="Times New Roman"/>
          <w:sz w:val="28"/>
          <w:szCs w:val="28"/>
        </w:rPr>
        <w:t xml:space="preserve">При подписании акта приема-передачи при наличии возражений </w:t>
      </w:r>
      <w:r w:rsidR="00A70DF3">
        <w:rPr>
          <w:rFonts w:ascii="Times New Roman" w:hAnsi="Times New Roman" w:cs="Times New Roman"/>
          <w:sz w:val="28"/>
          <w:szCs w:val="28"/>
        </w:rPr>
        <w:br/>
      </w:r>
      <w:r w:rsidRPr="00771E51">
        <w:rPr>
          <w:rFonts w:ascii="Times New Roman" w:hAnsi="Times New Roman" w:cs="Times New Roman"/>
          <w:sz w:val="28"/>
          <w:szCs w:val="28"/>
        </w:rPr>
        <w:t xml:space="preserve">по пунктам акта руководитель и (или) уполномоченное лицо излагают </w:t>
      </w:r>
      <w:r w:rsidRPr="00771E51">
        <w:rPr>
          <w:rFonts w:ascii="Times New Roman" w:hAnsi="Times New Roman" w:cs="Times New Roman"/>
          <w:sz w:val="28"/>
          <w:szCs w:val="28"/>
        </w:rPr>
        <w:br/>
        <w:t>их в письменной форме в присутствии комиссии.</w:t>
      </w:r>
    </w:p>
    <w:p w14:paraId="3A8831E6" w14:textId="77777777" w:rsidR="00771E51" w:rsidRPr="00771E51" w:rsidRDefault="00771E51" w:rsidP="00771E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771E51">
        <w:rPr>
          <w:rFonts w:ascii="Times New Roman" w:hAnsi="Times New Roman" w:cs="Times New Roman"/>
          <w:sz w:val="28"/>
          <w:szCs w:val="28"/>
        </w:rPr>
        <w:t>Члены комиссии, имеющие замечания по содержанию акта, подписывают его с отметкой «</w:t>
      </w:r>
      <w:r w:rsidRPr="00771E51">
        <w:rPr>
          <w:rFonts w:ascii="Times New Roman" w:hAnsi="Times New Roman" w:cs="Times New Roman"/>
          <w:i/>
          <w:sz w:val="28"/>
          <w:szCs w:val="28"/>
        </w:rPr>
        <w:t>Замечания прилагаются</w:t>
      </w:r>
      <w:r w:rsidRPr="00771E51">
        <w:rPr>
          <w:rFonts w:ascii="Times New Roman" w:hAnsi="Times New Roman" w:cs="Times New Roman"/>
          <w:sz w:val="28"/>
          <w:szCs w:val="28"/>
        </w:rPr>
        <w:t xml:space="preserve">». Текст замечаний излагается </w:t>
      </w:r>
      <w:r w:rsidR="00A70DF3">
        <w:rPr>
          <w:rFonts w:ascii="Times New Roman" w:hAnsi="Times New Roman" w:cs="Times New Roman"/>
          <w:sz w:val="28"/>
          <w:szCs w:val="28"/>
        </w:rPr>
        <w:br/>
      </w:r>
      <w:r w:rsidRPr="00771E51">
        <w:rPr>
          <w:rFonts w:ascii="Times New Roman" w:hAnsi="Times New Roman" w:cs="Times New Roman"/>
          <w:sz w:val="28"/>
          <w:szCs w:val="28"/>
        </w:rPr>
        <w:t>на отдельном листе, небольшие по объему замечания допускается фиксировать на самом акте.</w:t>
      </w:r>
    </w:p>
    <w:p w14:paraId="15EF14F5" w14:textId="77777777" w:rsidR="00771E51" w:rsidRPr="00771E51" w:rsidRDefault="00771E51" w:rsidP="00771E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771E51">
        <w:rPr>
          <w:rFonts w:ascii="Times New Roman" w:hAnsi="Times New Roman" w:cs="Times New Roman"/>
          <w:sz w:val="28"/>
          <w:szCs w:val="28"/>
        </w:rPr>
        <w:t>Акт приема-передачи оформляется в последний рабочий день увольняемого лица в учреждении.</w:t>
      </w:r>
    </w:p>
    <w:p w14:paraId="1003AAA9" w14:textId="77777777" w:rsidR="00771E51" w:rsidRPr="00771E51" w:rsidRDefault="00771E51" w:rsidP="00771E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771E51">
        <w:rPr>
          <w:rFonts w:ascii="Times New Roman" w:hAnsi="Times New Roman" w:cs="Times New Roman"/>
          <w:sz w:val="28"/>
          <w:szCs w:val="28"/>
        </w:rPr>
        <w:t xml:space="preserve">Акт приема-передачи дел составляется в трех экземплярах: </w:t>
      </w:r>
      <w:r w:rsidRPr="00771E51">
        <w:rPr>
          <w:rFonts w:ascii="Times New Roman" w:hAnsi="Times New Roman" w:cs="Times New Roman"/>
          <w:sz w:val="28"/>
          <w:szCs w:val="28"/>
        </w:rPr>
        <w:br/>
        <w:t>1-й экземпляр – учредителю, 2-й экземпляр – увольняемому лицу, 3-й экземпляр – уполномоченному лицу, которое принимало дела.</w:t>
      </w:r>
    </w:p>
    <w:p w14:paraId="77B6DCF3" w14:textId="77777777" w:rsidR="00771E51" w:rsidRPr="00771E51" w:rsidRDefault="00771E51" w:rsidP="00771E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p>
    <w:p w14:paraId="3D474206" w14:textId="77777777" w:rsidR="008F008C" w:rsidRPr="008F008C" w:rsidRDefault="00E829E4" w:rsidP="008F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8"/>
          <w:szCs w:val="28"/>
        </w:rPr>
      </w:pPr>
      <w:r>
        <w:rPr>
          <w:rFonts w:ascii="Times New Roman" w:hAnsi="Times New Roman" w:cs="Times New Roman"/>
          <w:b/>
          <w:sz w:val="28"/>
          <w:szCs w:val="28"/>
        </w:rPr>
        <w:t xml:space="preserve">10. </w:t>
      </w:r>
      <w:r w:rsidR="008F008C" w:rsidRPr="008F008C">
        <w:rPr>
          <w:rFonts w:ascii="Times New Roman" w:hAnsi="Times New Roman" w:cs="Times New Roman"/>
          <w:b/>
          <w:bCs/>
          <w:sz w:val="28"/>
          <w:szCs w:val="28"/>
        </w:rPr>
        <w:t>Б</w:t>
      </w:r>
      <w:r w:rsidR="008F008C">
        <w:rPr>
          <w:rFonts w:ascii="Times New Roman" w:hAnsi="Times New Roman" w:cs="Times New Roman"/>
          <w:b/>
          <w:bCs/>
          <w:sz w:val="28"/>
          <w:szCs w:val="28"/>
        </w:rPr>
        <w:t>ухгалтерская</w:t>
      </w:r>
      <w:r w:rsidR="008F008C" w:rsidRPr="008F008C">
        <w:rPr>
          <w:rFonts w:ascii="Times New Roman" w:hAnsi="Times New Roman" w:cs="Times New Roman"/>
          <w:b/>
          <w:bCs/>
          <w:sz w:val="28"/>
          <w:szCs w:val="28"/>
        </w:rPr>
        <w:t xml:space="preserve"> отчетность</w:t>
      </w:r>
    </w:p>
    <w:p w14:paraId="71BCC1CF" w14:textId="77777777" w:rsidR="008F008C" w:rsidRPr="008F008C" w:rsidRDefault="008F008C" w:rsidP="008F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sz w:val="28"/>
          <w:szCs w:val="28"/>
        </w:rPr>
      </w:pPr>
    </w:p>
    <w:p w14:paraId="71641609" w14:textId="24D27D36" w:rsidR="008F008C" w:rsidRPr="008F008C" w:rsidRDefault="008F008C" w:rsidP="008F008C">
      <w:pPr>
        <w:ind w:firstLine="567"/>
        <w:jc w:val="both"/>
        <w:rPr>
          <w:rFonts w:ascii="Times New Roman" w:hAnsi="Times New Roman" w:cs="Times New Roman"/>
          <w:sz w:val="28"/>
          <w:szCs w:val="28"/>
        </w:rPr>
      </w:pPr>
      <w:r w:rsidRPr="008F008C">
        <w:rPr>
          <w:rFonts w:ascii="Times New Roman" w:hAnsi="Times New Roman" w:cs="Times New Roman"/>
          <w:sz w:val="28"/>
          <w:szCs w:val="28"/>
        </w:rPr>
        <w:t>Б</w:t>
      </w:r>
      <w:r>
        <w:rPr>
          <w:rFonts w:ascii="Times New Roman" w:hAnsi="Times New Roman" w:cs="Times New Roman"/>
          <w:sz w:val="28"/>
          <w:szCs w:val="28"/>
        </w:rPr>
        <w:t>ухгалтерскую</w:t>
      </w:r>
      <w:r w:rsidRPr="008F008C">
        <w:rPr>
          <w:rFonts w:ascii="Times New Roman" w:hAnsi="Times New Roman" w:cs="Times New Roman"/>
          <w:sz w:val="28"/>
          <w:szCs w:val="28"/>
        </w:rPr>
        <w:t xml:space="preserve"> месячную, квартальную, годовую и иную отчетность учреждения на основании аналитического и синтетического учета </w:t>
      </w:r>
      <w:r>
        <w:rPr>
          <w:rFonts w:ascii="Times New Roman" w:hAnsi="Times New Roman" w:cs="Times New Roman"/>
          <w:sz w:val="28"/>
          <w:szCs w:val="28"/>
        </w:rPr>
        <w:t xml:space="preserve">учреждение </w:t>
      </w:r>
      <w:r w:rsidRPr="008F008C">
        <w:rPr>
          <w:rFonts w:ascii="Times New Roman" w:hAnsi="Times New Roman" w:cs="Times New Roman"/>
          <w:sz w:val="28"/>
          <w:szCs w:val="28"/>
        </w:rPr>
        <w:t xml:space="preserve">формирует и сдает в порядке </w:t>
      </w:r>
      <w:r w:rsidRPr="008F008C">
        <w:rPr>
          <w:rFonts w:ascii="Times New Roman" w:hAnsi="Times New Roman" w:cs="Times New Roman"/>
          <w:sz w:val="28"/>
          <w:szCs w:val="28"/>
        </w:rPr>
        <w:br/>
        <w:t xml:space="preserve">и в сроки, установленные законодательством Российской </w:t>
      </w:r>
      <w:r w:rsidR="00DB05BD" w:rsidRPr="008F008C">
        <w:rPr>
          <w:rFonts w:ascii="Times New Roman" w:hAnsi="Times New Roman" w:cs="Times New Roman"/>
          <w:sz w:val="28"/>
          <w:szCs w:val="28"/>
        </w:rPr>
        <w:t xml:space="preserve">Федерации, </w:t>
      </w:r>
      <w:r w:rsidR="00DB05BD" w:rsidRPr="008F008C">
        <w:rPr>
          <w:rFonts w:ascii="Times New Roman" w:hAnsi="Times New Roman" w:cs="Times New Roman"/>
          <w:sz w:val="28"/>
          <w:szCs w:val="28"/>
        </w:rPr>
        <w:lastRenderedPageBreak/>
        <w:t>соответствующими</w:t>
      </w:r>
      <w:r w:rsidRPr="008F008C">
        <w:rPr>
          <w:rFonts w:ascii="Times New Roman" w:hAnsi="Times New Roman" w:cs="Times New Roman"/>
          <w:sz w:val="28"/>
          <w:szCs w:val="28"/>
        </w:rPr>
        <w:t xml:space="preserve"> нормативно – правовыми актами органов исполнительной власти Пермского края и учредителем.</w:t>
      </w:r>
    </w:p>
    <w:p w14:paraId="27AE5095" w14:textId="77777777" w:rsidR="008F008C" w:rsidRDefault="008F008C" w:rsidP="008F008C">
      <w:pPr>
        <w:ind w:firstLine="567"/>
        <w:jc w:val="both"/>
        <w:rPr>
          <w:rFonts w:ascii="Times New Roman" w:hAnsi="Times New Roman" w:cs="Times New Roman"/>
          <w:sz w:val="28"/>
          <w:szCs w:val="28"/>
        </w:rPr>
      </w:pPr>
      <w:r w:rsidRPr="008F008C">
        <w:rPr>
          <w:rFonts w:ascii="Times New Roman" w:hAnsi="Times New Roman" w:cs="Times New Roman"/>
          <w:sz w:val="28"/>
          <w:szCs w:val="28"/>
        </w:rPr>
        <w:t>Б</w:t>
      </w:r>
      <w:r>
        <w:rPr>
          <w:rFonts w:ascii="Times New Roman" w:hAnsi="Times New Roman" w:cs="Times New Roman"/>
          <w:sz w:val="28"/>
          <w:szCs w:val="28"/>
        </w:rPr>
        <w:t>ухгалтерска</w:t>
      </w:r>
      <w:r w:rsidRPr="008F008C">
        <w:rPr>
          <w:rFonts w:ascii="Times New Roman" w:hAnsi="Times New Roman" w:cs="Times New Roman"/>
          <w:sz w:val="28"/>
          <w:szCs w:val="28"/>
        </w:rPr>
        <w:t xml:space="preserve">я отчетность составляется в соответствии с </w:t>
      </w:r>
      <w:hyperlink r:id="rId127" w:anchor="/document/99/542620230/XA00LVA2M9/" w:history="1">
        <w:r w:rsidRPr="008F008C">
          <w:rPr>
            <w:rFonts w:ascii="Times New Roman" w:hAnsi="Times New Roman" w:cs="Times New Roman"/>
            <w:sz w:val="28"/>
            <w:szCs w:val="28"/>
          </w:rPr>
          <w:t>федеральным стандартом бухгалтерского учета для организаций государственного сектора «Бюджетная информация в бухгалтерской (финансовой) отчетности</w:t>
        </w:r>
      </w:hyperlink>
      <w:r w:rsidRPr="008F008C">
        <w:rPr>
          <w:rFonts w:ascii="Times New Roman" w:hAnsi="Times New Roman" w:cs="Times New Roman"/>
          <w:sz w:val="28"/>
          <w:szCs w:val="28"/>
        </w:rPr>
        <w:t xml:space="preserve">», утвержденного </w:t>
      </w:r>
      <w:hyperlink r:id="rId128" w:anchor="/document/99/542620230/XA00M6G2N3/" w:history="1">
        <w:r w:rsidRPr="008F008C">
          <w:rPr>
            <w:rFonts w:ascii="Times New Roman" w:hAnsi="Times New Roman" w:cs="Times New Roman"/>
            <w:sz w:val="28"/>
            <w:szCs w:val="28"/>
          </w:rPr>
          <w:t xml:space="preserve">приказом Министерства финансов Российской Федерации </w:t>
        </w:r>
        <w:r w:rsidRPr="008F008C">
          <w:rPr>
            <w:rFonts w:ascii="Times New Roman" w:hAnsi="Times New Roman" w:cs="Times New Roman"/>
            <w:sz w:val="28"/>
            <w:szCs w:val="28"/>
          </w:rPr>
          <w:br/>
          <w:t>от 28 февраля 2018 г. № 37н</w:t>
        </w:r>
      </w:hyperlink>
      <w:r w:rsidR="001B6042">
        <w:rPr>
          <w:rFonts w:ascii="Times New Roman" w:hAnsi="Times New Roman" w:cs="Times New Roman"/>
          <w:sz w:val="28"/>
          <w:szCs w:val="28"/>
        </w:rPr>
        <w:t xml:space="preserve"> и Инструкцией 33н.</w:t>
      </w:r>
    </w:p>
    <w:p w14:paraId="65561A9A" w14:textId="77777777" w:rsidR="001B6042" w:rsidRPr="008F008C" w:rsidRDefault="001B6042" w:rsidP="008F008C">
      <w:pPr>
        <w:ind w:firstLine="567"/>
        <w:jc w:val="both"/>
        <w:rPr>
          <w:rFonts w:ascii="Times New Roman" w:hAnsi="Times New Roman" w:cs="Times New Roman"/>
          <w:sz w:val="28"/>
          <w:szCs w:val="28"/>
        </w:rPr>
      </w:pPr>
      <w:r>
        <w:rPr>
          <w:rFonts w:ascii="Times New Roman" w:hAnsi="Times New Roman" w:cs="Times New Roman"/>
          <w:sz w:val="28"/>
          <w:szCs w:val="28"/>
        </w:rPr>
        <w:t xml:space="preserve">Бухгалтерская отчетность формируется в системе ЕИС УФХД ПК </w:t>
      </w:r>
      <w:r w:rsidR="00A70DF3">
        <w:rPr>
          <w:rFonts w:ascii="Times New Roman" w:hAnsi="Times New Roman" w:cs="Times New Roman"/>
          <w:sz w:val="28"/>
          <w:szCs w:val="28"/>
        </w:rPr>
        <w:br/>
      </w:r>
      <w:r>
        <w:rPr>
          <w:rFonts w:ascii="Times New Roman" w:hAnsi="Times New Roman" w:cs="Times New Roman"/>
          <w:sz w:val="28"/>
          <w:szCs w:val="28"/>
        </w:rPr>
        <w:t xml:space="preserve">и представляется </w:t>
      </w:r>
      <w:r w:rsidR="005E25C0">
        <w:rPr>
          <w:rFonts w:ascii="Times New Roman" w:hAnsi="Times New Roman" w:cs="Times New Roman"/>
          <w:sz w:val="28"/>
          <w:szCs w:val="28"/>
        </w:rPr>
        <w:t xml:space="preserve">учреждениями </w:t>
      </w:r>
      <w:r>
        <w:rPr>
          <w:rFonts w:ascii="Times New Roman" w:hAnsi="Times New Roman" w:cs="Times New Roman"/>
          <w:sz w:val="28"/>
          <w:szCs w:val="28"/>
        </w:rPr>
        <w:t>в подсистеме «СКО».</w:t>
      </w:r>
    </w:p>
    <w:p w14:paraId="334761CF" w14:textId="77777777" w:rsidR="008F008C" w:rsidRPr="008F008C" w:rsidRDefault="008F008C" w:rsidP="008F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rPr>
      </w:pPr>
      <w:r w:rsidRPr="008F008C">
        <w:rPr>
          <w:rFonts w:ascii="Times New Roman" w:hAnsi="Times New Roman" w:cs="Times New Roman"/>
          <w:sz w:val="28"/>
          <w:szCs w:val="28"/>
        </w:rPr>
        <w:t>В целях обеспечения сохранности электронных данных бухгалтерского учета и отчетности производится сохранение резервных копий</w:t>
      </w:r>
      <w:r w:rsidRPr="008F008C">
        <w:rPr>
          <w:rFonts w:ascii="Times New Roman" w:hAnsi="Times New Roman" w:cs="Times New Roman"/>
          <w:bCs/>
          <w:iCs/>
          <w:sz w:val="28"/>
          <w:szCs w:val="28"/>
        </w:rPr>
        <w:t>. Бумажная копия комплекта отчетности хранится у руководителя учреждения.</w:t>
      </w:r>
    </w:p>
    <w:p w14:paraId="31BBCDDD" w14:textId="77777777" w:rsidR="00471AC0" w:rsidRDefault="008F008C" w:rsidP="00471AC0">
      <w:pPr>
        <w:ind w:firstLine="567"/>
        <w:jc w:val="both"/>
        <w:rPr>
          <w:rFonts w:ascii="Times New Roman" w:hAnsi="Times New Roman" w:cs="Times New Roman"/>
          <w:sz w:val="28"/>
          <w:szCs w:val="28"/>
        </w:rPr>
      </w:pPr>
      <w:r w:rsidRPr="008F008C">
        <w:rPr>
          <w:rFonts w:ascii="Times New Roman" w:hAnsi="Times New Roman" w:cs="Times New Roman"/>
          <w:sz w:val="28"/>
          <w:szCs w:val="28"/>
        </w:rPr>
        <w:t xml:space="preserve">Основание: часть 7.1 статьи 13 Закона от 06.12.2011 № 402-ФЗ. </w:t>
      </w:r>
    </w:p>
    <w:p w14:paraId="511E9800" w14:textId="7DB55CF3" w:rsidR="00C90AFA" w:rsidRPr="00471AC0" w:rsidRDefault="00C90AFA" w:rsidP="00471AC0">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хранении и уничтожении первичных учетных документов </w:t>
      </w:r>
      <w:r w:rsidR="00A70DF3">
        <w:rPr>
          <w:rFonts w:ascii="Times New Roman" w:hAnsi="Times New Roman" w:cs="Times New Roman"/>
          <w:sz w:val="28"/>
          <w:szCs w:val="28"/>
        </w:rPr>
        <w:br/>
      </w:r>
      <w:r>
        <w:rPr>
          <w:rFonts w:ascii="Times New Roman" w:hAnsi="Times New Roman" w:cs="Times New Roman"/>
          <w:sz w:val="28"/>
          <w:szCs w:val="28"/>
        </w:rPr>
        <w:t xml:space="preserve">и отчетности учреждение руководствуется Порядком архивации </w:t>
      </w:r>
      <w:r w:rsidR="00A70DF3">
        <w:rPr>
          <w:rFonts w:ascii="Times New Roman" w:hAnsi="Times New Roman" w:cs="Times New Roman"/>
          <w:sz w:val="28"/>
          <w:szCs w:val="28"/>
        </w:rPr>
        <w:br/>
      </w:r>
      <w:r>
        <w:rPr>
          <w:rFonts w:ascii="Times New Roman" w:hAnsi="Times New Roman" w:cs="Times New Roman"/>
          <w:sz w:val="28"/>
          <w:szCs w:val="28"/>
        </w:rPr>
        <w:t xml:space="preserve">и уничтожения документов </w:t>
      </w:r>
      <w:r w:rsidRPr="00DB05BD">
        <w:rPr>
          <w:rFonts w:ascii="Times New Roman" w:hAnsi="Times New Roman" w:cs="Times New Roman"/>
          <w:b/>
          <w:iCs/>
          <w:sz w:val="28"/>
          <w:szCs w:val="28"/>
        </w:rPr>
        <w:t>(Приложение 4</w:t>
      </w:r>
      <w:r w:rsidR="00DB05BD" w:rsidRPr="00DB05BD">
        <w:rPr>
          <w:rFonts w:ascii="Times New Roman" w:hAnsi="Times New Roman" w:cs="Times New Roman"/>
          <w:b/>
          <w:iCs/>
          <w:sz w:val="28"/>
          <w:szCs w:val="28"/>
        </w:rPr>
        <w:t>2</w:t>
      </w:r>
      <w:r w:rsidRPr="00DB05BD">
        <w:rPr>
          <w:rFonts w:ascii="Times New Roman" w:hAnsi="Times New Roman" w:cs="Times New Roman"/>
          <w:b/>
          <w:iCs/>
          <w:sz w:val="28"/>
          <w:szCs w:val="28"/>
        </w:rPr>
        <w:t>).</w:t>
      </w:r>
      <w:r w:rsidRPr="00DB05BD">
        <w:rPr>
          <w:rFonts w:ascii="Times New Roman" w:hAnsi="Times New Roman" w:cs="Times New Roman"/>
          <w:iCs/>
          <w:sz w:val="28"/>
          <w:szCs w:val="28"/>
        </w:rPr>
        <w:t xml:space="preserve"> </w:t>
      </w:r>
    </w:p>
    <w:p w14:paraId="1DBA17C3" w14:textId="77777777" w:rsidR="00A70DF3" w:rsidRDefault="00A70DF3" w:rsidP="00C90AFA">
      <w:pPr>
        <w:ind w:firstLine="567"/>
        <w:jc w:val="both"/>
        <w:rPr>
          <w:rFonts w:ascii="Times New Roman" w:hAnsi="Times New Roman" w:cs="Times New Roman"/>
          <w:sz w:val="28"/>
          <w:szCs w:val="28"/>
        </w:rPr>
      </w:pPr>
    </w:p>
    <w:p w14:paraId="072E4C90" w14:textId="77777777" w:rsidR="005E25C0" w:rsidRDefault="00A70DF3" w:rsidP="00A70DF3">
      <w:pPr>
        <w:jc w:val="center"/>
        <w:rPr>
          <w:rFonts w:ascii="Times New Roman" w:hAnsi="Times New Roman" w:cs="Times New Roman"/>
          <w:b/>
          <w:sz w:val="28"/>
          <w:szCs w:val="28"/>
        </w:rPr>
      </w:pPr>
      <w:r w:rsidRPr="00A70DF3">
        <w:rPr>
          <w:rFonts w:ascii="Times New Roman" w:hAnsi="Times New Roman" w:cs="Times New Roman"/>
          <w:b/>
          <w:sz w:val="28"/>
          <w:szCs w:val="28"/>
        </w:rPr>
        <w:t>Приложения к Учетной политике</w:t>
      </w:r>
    </w:p>
    <w:p w14:paraId="163BF70C" w14:textId="77777777" w:rsidR="00A70DF3" w:rsidRDefault="00A70DF3" w:rsidP="00A70DF3">
      <w:pPr>
        <w:ind w:firstLine="567"/>
        <w:jc w:val="center"/>
        <w:rPr>
          <w:rFonts w:ascii="Times New Roman" w:hAnsi="Times New Roman" w:cs="Times New Roman"/>
          <w:b/>
          <w:sz w:val="28"/>
          <w:szCs w:val="28"/>
        </w:rPr>
      </w:pPr>
    </w:p>
    <w:p w14:paraId="15814CD2" w14:textId="77777777" w:rsidR="00A70DF3" w:rsidRPr="006C1E47" w:rsidRDefault="00A70DF3" w:rsidP="00A70DF3">
      <w:pPr>
        <w:pStyle w:val="a3"/>
        <w:numPr>
          <w:ilvl w:val="0"/>
          <w:numId w:val="31"/>
        </w:numPr>
        <w:ind w:left="426"/>
        <w:jc w:val="both"/>
        <w:rPr>
          <w:rFonts w:ascii="Times New Roman" w:hAnsi="Times New Roman" w:cs="Times New Roman"/>
          <w:sz w:val="28"/>
          <w:szCs w:val="28"/>
        </w:rPr>
      </w:pPr>
      <w:r w:rsidRPr="006C1E47">
        <w:rPr>
          <w:rFonts w:ascii="Times New Roman" w:hAnsi="Times New Roman" w:cs="Times New Roman"/>
          <w:sz w:val="28"/>
          <w:szCs w:val="28"/>
        </w:rPr>
        <w:t>Приложение 1</w:t>
      </w:r>
      <w:r w:rsidR="00C61983" w:rsidRPr="006C1E47">
        <w:rPr>
          <w:rFonts w:ascii="Times New Roman" w:hAnsi="Times New Roman" w:cs="Times New Roman"/>
          <w:sz w:val="28"/>
          <w:szCs w:val="28"/>
        </w:rPr>
        <w:t>. Порядок организации работы по ведению бухгалтерского учета</w:t>
      </w:r>
    </w:p>
    <w:p w14:paraId="1C6CD661" w14:textId="77777777" w:rsidR="00A70DF3" w:rsidRPr="0035578A" w:rsidRDefault="00A70DF3" w:rsidP="00A70DF3">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2</w:t>
      </w:r>
      <w:r w:rsidR="00C61983">
        <w:rPr>
          <w:rFonts w:ascii="Times New Roman" w:hAnsi="Times New Roman" w:cs="Times New Roman"/>
          <w:sz w:val="28"/>
          <w:szCs w:val="28"/>
        </w:rPr>
        <w:t>.</w:t>
      </w:r>
      <w:r w:rsidR="006E79AB">
        <w:rPr>
          <w:rFonts w:ascii="Times New Roman" w:hAnsi="Times New Roman" w:cs="Times New Roman"/>
          <w:sz w:val="28"/>
          <w:szCs w:val="28"/>
        </w:rPr>
        <w:t xml:space="preserve"> Перечень неунифицированных форм первичных учетных документов</w:t>
      </w:r>
    </w:p>
    <w:p w14:paraId="166902A9" w14:textId="77777777" w:rsidR="00A70DF3" w:rsidRPr="00AF04C9" w:rsidRDefault="00A70DF3" w:rsidP="00A70DF3">
      <w:pPr>
        <w:pStyle w:val="a3"/>
        <w:numPr>
          <w:ilvl w:val="0"/>
          <w:numId w:val="31"/>
        </w:numPr>
        <w:ind w:left="426"/>
        <w:jc w:val="both"/>
        <w:rPr>
          <w:rFonts w:ascii="Times New Roman" w:hAnsi="Times New Roman" w:cs="Times New Roman"/>
          <w:sz w:val="28"/>
          <w:szCs w:val="28"/>
        </w:rPr>
      </w:pPr>
      <w:r w:rsidRPr="00AF04C9">
        <w:rPr>
          <w:rFonts w:ascii="Times New Roman" w:hAnsi="Times New Roman" w:cs="Times New Roman"/>
          <w:sz w:val="28"/>
          <w:szCs w:val="28"/>
        </w:rPr>
        <w:t>Приложение 3</w:t>
      </w:r>
      <w:r w:rsidR="00C61983" w:rsidRPr="00AF04C9">
        <w:rPr>
          <w:rFonts w:ascii="Times New Roman" w:hAnsi="Times New Roman" w:cs="Times New Roman"/>
          <w:sz w:val="28"/>
          <w:szCs w:val="28"/>
        </w:rPr>
        <w:t>.</w:t>
      </w:r>
      <w:r w:rsidR="006E79AB" w:rsidRPr="00AF04C9">
        <w:rPr>
          <w:rFonts w:ascii="Times New Roman" w:hAnsi="Times New Roman" w:cs="Times New Roman"/>
          <w:sz w:val="28"/>
          <w:szCs w:val="28"/>
        </w:rPr>
        <w:t xml:space="preserve"> </w:t>
      </w:r>
      <w:r w:rsidR="00B96A0C" w:rsidRPr="00AF04C9">
        <w:rPr>
          <w:rFonts w:ascii="Times New Roman" w:hAnsi="Times New Roman" w:cs="Times New Roman"/>
          <w:sz w:val="28"/>
          <w:szCs w:val="28"/>
        </w:rPr>
        <w:t>График документооборота</w:t>
      </w:r>
    </w:p>
    <w:p w14:paraId="5597C271" w14:textId="77777777" w:rsidR="00A70DF3" w:rsidRPr="0035578A" w:rsidRDefault="00A70DF3" w:rsidP="00A70DF3">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4</w:t>
      </w:r>
      <w:r w:rsidR="00C61983">
        <w:rPr>
          <w:rFonts w:ascii="Times New Roman" w:hAnsi="Times New Roman" w:cs="Times New Roman"/>
          <w:sz w:val="28"/>
          <w:szCs w:val="28"/>
        </w:rPr>
        <w:t>.</w:t>
      </w:r>
      <w:r w:rsidR="0071661D">
        <w:rPr>
          <w:rFonts w:ascii="Times New Roman" w:hAnsi="Times New Roman" w:cs="Times New Roman"/>
          <w:sz w:val="28"/>
          <w:szCs w:val="28"/>
        </w:rPr>
        <w:t xml:space="preserve"> Перечень журналов операций</w:t>
      </w:r>
    </w:p>
    <w:p w14:paraId="3A0B59F8" w14:textId="77777777" w:rsidR="00A70DF3" w:rsidRPr="00BD19F9" w:rsidRDefault="00A70DF3" w:rsidP="00A70DF3">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 xml:space="preserve">Приложение </w:t>
      </w:r>
      <w:r w:rsidR="00C61983">
        <w:rPr>
          <w:rFonts w:ascii="Times New Roman" w:hAnsi="Times New Roman" w:cs="Times New Roman"/>
          <w:sz w:val="28"/>
          <w:szCs w:val="28"/>
        </w:rPr>
        <w:t>5.</w:t>
      </w:r>
      <w:r w:rsidR="0071661D">
        <w:rPr>
          <w:rFonts w:ascii="Times New Roman" w:hAnsi="Times New Roman" w:cs="Times New Roman"/>
          <w:sz w:val="28"/>
          <w:szCs w:val="28"/>
        </w:rPr>
        <w:t xml:space="preserve"> </w:t>
      </w:r>
      <w:r w:rsidR="00F10C03">
        <w:rPr>
          <w:rFonts w:ascii="Times New Roman" w:hAnsi="Times New Roman" w:cs="Times New Roman"/>
          <w:sz w:val="28"/>
          <w:szCs w:val="28"/>
        </w:rPr>
        <w:t xml:space="preserve">Порядок отражения в учете и отчетности событий после отчетной даты </w:t>
      </w:r>
    </w:p>
    <w:p w14:paraId="60874EAA" w14:textId="77777777" w:rsidR="00F10C03" w:rsidRPr="00BD19F9" w:rsidRDefault="00A70DF3" w:rsidP="00F10C03">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6</w:t>
      </w:r>
      <w:r w:rsidR="00C61983">
        <w:rPr>
          <w:rFonts w:ascii="Times New Roman" w:hAnsi="Times New Roman" w:cs="Times New Roman"/>
          <w:sz w:val="28"/>
          <w:szCs w:val="28"/>
        </w:rPr>
        <w:t>.</w:t>
      </w:r>
      <w:r w:rsidR="00F10C03">
        <w:rPr>
          <w:rFonts w:ascii="Times New Roman" w:hAnsi="Times New Roman" w:cs="Times New Roman"/>
          <w:sz w:val="28"/>
          <w:szCs w:val="28"/>
        </w:rPr>
        <w:t xml:space="preserve"> </w:t>
      </w:r>
      <w:r w:rsidR="00F10C03" w:rsidRPr="00BD19F9">
        <w:rPr>
          <w:rFonts w:ascii="Times New Roman" w:hAnsi="Times New Roman" w:cs="Times New Roman"/>
          <w:sz w:val="28"/>
          <w:szCs w:val="28"/>
        </w:rPr>
        <w:t xml:space="preserve">Акт об уничтожении документов, </w:t>
      </w:r>
      <w:r w:rsidR="00F10C03" w:rsidRPr="00BD19F9">
        <w:rPr>
          <w:rFonts w:ascii="Times New Roman" w:hAnsi="Times New Roman" w:cs="Times New Roman"/>
          <w:sz w:val="28"/>
          <w:szCs w:val="28"/>
        </w:rPr>
        <w:br/>
        <w:t>не подлежащих хранению</w:t>
      </w:r>
    </w:p>
    <w:p w14:paraId="0E642882" w14:textId="77777777" w:rsidR="00A70DF3" w:rsidRPr="00AF04C9" w:rsidRDefault="001D4485" w:rsidP="006C1E47">
      <w:pPr>
        <w:pStyle w:val="a3"/>
        <w:numPr>
          <w:ilvl w:val="0"/>
          <w:numId w:val="31"/>
        </w:numPr>
        <w:ind w:left="426"/>
        <w:jc w:val="both"/>
        <w:rPr>
          <w:rFonts w:ascii="Times New Roman" w:hAnsi="Times New Roman" w:cs="Times New Roman"/>
          <w:sz w:val="28"/>
          <w:szCs w:val="28"/>
        </w:rPr>
      </w:pPr>
      <w:r w:rsidRPr="00AF04C9">
        <w:rPr>
          <w:rFonts w:ascii="Times New Roman" w:hAnsi="Times New Roman" w:cs="Times New Roman"/>
          <w:sz w:val="28"/>
          <w:szCs w:val="28"/>
        </w:rPr>
        <w:t xml:space="preserve">Приложение </w:t>
      </w:r>
      <w:r w:rsidR="00A70DF3" w:rsidRPr="00AF04C9">
        <w:rPr>
          <w:rFonts w:ascii="Times New Roman" w:hAnsi="Times New Roman" w:cs="Times New Roman"/>
          <w:sz w:val="28"/>
          <w:szCs w:val="28"/>
        </w:rPr>
        <w:t>7</w:t>
      </w:r>
      <w:r w:rsidR="00C61983" w:rsidRPr="00AF04C9">
        <w:rPr>
          <w:rFonts w:ascii="Times New Roman" w:hAnsi="Times New Roman" w:cs="Times New Roman"/>
          <w:sz w:val="28"/>
          <w:szCs w:val="28"/>
        </w:rPr>
        <w:t>.</w:t>
      </w:r>
      <w:r w:rsidRPr="00AF04C9">
        <w:rPr>
          <w:rFonts w:ascii="Times New Roman" w:hAnsi="Times New Roman" w:cs="Times New Roman"/>
          <w:sz w:val="28"/>
          <w:szCs w:val="28"/>
        </w:rPr>
        <w:t xml:space="preserve"> Рабочий план счетов</w:t>
      </w:r>
    </w:p>
    <w:p w14:paraId="3372C47D" w14:textId="77777777"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8</w:t>
      </w:r>
      <w:r w:rsidR="00C61983">
        <w:rPr>
          <w:rFonts w:ascii="Times New Roman" w:hAnsi="Times New Roman" w:cs="Times New Roman"/>
          <w:sz w:val="28"/>
          <w:szCs w:val="28"/>
        </w:rPr>
        <w:t>.</w:t>
      </w:r>
      <w:r w:rsidR="001D4485">
        <w:rPr>
          <w:rFonts w:ascii="Times New Roman" w:hAnsi="Times New Roman" w:cs="Times New Roman"/>
          <w:sz w:val="28"/>
          <w:szCs w:val="28"/>
        </w:rPr>
        <w:t xml:space="preserve"> </w:t>
      </w:r>
      <w:r w:rsidR="001D4485" w:rsidRPr="00EC7FA9">
        <w:rPr>
          <w:rFonts w:ascii="Times New Roman" w:hAnsi="Times New Roman" w:cs="Times New Roman"/>
          <w:sz w:val="28"/>
          <w:szCs w:val="28"/>
        </w:rPr>
        <w:t>Положение</w:t>
      </w:r>
      <w:r w:rsidR="001D4485">
        <w:rPr>
          <w:rFonts w:ascii="Times New Roman" w:hAnsi="Times New Roman" w:cs="Times New Roman"/>
          <w:sz w:val="28"/>
          <w:szCs w:val="28"/>
        </w:rPr>
        <w:t xml:space="preserve"> </w:t>
      </w:r>
      <w:r w:rsidR="001D4485" w:rsidRPr="00EC7FA9">
        <w:rPr>
          <w:rFonts w:ascii="Times New Roman" w:hAnsi="Times New Roman" w:cs="Times New Roman"/>
          <w:sz w:val="28"/>
          <w:szCs w:val="28"/>
        </w:rPr>
        <w:t>о внутреннем финансовом контроле</w:t>
      </w:r>
    </w:p>
    <w:p w14:paraId="54E8D144" w14:textId="77777777"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9</w:t>
      </w:r>
      <w:r w:rsidR="00C61983">
        <w:rPr>
          <w:rFonts w:ascii="Times New Roman" w:hAnsi="Times New Roman" w:cs="Times New Roman"/>
          <w:sz w:val="28"/>
          <w:szCs w:val="28"/>
        </w:rPr>
        <w:t>.</w:t>
      </w:r>
      <w:r w:rsidR="0012661A">
        <w:rPr>
          <w:rFonts w:ascii="Times New Roman" w:hAnsi="Times New Roman" w:cs="Times New Roman"/>
          <w:sz w:val="28"/>
          <w:szCs w:val="28"/>
        </w:rPr>
        <w:t xml:space="preserve"> Порядок определения справедливой стоимости </w:t>
      </w:r>
      <w:r w:rsidR="00FB672E">
        <w:rPr>
          <w:rFonts w:ascii="Times New Roman" w:hAnsi="Times New Roman" w:cs="Times New Roman"/>
          <w:sz w:val="28"/>
          <w:szCs w:val="28"/>
        </w:rPr>
        <w:br/>
      </w:r>
      <w:r w:rsidR="0012661A">
        <w:rPr>
          <w:rFonts w:ascii="Times New Roman" w:hAnsi="Times New Roman" w:cs="Times New Roman"/>
          <w:sz w:val="28"/>
          <w:szCs w:val="28"/>
        </w:rPr>
        <w:t xml:space="preserve">и обесценения </w:t>
      </w:r>
      <w:r w:rsidR="0012661A" w:rsidRPr="00C168C2">
        <w:rPr>
          <w:rFonts w:ascii="Times New Roman" w:hAnsi="Times New Roman" w:cs="Times New Roman"/>
          <w:sz w:val="28"/>
          <w:szCs w:val="28"/>
        </w:rPr>
        <w:t>имущества</w:t>
      </w:r>
    </w:p>
    <w:p w14:paraId="02B10017" w14:textId="5AE730AD" w:rsidR="00A70DF3"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10</w:t>
      </w:r>
      <w:r w:rsidR="00C61983">
        <w:rPr>
          <w:rFonts w:ascii="Times New Roman" w:hAnsi="Times New Roman" w:cs="Times New Roman"/>
          <w:sz w:val="28"/>
          <w:szCs w:val="28"/>
        </w:rPr>
        <w:t>.</w:t>
      </w:r>
      <w:r w:rsidR="00FB672E">
        <w:rPr>
          <w:rFonts w:ascii="Times New Roman" w:hAnsi="Times New Roman" w:cs="Times New Roman"/>
          <w:sz w:val="28"/>
          <w:szCs w:val="28"/>
        </w:rPr>
        <w:t xml:space="preserve"> </w:t>
      </w:r>
      <w:r w:rsidR="00FB672E" w:rsidRPr="00EC7FA9">
        <w:rPr>
          <w:rFonts w:ascii="Times New Roman" w:hAnsi="Times New Roman" w:cs="Times New Roman"/>
          <w:sz w:val="28"/>
          <w:szCs w:val="28"/>
        </w:rPr>
        <w:t>Поряд</w:t>
      </w:r>
      <w:r w:rsidR="00FB672E">
        <w:rPr>
          <w:rFonts w:ascii="Times New Roman" w:hAnsi="Times New Roman" w:cs="Times New Roman"/>
          <w:sz w:val="28"/>
          <w:szCs w:val="28"/>
        </w:rPr>
        <w:t>о</w:t>
      </w:r>
      <w:r w:rsidR="00FB672E" w:rsidRPr="00EC7FA9">
        <w:rPr>
          <w:rFonts w:ascii="Times New Roman" w:hAnsi="Times New Roman" w:cs="Times New Roman"/>
          <w:sz w:val="28"/>
          <w:szCs w:val="28"/>
        </w:rPr>
        <w:t xml:space="preserve">к расчетов с подотчетными </w:t>
      </w:r>
      <w:r w:rsidR="00FB672E" w:rsidRPr="00B95F67">
        <w:rPr>
          <w:rFonts w:ascii="Times New Roman" w:hAnsi="Times New Roman" w:cs="Times New Roman"/>
          <w:sz w:val="28"/>
          <w:szCs w:val="28"/>
        </w:rPr>
        <w:t>лицами</w:t>
      </w:r>
    </w:p>
    <w:p w14:paraId="72434EE3" w14:textId="6A88E669" w:rsidR="006163F0" w:rsidRDefault="006163F0" w:rsidP="006C1E47">
      <w:pPr>
        <w:pStyle w:val="a3"/>
        <w:numPr>
          <w:ilvl w:val="0"/>
          <w:numId w:val="31"/>
        </w:numPr>
        <w:ind w:left="426"/>
        <w:jc w:val="both"/>
        <w:rPr>
          <w:rFonts w:ascii="Times New Roman" w:hAnsi="Times New Roman" w:cs="Times New Roman"/>
          <w:sz w:val="28"/>
          <w:szCs w:val="28"/>
        </w:rPr>
      </w:pPr>
      <w:r>
        <w:rPr>
          <w:rFonts w:ascii="Times New Roman" w:hAnsi="Times New Roman" w:cs="Times New Roman"/>
          <w:sz w:val="28"/>
          <w:szCs w:val="28"/>
        </w:rPr>
        <w:t>Приложение 10.1 Бланк заявления</w:t>
      </w:r>
    </w:p>
    <w:p w14:paraId="20FC2748" w14:textId="54B3C3A7" w:rsidR="006163F0" w:rsidRPr="0035578A" w:rsidRDefault="006163F0" w:rsidP="006C1E47">
      <w:pPr>
        <w:pStyle w:val="a3"/>
        <w:numPr>
          <w:ilvl w:val="0"/>
          <w:numId w:val="31"/>
        </w:numPr>
        <w:ind w:left="426"/>
        <w:jc w:val="both"/>
        <w:rPr>
          <w:rFonts w:ascii="Times New Roman" w:hAnsi="Times New Roman" w:cs="Times New Roman"/>
          <w:sz w:val="28"/>
          <w:szCs w:val="28"/>
        </w:rPr>
      </w:pPr>
      <w:r>
        <w:rPr>
          <w:rFonts w:ascii="Times New Roman" w:hAnsi="Times New Roman" w:cs="Times New Roman"/>
          <w:sz w:val="28"/>
          <w:szCs w:val="28"/>
        </w:rPr>
        <w:t>Приложение 10.2 Перечень должностных лиц</w:t>
      </w:r>
    </w:p>
    <w:p w14:paraId="5B5D126C" w14:textId="77777777"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11</w:t>
      </w:r>
      <w:r w:rsidR="00C61983">
        <w:rPr>
          <w:rFonts w:ascii="Times New Roman" w:hAnsi="Times New Roman" w:cs="Times New Roman"/>
          <w:sz w:val="28"/>
          <w:szCs w:val="28"/>
        </w:rPr>
        <w:t>.</w:t>
      </w:r>
      <w:r w:rsidR="002E4A09">
        <w:rPr>
          <w:rFonts w:ascii="Times New Roman" w:hAnsi="Times New Roman" w:cs="Times New Roman"/>
          <w:sz w:val="28"/>
          <w:szCs w:val="28"/>
        </w:rPr>
        <w:t xml:space="preserve"> </w:t>
      </w:r>
      <w:r w:rsidR="002E4A09" w:rsidRPr="00EC7FA9">
        <w:rPr>
          <w:rFonts w:ascii="Times New Roman" w:hAnsi="Times New Roman" w:cs="Times New Roman"/>
          <w:sz w:val="28"/>
          <w:szCs w:val="28"/>
        </w:rPr>
        <w:t xml:space="preserve">Положение о служебных </w:t>
      </w:r>
      <w:r w:rsidR="002E4A09" w:rsidRPr="00B95F67">
        <w:rPr>
          <w:rFonts w:ascii="Times New Roman" w:hAnsi="Times New Roman" w:cs="Times New Roman"/>
          <w:sz w:val="28"/>
          <w:szCs w:val="28"/>
        </w:rPr>
        <w:t>командировках</w:t>
      </w:r>
    </w:p>
    <w:p w14:paraId="1C98AF8D" w14:textId="58E4519F"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w:t>
      </w:r>
      <w:r w:rsidR="00A828DD">
        <w:rPr>
          <w:rFonts w:ascii="Times New Roman" w:hAnsi="Times New Roman" w:cs="Times New Roman"/>
          <w:sz w:val="28"/>
          <w:szCs w:val="28"/>
        </w:rPr>
        <w:t xml:space="preserve"> </w:t>
      </w:r>
      <w:r w:rsidRPr="0035578A">
        <w:rPr>
          <w:rFonts w:ascii="Times New Roman" w:hAnsi="Times New Roman" w:cs="Times New Roman"/>
          <w:sz w:val="28"/>
          <w:szCs w:val="28"/>
        </w:rPr>
        <w:t>12</w:t>
      </w:r>
      <w:r w:rsidR="00C61983">
        <w:rPr>
          <w:rFonts w:ascii="Times New Roman" w:hAnsi="Times New Roman" w:cs="Times New Roman"/>
          <w:sz w:val="28"/>
          <w:szCs w:val="28"/>
        </w:rPr>
        <w:t>.</w:t>
      </w:r>
      <w:r w:rsidR="00FA1C2C">
        <w:rPr>
          <w:rFonts w:ascii="Times New Roman" w:hAnsi="Times New Roman" w:cs="Times New Roman"/>
          <w:sz w:val="28"/>
          <w:szCs w:val="28"/>
        </w:rPr>
        <w:t xml:space="preserve"> </w:t>
      </w:r>
      <w:r w:rsidR="00FA1C2C">
        <w:rPr>
          <w:rFonts w:ascii="Times New Roman" w:eastAsia="SimSun" w:hAnsi="Times New Roman" w:cs="Times New Roman"/>
          <w:sz w:val="28"/>
          <w:szCs w:val="28"/>
          <w:shd w:val="clear" w:color="auto" w:fill="FFFFFF"/>
          <w:lang w:eastAsia="ar-SA"/>
        </w:rPr>
        <w:t>Положение о комиссии по поступлению, оценке и выбытию нефинансовых активов</w:t>
      </w:r>
    </w:p>
    <w:p w14:paraId="2893776F" w14:textId="77777777"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13</w:t>
      </w:r>
      <w:r w:rsidR="00C61983">
        <w:rPr>
          <w:rFonts w:ascii="Times New Roman" w:hAnsi="Times New Roman" w:cs="Times New Roman"/>
          <w:sz w:val="28"/>
          <w:szCs w:val="28"/>
        </w:rPr>
        <w:t>.</w:t>
      </w:r>
      <w:r w:rsidR="00C54836">
        <w:rPr>
          <w:rFonts w:ascii="Times New Roman" w:hAnsi="Times New Roman" w:cs="Times New Roman"/>
          <w:sz w:val="28"/>
          <w:szCs w:val="28"/>
        </w:rPr>
        <w:t xml:space="preserve"> </w:t>
      </w:r>
      <w:r w:rsidR="00C54836">
        <w:rPr>
          <w:rFonts w:ascii="Times New Roman" w:eastAsia="SimSun" w:hAnsi="Times New Roman" w:cs="Times New Roman"/>
          <w:sz w:val="28"/>
          <w:szCs w:val="28"/>
          <w:shd w:val="clear" w:color="auto" w:fill="FFFFFF"/>
          <w:lang w:eastAsia="ar-SA"/>
        </w:rPr>
        <w:t xml:space="preserve">Порядок учета нефинансовых активов, полученных в рамках централизованного </w:t>
      </w:r>
      <w:r w:rsidR="00C54836" w:rsidRPr="00F030ED">
        <w:rPr>
          <w:rFonts w:ascii="Times New Roman" w:eastAsia="SimSun" w:hAnsi="Times New Roman" w:cs="Times New Roman"/>
          <w:sz w:val="28"/>
          <w:szCs w:val="28"/>
          <w:shd w:val="clear" w:color="auto" w:fill="FFFFFF"/>
          <w:lang w:eastAsia="ar-SA"/>
        </w:rPr>
        <w:t>снабжения</w:t>
      </w:r>
    </w:p>
    <w:p w14:paraId="3C59B48B" w14:textId="77777777"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14</w:t>
      </w:r>
      <w:r w:rsidR="00C61983">
        <w:rPr>
          <w:rFonts w:ascii="Times New Roman" w:hAnsi="Times New Roman" w:cs="Times New Roman"/>
          <w:sz w:val="28"/>
          <w:szCs w:val="28"/>
        </w:rPr>
        <w:t>.</w:t>
      </w:r>
      <w:r w:rsidR="00050106">
        <w:rPr>
          <w:rFonts w:ascii="Times New Roman" w:hAnsi="Times New Roman" w:cs="Times New Roman"/>
          <w:sz w:val="28"/>
          <w:szCs w:val="28"/>
        </w:rPr>
        <w:t xml:space="preserve"> </w:t>
      </w:r>
      <w:r w:rsidR="00050106">
        <w:rPr>
          <w:rFonts w:ascii="Times New Roman" w:eastAsia="SimSun" w:hAnsi="Times New Roman" w:cs="Times New Roman"/>
          <w:sz w:val="28"/>
          <w:szCs w:val="28"/>
          <w:shd w:val="clear" w:color="auto" w:fill="FFFFFF"/>
          <w:lang w:eastAsia="ar-SA"/>
        </w:rPr>
        <w:t xml:space="preserve">Порядок учета имущества, полученного и (или) переданного в аренду, в безвозмездное </w:t>
      </w:r>
      <w:r w:rsidR="00050106" w:rsidRPr="00FE20A9">
        <w:rPr>
          <w:rFonts w:ascii="Times New Roman" w:eastAsia="SimSun" w:hAnsi="Times New Roman" w:cs="Times New Roman"/>
          <w:sz w:val="28"/>
          <w:szCs w:val="28"/>
          <w:shd w:val="clear" w:color="auto" w:fill="FFFFFF"/>
          <w:lang w:eastAsia="ar-SA"/>
        </w:rPr>
        <w:t>пользование</w:t>
      </w:r>
    </w:p>
    <w:p w14:paraId="586FFC74" w14:textId="77777777"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15</w:t>
      </w:r>
      <w:r w:rsidR="00C61983">
        <w:rPr>
          <w:rFonts w:ascii="Times New Roman" w:hAnsi="Times New Roman" w:cs="Times New Roman"/>
          <w:sz w:val="28"/>
          <w:szCs w:val="28"/>
        </w:rPr>
        <w:t>.</w:t>
      </w:r>
      <w:r w:rsidR="00050106">
        <w:rPr>
          <w:rFonts w:ascii="Times New Roman" w:hAnsi="Times New Roman" w:cs="Times New Roman"/>
          <w:sz w:val="28"/>
          <w:szCs w:val="28"/>
        </w:rPr>
        <w:t xml:space="preserve"> </w:t>
      </w:r>
      <w:r w:rsidR="00050106">
        <w:rPr>
          <w:rFonts w:ascii="Times New Roman" w:eastAsia="SimSun" w:hAnsi="Times New Roman" w:cs="Times New Roman"/>
          <w:kern w:val="3"/>
          <w:sz w:val="28"/>
          <w:szCs w:val="28"/>
          <w:lang w:eastAsia="zh-CN" w:bidi="hi-IN"/>
        </w:rPr>
        <w:t>Порядок присвоения инвентарных номеров</w:t>
      </w:r>
    </w:p>
    <w:p w14:paraId="5B34E4AD" w14:textId="77777777"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16</w:t>
      </w:r>
      <w:r w:rsidR="00C61983">
        <w:rPr>
          <w:rFonts w:ascii="Times New Roman" w:hAnsi="Times New Roman" w:cs="Times New Roman"/>
          <w:sz w:val="28"/>
          <w:szCs w:val="28"/>
        </w:rPr>
        <w:t>.</w:t>
      </w:r>
      <w:r w:rsidR="003646B8">
        <w:rPr>
          <w:rFonts w:ascii="Times New Roman" w:hAnsi="Times New Roman" w:cs="Times New Roman"/>
          <w:sz w:val="28"/>
          <w:szCs w:val="28"/>
        </w:rPr>
        <w:t xml:space="preserve"> Метод начисления аморти</w:t>
      </w:r>
      <w:r w:rsidR="003646B8" w:rsidRPr="00AA2501">
        <w:rPr>
          <w:rFonts w:ascii="Times New Roman" w:hAnsi="Times New Roman" w:cs="Times New Roman"/>
          <w:sz w:val="28"/>
          <w:szCs w:val="28"/>
        </w:rPr>
        <w:t>зации</w:t>
      </w:r>
    </w:p>
    <w:p w14:paraId="1735A854" w14:textId="77777777"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lastRenderedPageBreak/>
        <w:t>Приложение 17</w:t>
      </w:r>
      <w:r w:rsidR="00C61983">
        <w:rPr>
          <w:rFonts w:ascii="Times New Roman" w:hAnsi="Times New Roman" w:cs="Times New Roman"/>
          <w:sz w:val="28"/>
          <w:szCs w:val="28"/>
        </w:rPr>
        <w:t>.</w:t>
      </w:r>
      <w:r w:rsidR="009D46F3">
        <w:rPr>
          <w:rFonts w:ascii="Times New Roman" w:hAnsi="Times New Roman" w:cs="Times New Roman"/>
          <w:sz w:val="28"/>
          <w:szCs w:val="28"/>
        </w:rPr>
        <w:t xml:space="preserve"> Порядок учета недвижимого и особо ценного движимого </w:t>
      </w:r>
      <w:r w:rsidR="009D46F3" w:rsidRPr="00AA2501">
        <w:rPr>
          <w:rFonts w:ascii="Times New Roman" w:hAnsi="Times New Roman" w:cs="Times New Roman"/>
          <w:sz w:val="28"/>
          <w:szCs w:val="28"/>
        </w:rPr>
        <w:t>имущества</w:t>
      </w:r>
    </w:p>
    <w:p w14:paraId="4263C5F1" w14:textId="069D76CD"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 xml:space="preserve">Приложение </w:t>
      </w:r>
      <w:r w:rsidR="001601FF">
        <w:rPr>
          <w:rFonts w:ascii="Times New Roman" w:hAnsi="Times New Roman" w:cs="Times New Roman"/>
          <w:sz w:val="28"/>
          <w:szCs w:val="28"/>
        </w:rPr>
        <w:t>18</w:t>
      </w:r>
      <w:r w:rsidR="00C61983">
        <w:rPr>
          <w:rFonts w:ascii="Times New Roman" w:hAnsi="Times New Roman" w:cs="Times New Roman"/>
          <w:sz w:val="28"/>
          <w:szCs w:val="28"/>
        </w:rPr>
        <w:t>.</w:t>
      </w:r>
      <w:r w:rsidR="009E0A3A">
        <w:rPr>
          <w:rFonts w:ascii="Times New Roman" w:hAnsi="Times New Roman" w:cs="Times New Roman"/>
          <w:sz w:val="28"/>
          <w:szCs w:val="28"/>
        </w:rPr>
        <w:t xml:space="preserve"> </w:t>
      </w:r>
      <w:r w:rsidR="009E0A3A" w:rsidRPr="007227D3">
        <w:rPr>
          <w:rFonts w:ascii="Times New Roman" w:eastAsiaTheme="minorEastAsia" w:hAnsi="Times New Roman" w:cs="Times New Roman"/>
          <w:sz w:val="28"/>
          <w:szCs w:val="28"/>
        </w:rPr>
        <w:t>Порядок учет</w:t>
      </w:r>
      <w:r w:rsidR="009E0A3A">
        <w:rPr>
          <w:rFonts w:ascii="Times New Roman" w:eastAsiaTheme="minorEastAsia" w:hAnsi="Times New Roman" w:cs="Times New Roman"/>
          <w:sz w:val="28"/>
          <w:szCs w:val="28"/>
        </w:rPr>
        <w:t xml:space="preserve">а </w:t>
      </w:r>
      <w:r w:rsidR="009E0A3A" w:rsidRPr="002458DD">
        <w:rPr>
          <w:rFonts w:ascii="Times New Roman" w:eastAsiaTheme="minorEastAsia" w:hAnsi="Times New Roman" w:cs="Times New Roman"/>
          <w:sz w:val="28"/>
          <w:szCs w:val="28"/>
        </w:rPr>
        <w:t>не</w:t>
      </w:r>
      <w:r w:rsidR="009E0A3A">
        <w:rPr>
          <w:rFonts w:ascii="Times New Roman" w:eastAsiaTheme="minorEastAsia" w:hAnsi="Times New Roman" w:cs="Times New Roman"/>
          <w:sz w:val="28"/>
          <w:szCs w:val="28"/>
        </w:rPr>
        <w:t>произведен</w:t>
      </w:r>
      <w:r w:rsidR="009E0A3A" w:rsidRPr="002458DD">
        <w:rPr>
          <w:rFonts w:ascii="Times New Roman" w:eastAsiaTheme="minorEastAsia" w:hAnsi="Times New Roman" w:cs="Times New Roman"/>
          <w:sz w:val="28"/>
          <w:szCs w:val="28"/>
        </w:rPr>
        <w:t>н</w:t>
      </w:r>
      <w:r w:rsidR="009E0A3A">
        <w:rPr>
          <w:rFonts w:ascii="Times New Roman" w:eastAsiaTheme="minorEastAsia" w:hAnsi="Times New Roman" w:cs="Times New Roman"/>
          <w:sz w:val="28"/>
          <w:szCs w:val="28"/>
        </w:rPr>
        <w:t>ых</w:t>
      </w:r>
      <w:r w:rsidR="009E0A3A" w:rsidRPr="002458DD">
        <w:rPr>
          <w:rFonts w:ascii="Times New Roman" w:eastAsiaTheme="minorEastAsia" w:hAnsi="Times New Roman" w:cs="Times New Roman"/>
          <w:sz w:val="28"/>
          <w:szCs w:val="28"/>
        </w:rPr>
        <w:t xml:space="preserve"> актив</w:t>
      </w:r>
      <w:r w:rsidR="009E0A3A">
        <w:rPr>
          <w:rFonts w:ascii="Times New Roman" w:eastAsiaTheme="minorEastAsia" w:hAnsi="Times New Roman" w:cs="Times New Roman"/>
          <w:sz w:val="28"/>
          <w:szCs w:val="28"/>
        </w:rPr>
        <w:t>ов</w:t>
      </w:r>
    </w:p>
    <w:p w14:paraId="08AD9103" w14:textId="79DFEA99" w:rsidR="00A70DF3" w:rsidRPr="00B37442" w:rsidRDefault="00B37442"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 xml:space="preserve">Приложение </w:t>
      </w:r>
      <w:r w:rsidR="001601FF">
        <w:rPr>
          <w:rFonts w:ascii="Times New Roman" w:hAnsi="Times New Roman" w:cs="Times New Roman"/>
          <w:sz w:val="28"/>
          <w:szCs w:val="28"/>
        </w:rPr>
        <w:t>19</w:t>
      </w:r>
      <w:r>
        <w:rPr>
          <w:rFonts w:ascii="Times New Roman" w:hAnsi="Times New Roman" w:cs="Times New Roman"/>
          <w:sz w:val="28"/>
          <w:szCs w:val="28"/>
        </w:rPr>
        <w:t xml:space="preserve">. </w:t>
      </w:r>
      <w:r w:rsidRPr="00B37442">
        <w:rPr>
          <w:rFonts w:ascii="Times New Roman" w:eastAsiaTheme="minorEastAsia" w:hAnsi="Times New Roman" w:cs="Times New Roman"/>
          <w:sz w:val="28"/>
          <w:szCs w:val="28"/>
        </w:rPr>
        <w:t>Порядок учета отдельных видов лекарственных препаратов и учетных медикаментов</w:t>
      </w:r>
    </w:p>
    <w:p w14:paraId="05A0C722" w14:textId="7D793678"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2</w:t>
      </w:r>
      <w:r w:rsidR="00123C34">
        <w:rPr>
          <w:rFonts w:ascii="Times New Roman" w:hAnsi="Times New Roman" w:cs="Times New Roman"/>
          <w:sz w:val="28"/>
          <w:szCs w:val="28"/>
        </w:rPr>
        <w:t>0</w:t>
      </w:r>
      <w:r w:rsidR="00C61983">
        <w:rPr>
          <w:rFonts w:ascii="Times New Roman" w:hAnsi="Times New Roman" w:cs="Times New Roman"/>
          <w:sz w:val="28"/>
          <w:szCs w:val="28"/>
        </w:rPr>
        <w:t>.</w:t>
      </w:r>
      <w:r w:rsidR="007E36F1">
        <w:rPr>
          <w:rFonts w:ascii="Times New Roman" w:hAnsi="Times New Roman" w:cs="Times New Roman"/>
          <w:sz w:val="28"/>
          <w:szCs w:val="28"/>
        </w:rPr>
        <w:t xml:space="preserve"> П</w:t>
      </w:r>
      <w:r w:rsidR="00C93B32">
        <w:rPr>
          <w:rFonts w:ascii="Times New Roman" w:hAnsi="Times New Roman" w:cs="Times New Roman"/>
          <w:sz w:val="28"/>
          <w:szCs w:val="28"/>
        </w:rPr>
        <w:t>орядок учета медицинского инструментария и расходных материалов</w:t>
      </w:r>
    </w:p>
    <w:p w14:paraId="040408D2" w14:textId="5750D488"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2</w:t>
      </w:r>
      <w:r w:rsidR="00123C34">
        <w:rPr>
          <w:rFonts w:ascii="Times New Roman" w:hAnsi="Times New Roman" w:cs="Times New Roman"/>
          <w:sz w:val="28"/>
          <w:szCs w:val="28"/>
        </w:rPr>
        <w:t>1</w:t>
      </w:r>
      <w:r w:rsidR="00C61983">
        <w:rPr>
          <w:rFonts w:ascii="Times New Roman" w:hAnsi="Times New Roman" w:cs="Times New Roman"/>
          <w:sz w:val="28"/>
          <w:szCs w:val="28"/>
        </w:rPr>
        <w:t>.</w:t>
      </w:r>
      <w:r w:rsidR="007E36F1">
        <w:rPr>
          <w:rFonts w:ascii="Times New Roman" w:hAnsi="Times New Roman" w:cs="Times New Roman"/>
          <w:sz w:val="28"/>
          <w:szCs w:val="28"/>
        </w:rPr>
        <w:t xml:space="preserve"> </w:t>
      </w:r>
      <w:r w:rsidR="00A24443">
        <w:rPr>
          <w:rFonts w:ascii="Times New Roman" w:hAnsi="Times New Roman" w:cs="Times New Roman"/>
          <w:sz w:val="28"/>
          <w:szCs w:val="28"/>
        </w:rPr>
        <w:t>Порядок учета мягкого инвентаря</w:t>
      </w:r>
    </w:p>
    <w:p w14:paraId="29D30CE0" w14:textId="4CCDFB15"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2</w:t>
      </w:r>
      <w:r w:rsidR="00123C34">
        <w:rPr>
          <w:rFonts w:ascii="Times New Roman" w:hAnsi="Times New Roman" w:cs="Times New Roman"/>
          <w:sz w:val="28"/>
          <w:szCs w:val="28"/>
        </w:rPr>
        <w:t>2</w:t>
      </w:r>
      <w:r w:rsidR="00C61983">
        <w:rPr>
          <w:rFonts w:ascii="Times New Roman" w:hAnsi="Times New Roman" w:cs="Times New Roman"/>
          <w:sz w:val="28"/>
          <w:szCs w:val="28"/>
        </w:rPr>
        <w:t>.</w:t>
      </w:r>
      <w:r w:rsidR="00A24443">
        <w:rPr>
          <w:rFonts w:ascii="Times New Roman" w:hAnsi="Times New Roman" w:cs="Times New Roman"/>
          <w:sz w:val="28"/>
          <w:szCs w:val="28"/>
        </w:rPr>
        <w:t xml:space="preserve"> Порядок у</w:t>
      </w:r>
      <w:r w:rsidR="00A24443" w:rsidRPr="00A70330">
        <w:rPr>
          <w:rFonts w:ascii="Times New Roman" w:eastAsia="SimSun" w:hAnsi="Times New Roman" w:cs="Times New Roman"/>
          <w:kern w:val="3"/>
          <w:sz w:val="28"/>
          <w:szCs w:val="28"/>
          <w:lang w:eastAsia="zh-CN" w:bidi="hi-IN"/>
        </w:rPr>
        <w:t>чет</w:t>
      </w:r>
      <w:r w:rsidR="00A24443">
        <w:rPr>
          <w:rFonts w:ascii="Times New Roman" w:eastAsia="SimSun" w:hAnsi="Times New Roman" w:cs="Times New Roman"/>
          <w:kern w:val="3"/>
          <w:sz w:val="28"/>
          <w:szCs w:val="28"/>
          <w:lang w:eastAsia="zh-CN" w:bidi="hi-IN"/>
        </w:rPr>
        <w:t>а</w:t>
      </w:r>
      <w:r w:rsidR="00A24443" w:rsidRPr="00A70330">
        <w:rPr>
          <w:rFonts w:ascii="Times New Roman" w:eastAsia="SimSun" w:hAnsi="Times New Roman" w:cs="Times New Roman"/>
          <w:kern w:val="3"/>
          <w:sz w:val="28"/>
          <w:szCs w:val="28"/>
          <w:lang w:eastAsia="zh-CN" w:bidi="hi-IN"/>
        </w:rPr>
        <w:t xml:space="preserve"> продуктов </w:t>
      </w:r>
      <w:r w:rsidR="00A24443" w:rsidRPr="0068518B">
        <w:rPr>
          <w:rFonts w:ascii="Times New Roman" w:eastAsia="SimSun" w:hAnsi="Times New Roman" w:cs="Times New Roman"/>
          <w:kern w:val="3"/>
          <w:sz w:val="28"/>
          <w:szCs w:val="28"/>
          <w:lang w:eastAsia="zh-CN" w:bidi="hi-IN"/>
        </w:rPr>
        <w:t>питания</w:t>
      </w:r>
    </w:p>
    <w:p w14:paraId="7414B7D2" w14:textId="65F3F1C0"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2</w:t>
      </w:r>
      <w:r w:rsidR="00123C34">
        <w:rPr>
          <w:rFonts w:ascii="Times New Roman" w:hAnsi="Times New Roman" w:cs="Times New Roman"/>
          <w:sz w:val="28"/>
          <w:szCs w:val="28"/>
        </w:rPr>
        <w:t>3</w:t>
      </w:r>
      <w:r w:rsidR="00C61983">
        <w:rPr>
          <w:rFonts w:ascii="Times New Roman" w:hAnsi="Times New Roman" w:cs="Times New Roman"/>
          <w:sz w:val="28"/>
          <w:szCs w:val="28"/>
        </w:rPr>
        <w:t>.</w:t>
      </w:r>
      <w:r w:rsidR="00A24443">
        <w:rPr>
          <w:rFonts w:ascii="Times New Roman" w:hAnsi="Times New Roman" w:cs="Times New Roman"/>
          <w:sz w:val="28"/>
          <w:szCs w:val="28"/>
        </w:rPr>
        <w:t xml:space="preserve"> </w:t>
      </w:r>
      <w:r w:rsidR="00A24443" w:rsidRPr="00E62910">
        <w:rPr>
          <w:rFonts w:ascii="Times New Roman" w:eastAsia="Calibri" w:hAnsi="Times New Roman" w:cs="Times New Roman"/>
          <w:bCs/>
          <w:sz w:val="28"/>
          <w:szCs w:val="28"/>
          <w:lang w:eastAsia="en-US"/>
        </w:rPr>
        <w:t>Положени</w:t>
      </w:r>
      <w:r w:rsidR="00A24443">
        <w:rPr>
          <w:rFonts w:ascii="Times New Roman" w:eastAsia="Calibri" w:hAnsi="Times New Roman" w:cs="Times New Roman"/>
          <w:bCs/>
          <w:sz w:val="28"/>
          <w:szCs w:val="28"/>
          <w:lang w:eastAsia="en-US"/>
        </w:rPr>
        <w:t>е</w:t>
      </w:r>
      <w:r w:rsidR="00A24443" w:rsidRPr="00E62910">
        <w:rPr>
          <w:rFonts w:ascii="Times New Roman" w:eastAsia="Calibri" w:hAnsi="Times New Roman" w:cs="Times New Roman"/>
          <w:bCs/>
          <w:sz w:val="28"/>
          <w:szCs w:val="28"/>
          <w:lang w:eastAsia="en-US"/>
        </w:rPr>
        <w:t xml:space="preserve"> о ведении кассовых операций</w:t>
      </w:r>
      <w:r w:rsidR="00A24443">
        <w:rPr>
          <w:rFonts w:ascii="Times New Roman" w:eastAsia="Calibri" w:hAnsi="Times New Roman" w:cs="Times New Roman"/>
          <w:bCs/>
          <w:sz w:val="28"/>
          <w:szCs w:val="28"/>
          <w:lang w:eastAsia="en-US"/>
        </w:rPr>
        <w:t xml:space="preserve"> </w:t>
      </w:r>
      <w:r w:rsidR="00A24443" w:rsidRPr="00E62910">
        <w:rPr>
          <w:rFonts w:ascii="Times New Roman" w:eastAsia="Calibri" w:hAnsi="Times New Roman" w:cs="Times New Roman"/>
          <w:bCs/>
          <w:sz w:val="28"/>
          <w:szCs w:val="28"/>
          <w:lang w:eastAsia="en-US"/>
        </w:rPr>
        <w:t>и учета денежных средств в кассе</w:t>
      </w:r>
      <w:r w:rsidR="000F08F4">
        <w:rPr>
          <w:rFonts w:ascii="Times New Roman" w:eastAsia="Calibri" w:hAnsi="Times New Roman" w:cs="Times New Roman"/>
          <w:bCs/>
          <w:sz w:val="28"/>
          <w:szCs w:val="28"/>
          <w:lang w:eastAsia="en-US"/>
        </w:rPr>
        <w:t xml:space="preserve"> учреждения</w:t>
      </w:r>
    </w:p>
    <w:p w14:paraId="59DCEBC6" w14:textId="1C206538"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2</w:t>
      </w:r>
      <w:r w:rsidR="00123C34">
        <w:rPr>
          <w:rFonts w:ascii="Times New Roman" w:hAnsi="Times New Roman" w:cs="Times New Roman"/>
          <w:sz w:val="28"/>
          <w:szCs w:val="28"/>
        </w:rPr>
        <w:t>4</w:t>
      </w:r>
      <w:r w:rsidR="00C61983">
        <w:rPr>
          <w:rFonts w:ascii="Times New Roman" w:hAnsi="Times New Roman" w:cs="Times New Roman"/>
          <w:sz w:val="28"/>
          <w:szCs w:val="28"/>
        </w:rPr>
        <w:t>.</w:t>
      </w:r>
      <w:r w:rsidR="00DA4FF2">
        <w:rPr>
          <w:rFonts w:ascii="Times New Roman" w:hAnsi="Times New Roman" w:cs="Times New Roman"/>
          <w:sz w:val="28"/>
          <w:szCs w:val="28"/>
        </w:rPr>
        <w:t xml:space="preserve"> Положение о расчете и определения </w:t>
      </w:r>
      <w:r w:rsidR="00DA4FF2" w:rsidRPr="00E62910">
        <w:rPr>
          <w:rFonts w:ascii="Times New Roman" w:eastAsia="Calibri" w:hAnsi="Times New Roman" w:cs="Times New Roman"/>
          <w:bCs/>
          <w:sz w:val="28"/>
          <w:szCs w:val="28"/>
          <w:lang w:eastAsia="en-US"/>
        </w:rPr>
        <w:t>лимита остатка денежных средств в кассе</w:t>
      </w:r>
      <w:r w:rsidR="00DA4FF2">
        <w:rPr>
          <w:rFonts w:ascii="Times New Roman" w:eastAsia="Calibri" w:hAnsi="Times New Roman" w:cs="Times New Roman"/>
          <w:bCs/>
          <w:sz w:val="28"/>
          <w:szCs w:val="28"/>
          <w:lang w:eastAsia="en-US"/>
        </w:rPr>
        <w:t xml:space="preserve"> учреждения</w:t>
      </w:r>
    </w:p>
    <w:p w14:paraId="0B4DE7C5" w14:textId="6FB5A125"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2</w:t>
      </w:r>
      <w:r w:rsidR="00123C34">
        <w:rPr>
          <w:rFonts w:ascii="Times New Roman" w:hAnsi="Times New Roman" w:cs="Times New Roman"/>
          <w:sz w:val="28"/>
          <w:szCs w:val="28"/>
        </w:rPr>
        <w:t>5</w:t>
      </w:r>
      <w:r w:rsidR="00C61983">
        <w:rPr>
          <w:rFonts w:ascii="Times New Roman" w:hAnsi="Times New Roman" w:cs="Times New Roman"/>
          <w:sz w:val="28"/>
          <w:szCs w:val="28"/>
        </w:rPr>
        <w:t>.</w:t>
      </w:r>
      <w:r w:rsidR="00DA4FF2">
        <w:rPr>
          <w:rFonts w:ascii="Times New Roman" w:hAnsi="Times New Roman" w:cs="Times New Roman"/>
          <w:sz w:val="28"/>
          <w:szCs w:val="28"/>
        </w:rPr>
        <w:t xml:space="preserve"> </w:t>
      </w:r>
      <w:r w:rsidR="0048690F" w:rsidRPr="00224BE3">
        <w:rPr>
          <w:rFonts w:ascii="Times New Roman" w:eastAsia="Calibri" w:hAnsi="Times New Roman" w:cs="Times New Roman"/>
          <w:bCs/>
          <w:sz w:val="28"/>
          <w:szCs w:val="28"/>
          <w:lang w:eastAsia="en-US"/>
        </w:rPr>
        <w:t>Положени</w:t>
      </w:r>
      <w:r w:rsidR="0048690F">
        <w:rPr>
          <w:rFonts w:ascii="Times New Roman" w:eastAsia="Calibri" w:hAnsi="Times New Roman" w:cs="Times New Roman"/>
          <w:bCs/>
          <w:sz w:val="28"/>
          <w:szCs w:val="28"/>
          <w:lang w:eastAsia="en-US"/>
        </w:rPr>
        <w:t>е</w:t>
      </w:r>
      <w:r w:rsidR="0048690F" w:rsidRPr="00224BE3">
        <w:rPr>
          <w:rFonts w:ascii="Times New Roman" w:eastAsia="Calibri" w:hAnsi="Times New Roman" w:cs="Times New Roman"/>
          <w:bCs/>
          <w:sz w:val="28"/>
          <w:szCs w:val="28"/>
          <w:lang w:eastAsia="en-US"/>
        </w:rPr>
        <w:t xml:space="preserve"> по учету денежных документов</w:t>
      </w:r>
    </w:p>
    <w:p w14:paraId="46C12611" w14:textId="1E1EF223"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2</w:t>
      </w:r>
      <w:r w:rsidR="00123C34">
        <w:rPr>
          <w:rFonts w:ascii="Times New Roman" w:hAnsi="Times New Roman" w:cs="Times New Roman"/>
          <w:sz w:val="28"/>
          <w:szCs w:val="28"/>
        </w:rPr>
        <w:t>6</w:t>
      </w:r>
      <w:r w:rsidR="00C61983">
        <w:rPr>
          <w:rFonts w:ascii="Times New Roman" w:hAnsi="Times New Roman" w:cs="Times New Roman"/>
          <w:sz w:val="28"/>
          <w:szCs w:val="28"/>
        </w:rPr>
        <w:t>.</w:t>
      </w:r>
      <w:r w:rsidR="0048690F">
        <w:rPr>
          <w:rFonts w:ascii="Times New Roman" w:hAnsi="Times New Roman" w:cs="Times New Roman"/>
          <w:sz w:val="28"/>
          <w:szCs w:val="28"/>
        </w:rPr>
        <w:t xml:space="preserve"> Учет операций расчетов по доходам</w:t>
      </w:r>
    </w:p>
    <w:p w14:paraId="7ADE282C" w14:textId="04F3890C"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w:t>
      </w:r>
      <w:r w:rsidR="00123C34">
        <w:rPr>
          <w:rFonts w:ascii="Times New Roman" w:hAnsi="Times New Roman" w:cs="Times New Roman"/>
          <w:sz w:val="28"/>
          <w:szCs w:val="28"/>
        </w:rPr>
        <w:t xml:space="preserve"> 27</w:t>
      </w:r>
      <w:r w:rsidR="00C61983">
        <w:rPr>
          <w:rFonts w:ascii="Times New Roman" w:hAnsi="Times New Roman" w:cs="Times New Roman"/>
          <w:sz w:val="28"/>
          <w:szCs w:val="28"/>
        </w:rPr>
        <w:t>.</w:t>
      </w:r>
      <w:r w:rsidR="0048690F">
        <w:rPr>
          <w:rFonts w:ascii="Times New Roman" w:hAnsi="Times New Roman" w:cs="Times New Roman"/>
          <w:sz w:val="28"/>
          <w:szCs w:val="28"/>
        </w:rPr>
        <w:t xml:space="preserve"> </w:t>
      </w:r>
      <w:r w:rsidR="007B112E">
        <w:rPr>
          <w:rFonts w:ascii="Times New Roman" w:hAnsi="Times New Roman" w:cs="Times New Roman"/>
          <w:sz w:val="28"/>
          <w:szCs w:val="28"/>
        </w:rPr>
        <w:t xml:space="preserve">Учет  доходов по полученным субсидиям </w:t>
      </w:r>
      <w:r w:rsidR="007B112E">
        <w:rPr>
          <w:rFonts w:ascii="Times New Roman" w:hAnsi="Times New Roman" w:cs="Times New Roman"/>
          <w:sz w:val="28"/>
          <w:szCs w:val="28"/>
        </w:rPr>
        <w:br/>
        <w:t>на государственное задание, иные цели и капитальные вложения</w:t>
      </w:r>
    </w:p>
    <w:p w14:paraId="37B8238F" w14:textId="62906DFE"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 xml:space="preserve">Приложение </w:t>
      </w:r>
      <w:r w:rsidR="00123C34">
        <w:rPr>
          <w:rFonts w:ascii="Times New Roman" w:hAnsi="Times New Roman" w:cs="Times New Roman"/>
          <w:sz w:val="28"/>
          <w:szCs w:val="28"/>
        </w:rPr>
        <w:t>28</w:t>
      </w:r>
      <w:r w:rsidR="00C61983">
        <w:rPr>
          <w:rFonts w:ascii="Times New Roman" w:hAnsi="Times New Roman" w:cs="Times New Roman"/>
          <w:sz w:val="28"/>
          <w:szCs w:val="28"/>
        </w:rPr>
        <w:t>.</w:t>
      </w:r>
      <w:r w:rsidR="007B112E">
        <w:rPr>
          <w:rFonts w:ascii="Times New Roman" w:hAnsi="Times New Roman" w:cs="Times New Roman"/>
          <w:sz w:val="28"/>
          <w:szCs w:val="28"/>
        </w:rPr>
        <w:t xml:space="preserve"> </w:t>
      </w:r>
      <w:r w:rsidR="008509BA">
        <w:rPr>
          <w:rFonts w:ascii="Times New Roman" w:hAnsi="Times New Roman" w:cs="Times New Roman"/>
          <w:sz w:val="28"/>
          <w:szCs w:val="28"/>
        </w:rPr>
        <w:t>Положение о п</w:t>
      </w:r>
      <w:r w:rsidR="008509BA" w:rsidRPr="00F541D6">
        <w:rPr>
          <w:rFonts w:ascii="Times New Roman" w:hAnsi="Times New Roman" w:cs="Times New Roman"/>
          <w:sz w:val="28"/>
          <w:szCs w:val="28"/>
        </w:rPr>
        <w:t>орядк</w:t>
      </w:r>
      <w:r w:rsidR="008509BA">
        <w:rPr>
          <w:rFonts w:ascii="Times New Roman" w:hAnsi="Times New Roman" w:cs="Times New Roman"/>
          <w:sz w:val="28"/>
          <w:szCs w:val="28"/>
        </w:rPr>
        <w:t>е</w:t>
      </w:r>
      <w:r w:rsidR="008509BA" w:rsidRPr="00F541D6">
        <w:rPr>
          <w:rFonts w:ascii="Times New Roman" w:hAnsi="Times New Roman" w:cs="Times New Roman"/>
          <w:sz w:val="28"/>
          <w:szCs w:val="28"/>
        </w:rPr>
        <w:t xml:space="preserve"> признания дебиторской задолженности </w:t>
      </w:r>
      <w:r w:rsidR="008509BA">
        <w:rPr>
          <w:rFonts w:ascii="Times New Roman" w:hAnsi="Times New Roman" w:cs="Times New Roman"/>
          <w:sz w:val="28"/>
          <w:szCs w:val="28"/>
        </w:rPr>
        <w:t>просроченной</w:t>
      </w:r>
    </w:p>
    <w:p w14:paraId="2E38FD4B" w14:textId="26057A7D"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 xml:space="preserve">Приложение </w:t>
      </w:r>
      <w:r w:rsidR="00123C34">
        <w:rPr>
          <w:rFonts w:ascii="Times New Roman" w:hAnsi="Times New Roman" w:cs="Times New Roman"/>
          <w:sz w:val="28"/>
          <w:szCs w:val="28"/>
        </w:rPr>
        <w:t>29</w:t>
      </w:r>
      <w:r w:rsidR="00C61983">
        <w:rPr>
          <w:rFonts w:ascii="Times New Roman" w:hAnsi="Times New Roman" w:cs="Times New Roman"/>
          <w:sz w:val="28"/>
          <w:szCs w:val="28"/>
        </w:rPr>
        <w:t>.</w:t>
      </w:r>
      <w:r w:rsidR="00BF7459">
        <w:rPr>
          <w:rFonts w:ascii="Times New Roman" w:hAnsi="Times New Roman" w:cs="Times New Roman"/>
          <w:sz w:val="28"/>
          <w:szCs w:val="28"/>
        </w:rPr>
        <w:t xml:space="preserve"> Порядок списания просроченной дебиторской задолженности</w:t>
      </w:r>
    </w:p>
    <w:p w14:paraId="21E575AA" w14:textId="0BBCB119"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3</w:t>
      </w:r>
      <w:r w:rsidR="00123C34">
        <w:rPr>
          <w:rFonts w:ascii="Times New Roman" w:hAnsi="Times New Roman" w:cs="Times New Roman"/>
          <w:sz w:val="28"/>
          <w:szCs w:val="28"/>
        </w:rPr>
        <w:t>0</w:t>
      </w:r>
      <w:r w:rsidR="00C61983">
        <w:rPr>
          <w:rFonts w:ascii="Times New Roman" w:hAnsi="Times New Roman" w:cs="Times New Roman"/>
          <w:sz w:val="28"/>
          <w:szCs w:val="28"/>
        </w:rPr>
        <w:t>.</w:t>
      </w:r>
      <w:r w:rsidR="00F84922">
        <w:rPr>
          <w:rFonts w:ascii="Times New Roman" w:hAnsi="Times New Roman" w:cs="Times New Roman"/>
          <w:sz w:val="28"/>
          <w:szCs w:val="28"/>
        </w:rPr>
        <w:t xml:space="preserve"> Порядок</w:t>
      </w:r>
      <w:r w:rsidR="00F84922" w:rsidRPr="0084318E">
        <w:t xml:space="preserve"> </w:t>
      </w:r>
      <w:r w:rsidR="00F84922" w:rsidRPr="0084318E">
        <w:rPr>
          <w:rFonts w:ascii="Times New Roman" w:hAnsi="Times New Roman" w:cs="Times New Roman"/>
          <w:sz w:val="28"/>
          <w:szCs w:val="28"/>
        </w:rPr>
        <w:t>отражения в учете доходов от возврата дебиторской задолженности</w:t>
      </w:r>
    </w:p>
    <w:p w14:paraId="7ADFC17D" w14:textId="74B38FF0"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3</w:t>
      </w:r>
      <w:r w:rsidR="00123C34">
        <w:rPr>
          <w:rFonts w:ascii="Times New Roman" w:hAnsi="Times New Roman" w:cs="Times New Roman"/>
          <w:sz w:val="28"/>
          <w:szCs w:val="28"/>
        </w:rPr>
        <w:t>1</w:t>
      </w:r>
      <w:r w:rsidR="00C61983">
        <w:rPr>
          <w:rFonts w:ascii="Times New Roman" w:hAnsi="Times New Roman" w:cs="Times New Roman"/>
          <w:sz w:val="28"/>
          <w:szCs w:val="28"/>
        </w:rPr>
        <w:t>.</w:t>
      </w:r>
      <w:r w:rsidR="00F84922">
        <w:rPr>
          <w:rFonts w:ascii="Times New Roman" w:hAnsi="Times New Roman" w:cs="Times New Roman"/>
          <w:sz w:val="28"/>
          <w:szCs w:val="28"/>
        </w:rPr>
        <w:t xml:space="preserve"> П</w:t>
      </w:r>
      <w:r w:rsidR="00F84922" w:rsidRPr="008823D9">
        <w:rPr>
          <w:rFonts w:ascii="Times New Roman" w:hAnsi="Times New Roman" w:cs="Times New Roman"/>
          <w:sz w:val="28"/>
          <w:szCs w:val="28"/>
        </w:rPr>
        <w:t>орядок принятия обязательств</w:t>
      </w:r>
    </w:p>
    <w:p w14:paraId="750EC43B" w14:textId="236B6CA9"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3</w:t>
      </w:r>
      <w:r w:rsidR="00123C34">
        <w:rPr>
          <w:rFonts w:ascii="Times New Roman" w:hAnsi="Times New Roman" w:cs="Times New Roman"/>
          <w:sz w:val="28"/>
          <w:szCs w:val="28"/>
        </w:rPr>
        <w:t>2</w:t>
      </w:r>
      <w:r w:rsidR="00C61983">
        <w:rPr>
          <w:rFonts w:ascii="Times New Roman" w:hAnsi="Times New Roman" w:cs="Times New Roman"/>
          <w:sz w:val="28"/>
          <w:szCs w:val="28"/>
        </w:rPr>
        <w:t>.</w:t>
      </w:r>
      <w:r w:rsidR="00B053EE">
        <w:rPr>
          <w:rFonts w:ascii="Times New Roman" w:hAnsi="Times New Roman" w:cs="Times New Roman"/>
          <w:sz w:val="28"/>
          <w:szCs w:val="28"/>
        </w:rPr>
        <w:t xml:space="preserve"> </w:t>
      </w:r>
      <w:r w:rsidR="00B053EE" w:rsidRPr="00B053EE">
        <w:rPr>
          <w:rFonts w:ascii="Times New Roman" w:hAnsi="Times New Roman" w:cs="Times New Roman"/>
          <w:sz w:val="28"/>
          <w:szCs w:val="28"/>
        </w:rPr>
        <w:t>Положение о принятых и исполненных обязательств за счет других источников</w:t>
      </w:r>
    </w:p>
    <w:p w14:paraId="528AF3F5" w14:textId="518E38CF"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3</w:t>
      </w:r>
      <w:r w:rsidR="00123C34">
        <w:rPr>
          <w:rFonts w:ascii="Times New Roman" w:hAnsi="Times New Roman" w:cs="Times New Roman"/>
          <w:sz w:val="28"/>
          <w:szCs w:val="28"/>
        </w:rPr>
        <w:t>3</w:t>
      </w:r>
      <w:r w:rsidR="00C61983">
        <w:rPr>
          <w:rFonts w:ascii="Times New Roman" w:hAnsi="Times New Roman" w:cs="Times New Roman"/>
          <w:sz w:val="28"/>
          <w:szCs w:val="28"/>
        </w:rPr>
        <w:t>.</w:t>
      </w:r>
      <w:r w:rsidR="00B053EE">
        <w:rPr>
          <w:rFonts w:ascii="Times New Roman" w:hAnsi="Times New Roman" w:cs="Times New Roman"/>
          <w:sz w:val="28"/>
          <w:szCs w:val="28"/>
        </w:rPr>
        <w:t xml:space="preserve"> Правила п</w:t>
      </w:r>
      <w:r w:rsidR="00B053EE" w:rsidRPr="00306C47">
        <w:rPr>
          <w:rFonts w:ascii="Times New Roman" w:hAnsi="Times New Roman" w:cs="Times New Roman"/>
          <w:sz w:val="28"/>
          <w:szCs w:val="28"/>
        </w:rPr>
        <w:t>еречислени</w:t>
      </w:r>
      <w:r w:rsidR="00B053EE">
        <w:rPr>
          <w:rFonts w:ascii="Times New Roman" w:hAnsi="Times New Roman" w:cs="Times New Roman"/>
          <w:sz w:val="28"/>
          <w:szCs w:val="28"/>
        </w:rPr>
        <w:t>я</w:t>
      </w:r>
      <w:r w:rsidR="00B053EE" w:rsidRPr="00306C47">
        <w:rPr>
          <w:rFonts w:ascii="Times New Roman" w:hAnsi="Times New Roman" w:cs="Times New Roman"/>
          <w:sz w:val="28"/>
          <w:szCs w:val="28"/>
        </w:rPr>
        <w:t xml:space="preserve"> в бюджет кредиторской задолженности, в т.</w:t>
      </w:r>
      <w:r w:rsidR="00B053EE">
        <w:rPr>
          <w:rFonts w:ascii="Times New Roman" w:hAnsi="Times New Roman" w:cs="Times New Roman"/>
          <w:sz w:val="28"/>
          <w:szCs w:val="28"/>
        </w:rPr>
        <w:t xml:space="preserve"> </w:t>
      </w:r>
      <w:r w:rsidR="00B053EE" w:rsidRPr="00306C47">
        <w:rPr>
          <w:rFonts w:ascii="Times New Roman" w:hAnsi="Times New Roman" w:cs="Times New Roman"/>
          <w:sz w:val="28"/>
          <w:szCs w:val="28"/>
        </w:rPr>
        <w:t>ч. прошлых лет</w:t>
      </w:r>
      <w:r w:rsidR="00B053EE">
        <w:rPr>
          <w:rFonts w:ascii="Times New Roman" w:hAnsi="Times New Roman" w:cs="Times New Roman"/>
          <w:sz w:val="28"/>
          <w:szCs w:val="28"/>
        </w:rPr>
        <w:t xml:space="preserve"> </w:t>
      </w:r>
    </w:p>
    <w:p w14:paraId="37BDE6D4" w14:textId="4E1D00AA"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3</w:t>
      </w:r>
      <w:r w:rsidR="00123C34">
        <w:rPr>
          <w:rFonts w:ascii="Times New Roman" w:hAnsi="Times New Roman" w:cs="Times New Roman"/>
          <w:sz w:val="28"/>
          <w:szCs w:val="28"/>
        </w:rPr>
        <w:t>4</w:t>
      </w:r>
      <w:r w:rsidR="00C61983">
        <w:rPr>
          <w:rFonts w:ascii="Times New Roman" w:hAnsi="Times New Roman" w:cs="Times New Roman"/>
          <w:sz w:val="28"/>
          <w:szCs w:val="28"/>
        </w:rPr>
        <w:t>.</w:t>
      </w:r>
      <w:r w:rsidR="00B053EE">
        <w:rPr>
          <w:rFonts w:ascii="Times New Roman" w:hAnsi="Times New Roman" w:cs="Times New Roman"/>
          <w:sz w:val="28"/>
          <w:szCs w:val="28"/>
        </w:rPr>
        <w:t xml:space="preserve"> </w:t>
      </w:r>
      <w:r w:rsidR="00B053EE" w:rsidRPr="002D0C9A">
        <w:rPr>
          <w:rFonts w:ascii="Times New Roman" w:eastAsiaTheme="minorEastAsia" w:hAnsi="Times New Roman" w:cs="Times New Roman"/>
          <w:sz w:val="28"/>
          <w:szCs w:val="28"/>
        </w:rPr>
        <w:t>Положени</w:t>
      </w:r>
      <w:r w:rsidR="00B053EE">
        <w:rPr>
          <w:rFonts w:ascii="Times New Roman" w:eastAsiaTheme="minorEastAsia" w:hAnsi="Times New Roman" w:cs="Times New Roman"/>
          <w:sz w:val="28"/>
          <w:szCs w:val="28"/>
        </w:rPr>
        <w:t>е</w:t>
      </w:r>
      <w:r w:rsidR="00B053EE" w:rsidRPr="002D0C9A">
        <w:rPr>
          <w:rFonts w:ascii="Times New Roman" w:eastAsiaTheme="minorEastAsia" w:hAnsi="Times New Roman" w:cs="Times New Roman"/>
          <w:sz w:val="28"/>
          <w:szCs w:val="28"/>
        </w:rPr>
        <w:t xml:space="preserve"> о списании просроченной кредиторской задолженности</w:t>
      </w:r>
    </w:p>
    <w:p w14:paraId="0B4D3147" w14:textId="67FE510B"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3</w:t>
      </w:r>
      <w:r w:rsidR="00123C34">
        <w:rPr>
          <w:rFonts w:ascii="Times New Roman" w:hAnsi="Times New Roman" w:cs="Times New Roman"/>
          <w:sz w:val="28"/>
          <w:szCs w:val="28"/>
        </w:rPr>
        <w:t>5</w:t>
      </w:r>
      <w:r w:rsidR="00C61983">
        <w:rPr>
          <w:rFonts w:ascii="Times New Roman" w:hAnsi="Times New Roman" w:cs="Times New Roman"/>
          <w:sz w:val="28"/>
          <w:szCs w:val="28"/>
        </w:rPr>
        <w:t>.</w:t>
      </w:r>
      <w:r w:rsidR="00B053EE">
        <w:rPr>
          <w:rFonts w:ascii="Times New Roman" w:hAnsi="Times New Roman" w:cs="Times New Roman"/>
          <w:sz w:val="28"/>
          <w:szCs w:val="28"/>
        </w:rPr>
        <w:t xml:space="preserve"> Порядок н</w:t>
      </w:r>
      <w:r w:rsidR="00B053EE" w:rsidRPr="00AE4419">
        <w:rPr>
          <w:rFonts w:ascii="Times New Roman" w:hAnsi="Times New Roman" w:cs="Times New Roman"/>
          <w:sz w:val="28"/>
          <w:szCs w:val="28"/>
        </w:rPr>
        <w:t>ачислени</w:t>
      </w:r>
      <w:r w:rsidR="00B053EE">
        <w:rPr>
          <w:rFonts w:ascii="Times New Roman" w:hAnsi="Times New Roman" w:cs="Times New Roman"/>
          <w:sz w:val="28"/>
          <w:szCs w:val="28"/>
        </w:rPr>
        <w:t>я</w:t>
      </w:r>
      <w:r w:rsidR="00B053EE" w:rsidRPr="00AE4419">
        <w:rPr>
          <w:rFonts w:ascii="Times New Roman" w:hAnsi="Times New Roman" w:cs="Times New Roman"/>
          <w:sz w:val="28"/>
          <w:szCs w:val="28"/>
        </w:rPr>
        <w:t xml:space="preserve"> доходов текущего финансового года и будущих периодов</w:t>
      </w:r>
    </w:p>
    <w:p w14:paraId="2B68379A" w14:textId="62919261"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 xml:space="preserve">Приложение </w:t>
      </w:r>
      <w:r w:rsidR="00123C34">
        <w:rPr>
          <w:rFonts w:ascii="Times New Roman" w:hAnsi="Times New Roman" w:cs="Times New Roman"/>
          <w:sz w:val="28"/>
          <w:szCs w:val="28"/>
        </w:rPr>
        <w:t>36</w:t>
      </w:r>
      <w:r w:rsidR="00C61983">
        <w:rPr>
          <w:rFonts w:ascii="Times New Roman" w:hAnsi="Times New Roman" w:cs="Times New Roman"/>
          <w:sz w:val="28"/>
          <w:szCs w:val="28"/>
        </w:rPr>
        <w:t>.</w:t>
      </w:r>
      <w:r w:rsidR="00B053EE">
        <w:rPr>
          <w:rFonts w:ascii="Times New Roman" w:hAnsi="Times New Roman" w:cs="Times New Roman"/>
          <w:sz w:val="28"/>
          <w:szCs w:val="28"/>
        </w:rPr>
        <w:t xml:space="preserve"> По</w:t>
      </w:r>
      <w:r w:rsidR="00B053EE" w:rsidRPr="00AE4419">
        <w:rPr>
          <w:rFonts w:ascii="Times New Roman" w:hAnsi="Times New Roman" w:cs="Times New Roman"/>
          <w:sz w:val="28"/>
          <w:szCs w:val="28"/>
        </w:rPr>
        <w:t>ряд</w:t>
      </w:r>
      <w:r w:rsidR="00B053EE">
        <w:rPr>
          <w:rFonts w:ascii="Times New Roman" w:hAnsi="Times New Roman" w:cs="Times New Roman"/>
          <w:sz w:val="28"/>
          <w:szCs w:val="28"/>
        </w:rPr>
        <w:t>о</w:t>
      </w:r>
      <w:r w:rsidR="00B053EE" w:rsidRPr="00AE4419">
        <w:rPr>
          <w:rFonts w:ascii="Times New Roman" w:hAnsi="Times New Roman" w:cs="Times New Roman"/>
          <w:sz w:val="28"/>
          <w:szCs w:val="28"/>
        </w:rPr>
        <w:t>к отнесения расходов на текущий финансового года и будущих периодов</w:t>
      </w:r>
    </w:p>
    <w:p w14:paraId="5829DB5F" w14:textId="1D1FD3B9"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 xml:space="preserve">Приложение </w:t>
      </w:r>
      <w:r w:rsidR="00123C34">
        <w:rPr>
          <w:rFonts w:ascii="Times New Roman" w:hAnsi="Times New Roman" w:cs="Times New Roman"/>
          <w:sz w:val="28"/>
          <w:szCs w:val="28"/>
        </w:rPr>
        <w:t>37</w:t>
      </w:r>
      <w:r w:rsidR="00C61983">
        <w:rPr>
          <w:rFonts w:ascii="Times New Roman" w:hAnsi="Times New Roman" w:cs="Times New Roman"/>
          <w:sz w:val="28"/>
          <w:szCs w:val="28"/>
        </w:rPr>
        <w:t>.</w:t>
      </w:r>
      <w:r w:rsidR="00796A9B">
        <w:rPr>
          <w:rFonts w:ascii="Times New Roman" w:hAnsi="Times New Roman" w:cs="Times New Roman"/>
          <w:sz w:val="28"/>
          <w:szCs w:val="28"/>
        </w:rPr>
        <w:t xml:space="preserve"> Положение о ф</w:t>
      </w:r>
      <w:r w:rsidR="00796A9B" w:rsidRPr="00AE4419">
        <w:rPr>
          <w:rFonts w:ascii="Times New Roman" w:hAnsi="Times New Roman" w:cs="Times New Roman"/>
          <w:sz w:val="28"/>
          <w:szCs w:val="28"/>
        </w:rPr>
        <w:t>ормировани</w:t>
      </w:r>
      <w:r w:rsidR="00796A9B">
        <w:rPr>
          <w:rFonts w:ascii="Times New Roman" w:hAnsi="Times New Roman" w:cs="Times New Roman"/>
          <w:sz w:val="28"/>
          <w:szCs w:val="28"/>
        </w:rPr>
        <w:t>и</w:t>
      </w:r>
      <w:r w:rsidR="00796A9B" w:rsidRPr="00AE4419">
        <w:rPr>
          <w:rFonts w:ascii="Times New Roman" w:hAnsi="Times New Roman" w:cs="Times New Roman"/>
          <w:sz w:val="28"/>
          <w:szCs w:val="28"/>
        </w:rPr>
        <w:t xml:space="preserve"> резерва предстоящих расходов</w:t>
      </w:r>
    </w:p>
    <w:p w14:paraId="58D1AFD7" w14:textId="5831505C"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 xml:space="preserve">Приложение </w:t>
      </w:r>
      <w:r w:rsidR="00123C34">
        <w:rPr>
          <w:rFonts w:ascii="Times New Roman" w:hAnsi="Times New Roman" w:cs="Times New Roman"/>
          <w:sz w:val="28"/>
          <w:szCs w:val="28"/>
        </w:rPr>
        <w:t>38</w:t>
      </w:r>
      <w:r w:rsidR="00C61983">
        <w:rPr>
          <w:rFonts w:ascii="Times New Roman" w:hAnsi="Times New Roman" w:cs="Times New Roman"/>
          <w:sz w:val="28"/>
          <w:szCs w:val="28"/>
        </w:rPr>
        <w:t>.</w:t>
      </w:r>
      <w:r w:rsidR="00796A9B">
        <w:rPr>
          <w:rFonts w:ascii="Times New Roman" w:hAnsi="Times New Roman" w:cs="Times New Roman"/>
          <w:sz w:val="28"/>
          <w:szCs w:val="28"/>
        </w:rPr>
        <w:t xml:space="preserve"> </w:t>
      </w:r>
      <w:r w:rsidR="000F3B59">
        <w:rPr>
          <w:rFonts w:ascii="Times New Roman" w:hAnsi="Times New Roman" w:cs="Times New Roman"/>
          <w:sz w:val="28"/>
          <w:szCs w:val="28"/>
        </w:rPr>
        <w:t>Порядок учета операций санкционирования</w:t>
      </w:r>
    </w:p>
    <w:p w14:paraId="7F53AD42" w14:textId="66791EB5"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 xml:space="preserve">Приложение </w:t>
      </w:r>
      <w:r w:rsidR="00123C34">
        <w:rPr>
          <w:rFonts w:ascii="Times New Roman" w:hAnsi="Times New Roman" w:cs="Times New Roman"/>
          <w:sz w:val="28"/>
          <w:szCs w:val="28"/>
        </w:rPr>
        <w:t>39</w:t>
      </w:r>
      <w:r w:rsidR="00C61983">
        <w:rPr>
          <w:rFonts w:ascii="Times New Roman" w:hAnsi="Times New Roman" w:cs="Times New Roman"/>
          <w:sz w:val="28"/>
          <w:szCs w:val="28"/>
        </w:rPr>
        <w:t>.</w:t>
      </w:r>
      <w:r w:rsidR="000F3B59">
        <w:rPr>
          <w:rFonts w:ascii="Times New Roman" w:hAnsi="Times New Roman" w:cs="Times New Roman"/>
          <w:sz w:val="28"/>
          <w:szCs w:val="28"/>
        </w:rPr>
        <w:t xml:space="preserve"> </w:t>
      </w:r>
      <w:r w:rsidR="00837A5B">
        <w:rPr>
          <w:rFonts w:ascii="Times New Roman" w:hAnsi="Times New Roman" w:cs="Times New Roman"/>
          <w:sz w:val="28"/>
          <w:szCs w:val="28"/>
        </w:rPr>
        <w:t>Положение об учете активов и обязательств</w:t>
      </w:r>
      <w:r w:rsidR="00837A5B" w:rsidRPr="00531287">
        <w:rPr>
          <w:rFonts w:ascii="Times New Roman" w:hAnsi="Times New Roman" w:cs="Times New Roman"/>
          <w:sz w:val="28"/>
          <w:szCs w:val="28"/>
        </w:rPr>
        <w:t xml:space="preserve"> на забалансовых счетах</w:t>
      </w:r>
    </w:p>
    <w:p w14:paraId="482ABB3B" w14:textId="2E94E593"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4</w:t>
      </w:r>
      <w:r w:rsidR="00123C34">
        <w:rPr>
          <w:rFonts w:ascii="Times New Roman" w:hAnsi="Times New Roman" w:cs="Times New Roman"/>
          <w:sz w:val="28"/>
          <w:szCs w:val="28"/>
        </w:rPr>
        <w:t>0</w:t>
      </w:r>
      <w:r w:rsidR="00C61983">
        <w:rPr>
          <w:rFonts w:ascii="Times New Roman" w:hAnsi="Times New Roman" w:cs="Times New Roman"/>
          <w:sz w:val="28"/>
          <w:szCs w:val="28"/>
        </w:rPr>
        <w:t>.</w:t>
      </w:r>
      <w:r w:rsidR="00837A5B">
        <w:rPr>
          <w:rFonts w:ascii="Times New Roman" w:hAnsi="Times New Roman" w:cs="Times New Roman"/>
          <w:sz w:val="28"/>
          <w:szCs w:val="28"/>
        </w:rPr>
        <w:t xml:space="preserve"> </w:t>
      </w:r>
      <w:r w:rsidR="00650E65" w:rsidRPr="005C47C0">
        <w:rPr>
          <w:rFonts w:ascii="Times New Roman" w:hAnsi="Times New Roman" w:cs="Times New Roman"/>
          <w:color w:val="000000"/>
          <w:sz w:val="28"/>
          <w:szCs w:val="28"/>
        </w:rPr>
        <w:t>Порядок признания, отражения в бухгалтерском учете</w:t>
      </w:r>
      <w:r w:rsidR="00650E65">
        <w:rPr>
          <w:rFonts w:ascii="Times New Roman" w:hAnsi="Times New Roman" w:cs="Times New Roman"/>
          <w:color w:val="000000"/>
          <w:sz w:val="28"/>
          <w:szCs w:val="28"/>
        </w:rPr>
        <w:t xml:space="preserve"> </w:t>
      </w:r>
      <w:r w:rsidR="00650E65" w:rsidRPr="005C47C0">
        <w:rPr>
          <w:rFonts w:ascii="Times New Roman" w:hAnsi="Times New Roman" w:cs="Times New Roman"/>
          <w:color w:val="000000"/>
          <w:sz w:val="28"/>
          <w:szCs w:val="28"/>
        </w:rPr>
        <w:t>и раскрытия в бухгалтерской (финансовой) отчетности</w:t>
      </w:r>
      <w:r w:rsidR="00650E65">
        <w:rPr>
          <w:rFonts w:ascii="Times New Roman" w:hAnsi="Times New Roman" w:cs="Times New Roman"/>
          <w:color w:val="000000"/>
          <w:sz w:val="28"/>
          <w:szCs w:val="28"/>
        </w:rPr>
        <w:t xml:space="preserve"> </w:t>
      </w:r>
      <w:r w:rsidR="00650E65" w:rsidRPr="005C47C0">
        <w:rPr>
          <w:rFonts w:ascii="Times New Roman" w:hAnsi="Times New Roman" w:cs="Times New Roman"/>
          <w:color w:val="000000"/>
          <w:sz w:val="28"/>
          <w:szCs w:val="28"/>
        </w:rPr>
        <w:t>событий после отчетной даты</w:t>
      </w:r>
    </w:p>
    <w:p w14:paraId="2A5DA2D2" w14:textId="7E62EEBA"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4</w:t>
      </w:r>
      <w:r w:rsidR="00123C34">
        <w:rPr>
          <w:rFonts w:ascii="Times New Roman" w:hAnsi="Times New Roman" w:cs="Times New Roman"/>
          <w:sz w:val="28"/>
          <w:szCs w:val="28"/>
        </w:rPr>
        <w:t>1</w:t>
      </w:r>
      <w:r w:rsidR="00C61983">
        <w:rPr>
          <w:rFonts w:ascii="Times New Roman" w:hAnsi="Times New Roman" w:cs="Times New Roman"/>
          <w:sz w:val="28"/>
          <w:szCs w:val="28"/>
        </w:rPr>
        <w:t>.</w:t>
      </w:r>
      <w:r w:rsidR="00650E65">
        <w:rPr>
          <w:rFonts w:ascii="Times New Roman" w:hAnsi="Times New Roman" w:cs="Times New Roman"/>
          <w:sz w:val="28"/>
          <w:szCs w:val="28"/>
        </w:rPr>
        <w:t xml:space="preserve"> </w:t>
      </w:r>
      <w:r w:rsidR="00650E65" w:rsidRPr="00E81898">
        <w:rPr>
          <w:rFonts w:ascii="Times New Roman" w:hAnsi="Times New Roman" w:cs="Times New Roman"/>
          <w:sz w:val="28"/>
          <w:szCs w:val="28"/>
        </w:rPr>
        <w:t>Поряд</w:t>
      </w:r>
      <w:r w:rsidR="00650E65">
        <w:rPr>
          <w:rFonts w:ascii="Times New Roman" w:hAnsi="Times New Roman" w:cs="Times New Roman"/>
          <w:sz w:val="28"/>
          <w:szCs w:val="28"/>
        </w:rPr>
        <w:t>о</w:t>
      </w:r>
      <w:r w:rsidR="00650E65" w:rsidRPr="00E81898">
        <w:rPr>
          <w:rFonts w:ascii="Times New Roman" w:hAnsi="Times New Roman" w:cs="Times New Roman"/>
          <w:sz w:val="28"/>
          <w:szCs w:val="28"/>
        </w:rPr>
        <w:t xml:space="preserve">к проведения инвентаризации активов </w:t>
      </w:r>
      <w:r w:rsidR="00650E65">
        <w:rPr>
          <w:rFonts w:ascii="Times New Roman" w:hAnsi="Times New Roman" w:cs="Times New Roman"/>
          <w:sz w:val="28"/>
          <w:szCs w:val="28"/>
        </w:rPr>
        <w:br/>
      </w:r>
      <w:r w:rsidR="00650E65" w:rsidRPr="00E81898">
        <w:rPr>
          <w:rFonts w:ascii="Times New Roman" w:hAnsi="Times New Roman" w:cs="Times New Roman"/>
          <w:sz w:val="28"/>
          <w:szCs w:val="28"/>
        </w:rPr>
        <w:t>и обязательств</w:t>
      </w:r>
    </w:p>
    <w:p w14:paraId="653C2AB4" w14:textId="61F35980" w:rsidR="00A70DF3" w:rsidRPr="0035578A" w:rsidRDefault="00A70DF3" w:rsidP="006C1E47">
      <w:pPr>
        <w:pStyle w:val="a3"/>
        <w:numPr>
          <w:ilvl w:val="0"/>
          <w:numId w:val="31"/>
        </w:numPr>
        <w:ind w:left="426"/>
        <w:jc w:val="both"/>
        <w:rPr>
          <w:rFonts w:ascii="Times New Roman" w:hAnsi="Times New Roman" w:cs="Times New Roman"/>
          <w:sz w:val="28"/>
          <w:szCs w:val="28"/>
        </w:rPr>
      </w:pPr>
      <w:r w:rsidRPr="0035578A">
        <w:rPr>
          <w:rFonts w:ascii="Times New Roman" w:hAnsi="Times New Roman" w:cs="Times New Roman"/>
          <w:sz w:val="28"/>
          <w:szCs w:val="28"/>
        </w:rPr>
        <w:t>Приложение 4</w:t>
      </w:r>
      <w:r w:rsidR="00123C34">
        <w:rPr>
          <w:rFonts w:ascii="Times New Roman" w:hAnsi="Times New Roman" w:cs="Times New Roman"/>
          <w:sz w:val="28"/>
          <w:szCs w:val="28"/>
        </w:rPr>
        <w:t>2</w:t>
      </w:r>
      <w:r w:rsidR="00C61983">
        <w:rPr>
          <w:rFonts w:ascii="Times New Roman" w:hAnsi="Times New Roman" w:cs="Times New Roman"/>
          <w:sz w:val="28"/>
          <w:szCs w:val="28"/>
        </w:rPr>
        <w:t>.</w:t>
      </w:r>
      <w:r w:rsidR="00650E65">
        <w:rPr>
          <w:rFonts w:ascii="Times New Roman" w:hAnsi="Times New Roman" w:cs="Times New Roman"/>
          <w:sz w:val="28"/>
          <w:szCs w:val="28"/>
        </w:rPr>
        <w:t xml:space="preserve"> </w:t>
      </w:r>
      <w:r w:rsidR="00875B1E">
        <w:rPr>
          <w:rFonts w:ascii="Times New Roman" w:hAnsi="Times New Roman" w:cs="Times New Roman"/>
          <w:sz w:val="28"/>
          <w:szCs w:val="28"/>
        </w:rPr>
        <w:t>Порядок архивации и уничтожения документов</w:t>
      </w:r>
    </w:p>
    <w:sectPr w:rsidR="00A70DF3" w:rsidRPr="003557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64025"/>
    <w:multiLevelType w:val="multilevel"/>
    <w:tmpl w:val="1F625EF2"/>
    <w:lvl w:ilvl="0">
      <w:start w:val="1"/>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2372279"/>
    <w:multiLevelType w:val="multilevel"/>
    <w:tmpl w:val="675A6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65C8A"/>
    <w:multiLevelType w:val="multilevel"/>
    <w:tmpl w:val="A32AF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0B3B1A"/>
    <w:multiLevelType w:val="multilevel"/>
    <w:tmpl w:val="213C7F78"/>
    <w:lvl w:ilvl="0">
      <w:start w:val="2"/>
      <w:numFmt w:val="decimal"/>
      <w:lvlText w:val="%1."/>
      <w:lvlJc w:val="left"/>
      <w:pPr>
        <w:ind w:left="450" w:hanging="45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057207FE"/>
    <w:multiLevelType w:val="multilevel"/>
    <w:tmpl w:val="8ECA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F8439C"/>
    <w:multiLevelType w:val="multilevel"/>
    <w:tmpl w:val="E138A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104C3D"/>
    <w:multiLevelType w:val="multilevel"/>
    <w:tmpl w:val="00DC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424CF5"/>
    <w:multiLevelType w:val="hybridMultilevel"/>
    <w:tmpl w:val="17E2B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E783CE3"/>
    <w:multiLevelType w:val="hybridMultilevel"/>
    <w:tmpl w:val="1C46F2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0814B94"/>
    <w:multiLevelType w:val="hybridMultilevel"/>
    <w:tmpl w:val="6F50A99C"/>
    <w:lvl w:ilvl="0" w:tplc="1CF2F6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2417643"/>
    <w:multiLevelType w:val="multilevel"/>
    <w:tmpl w:val="7C6CA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EE56FA"/>
    <w:multiLevelType w:val="multilevel"/>
    <w:tmpl w:val="F3A83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580FBF"/>
    <w:multiLevelType w:val="multilevel"/>
    <w:tmpl w:val="7F78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B03DE0"/>
    <w:multiLevelType w:val="hybridMultilevel"/>
    <w:tmpl w:val="7D8CCE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9713028"/>
    <w:multiLevelType w:val="hybridMultilevel"/>
    <w:tmpl w:val="D1380A1E"/>
    <w:lvl w:ilvl="0" w:tplc="2EDABD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E70DB0"/>
    <w:multiLevelType w:val="multilevel"/>
    <w:tmpl w:val="8926F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756BFB"/>
    <w:multiLevelType w:val="multilevel"/>
    <w:tmpl w:val="B26EA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3A554F"/>
    <w:multiLevelType w:val="multilevel"/>
    <w:tmpl w:val="E4A0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D60F6F"/>
    <w:multiLevelType w:val="multilevel"/>
    <w:tmpl w:val="CCECFE78"/>
    <w:lvl w:ilvl="0">
      <w:start w:val="2"/>
      <w:numFmt w:val="decimal"/>
      <w:lvlText w:val="%1."/>
      <w:lvlJc w:val="left"/>
      <w:pPr>
        <w:tabs>
          <w:tab w:val="num" w:pos="420"/>
        </w:tabs>
        <w:ind w:left="420" w:hanging="42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rPr>
    </w:lvl>
    <w:lvl w:ilvl="2">
      <w:start w:val="1"/>
      <w:numFmt w:val="decimal"/>
      <w:lvlText w:val="%1.%2.%3."/>
      <w:lvlJc w:val="left"/>
      <w:pPr>
        <w:tabs>
          <w:tab w:val="num" w:pos="2847"/>
        </w:tabs>
        <w:ind w:left="2847" w:hanging="720"/>
      </w:pPr>
      <w:rPr>
        <w:rFonts w:cs="Times New Roman"/>
        <w:b w:val="0"/>
        <w:i w:val="0"/>
      </w:rPr>
    </w:lvl>
    <w:lvl w:ilvl="3">
      <w:start w:val="1"/>
      <w:numFmt w:val="decimal"/>
      <w:lvlText w:val="%1.%2.%3.%4."/>
      <w:lvlJc w:val="left"/>
      <w:pPr>
        <w:tabs>
          <w:tab w:val="num" w:pos="1080"/>
        </w:tabs>
        <w:ind w:left="1080" w:hanging="1080"/>
      </w:pPr>
      <w:rPr>
        <w:rFonts w:ascii="Times New Roman" w:hAnsi="Times New Roman" w:cs="Times New Roman" w:hint="default"/>
        <w:b w:val="0"/>
        <w:i w:val="0"/>
        <w:sz w:val="28"/>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9" w15:restartNumberingAfterBreak="0">
    <w:nsid w:val="2967142E"/>
    <w:multiLevelType w:val="hybridMultilevel"/>
    <w:tmpl w:val="C9DEC9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A2F1270"/>
    <w:multiLevelType w:val="hybridMultilevel"/>
    <w:tmpl w:val="ECEE0E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CB147D2"/>
    <w:multiLevelType w:val="multilevel"/>
    <w:tmpl w:val="EC9C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1838F1"/>
    <w:multiLevelType w:val="hybridMultilevel"/>
    <w:tmpl w:val="4398A6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1CA4F30"/>
    <w:multiLevelType w:val="multilevel"/>
    <w:tmpl w:val="51C09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997091"/>
    <w:multiLevelType w:val="hybridMultilevel"/>
    <w:tmpl w:val="996A2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5F95C2C"/>
    <w:multiLevelType w:val="hybridMultilevel"/>
    <w:tmpl w:val="8DB496A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37770DDF"/>
    <w:multiLevelType w:val="multilevel"/>
    <w:tmpl w:val="D18ED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C6661C"/>
    <w:multiLevelType w:val="multilevel"/>
    <w:tmpl w:val="CEDEB698"/>
    <w:lvl w:ilvl="0">
      <w:start w:val="1"/>
      <w:numFmt w:val="decimal"/>
      <w:lvlText w:val="%1."/>
      <w:lvlJc w:val="left"/>
      <w:pPr>
        <w:ind w:left="720" w:hanging="360"/>
      </w:pPr>
      <w:rPr>
        <w:rFonts w:hint="default"/>
      </w:rPr>
    </w:lvl>
    <w:lvl w:ilvl="1">
      <w:start w:val="1"/>
      <w:numFmt w:val="decimal"/>
      <w:isLgl/>
      <w:lvlText w:val="%1.%2."/>
      <w:lvlJc w:val="left"/>
      <w:pPr>
        <w:ind w:left="3569" w:hanging="450"/>
      </w:pPr>
      <w:rPr>
        <w:rFonts w:hint="default"/>
        <w:b/>
        <w:sz w:val="28"/>
      </w:rPr>
    </w:lvl>
    <w:lvl w:ilvl="2">
      <w:start w:val="1"/>
      <w:numFmt w:val="decimal"/>
      <w:isLgl/>
      <w:lvlText w:val="%1.%2.%3."/>
      <w:lvlJc w:val="left"/>
      <w:pPr>
        <w:ind w:left="1800" w:hanging="720"/>
      </w:pPr>
      <w:rPr>
        <w:rFonts w:hint="default"/>
        <w:b/>
        <w:sz w:val="28"/>
      </w:rPr>
    </w:lvl>
    <w:lvl w:ilvl="3">
      <w:start w:val="1"/>
      <w:numFmt w:val="decimal"/>
      <w:isLgl/>
      <w:lvlText w:val="%1.%2.%3.%4."/>
      <w:lvlJc w:val="left"/>
      <w:pPr>
        <w:ind w:left="2160" w:hanging="720"/>
      </w:pPr>
      <w:rPr>
        <w:rFonts w:hint="default"/>
        <w:b/>
        <w:sz w:val="28"/>
      </w:rPr>
    </w:lvl>
    <w:lvl w:ilvl="4">
      <w:start w:val="1"/>
      <w:numFmt w:val="decimal"/>
      <w:isLgl/>
      <w:lvlText w:val="%1.%2.%3.%4.%5."/>
      <w:lvlJc w:val="left"/>
      <w:pPr>
        <w:ind w:left="2880" w:hanging="1080"/>
      </w:pPr>
      <w:rPr>
        <w:rFonts w:hint="default"/>
        <w:b/>
        <w:sz w:val="28"/>
      </w:rPr>
    </w:lvl>
    <w:lvl w:ilvl="5">
      <w:start w:val="1"/>
      <w:numFmt w:val="decimal"/>
      <w:isLgl/>
      <w:lvlText w:val="%1.%2.%3.%4.%5.%6."/>
      <w:lvlJc w:val="left"/>
      <w:pPr>
        <w:ind w:left="3240" w:hanging="1080"/>
      </w:pPr>
      <w:rPr>
        <w:rFonts w:hint="default"/>
        <w:b/>
        <w:sz w:val="28"/>
      </w:rPr>
    </w:lvl>
    <w:lvl w:ilvl="6">
      <w:start w:val="1"/>
      <w:numFmt w:val="decimal"/>
      <w:isLgl/>
      <w:lvlText w:val="%1.%2.%3.%4.%5.%6.%7."/>
      <w:lvlJc w:val="left"/>
      <w:pPr>
        <w:ind w:left="3960" w:hanging="1440"/>
      </w:pPr>
      <w:rPr>
        <w:rFonts w:hint="default"/>
        <w:b/>
        <w:sz w:val="28"/>
      </w:rPr>
    </w:lvl>
    <w:lvl w:ilvl="7">
      <w:start w:val="1"/>
      <w:numFmt w:val="decimal"/>
      <w:isLgl/>
      <w:lvlText w:val="%1.%2.%3.%4.%5.%6.%7.%8."/>
      <w:lvlJc w:val="left"/>
      <w:pPr>
        <w:ind w:left="4320" w:hanging="1440"/>
      </w:pPr>
      <w:rPr>
        <w:rFonts w:hint="default"/>
        <w:b/>
        <w:sz w:val="28"/>
      </w:rPr>
    </w:lvl>
    <w:lvl w:ilvl="8">
      <w:start w:val="1"/>
      <w:numFmt w:val="decimal"/>
      <w:isLgl/>
      <w:lvlText w:val="%1.%2.%3.%4.%5.%6.%7.%8.%9."/>
      <w:lvlJc w:val="left"/>
      <w:pPr>
        <w:ind w:left="5040" w:hanging="1800"/>
      </w:pPr>
      <w:rPr>
        <w:rFonts w:hint="default"/>
        <w:b/>
        <w:sz w:val="28"/>
      </w:rPr>
    </w:lvl>
  </w:abstractNum>
  <w:abstractNum w:abstractNumId="28" w15:restartNumberingAfterBreak="0">
    <w:nsid w:val="406C30A2"/>
    <w:multiLevelType w:val="multilevel"/>
    <w:tmpl w:val="FCF2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795779"/>
    <w:multiLevelType w:val="hybridMultilevel"/>
    <w:tmpl w:val="17A0BD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B7C07B0"/>
    <w:multiLevelType w:val="multilevel"/>
    <w:tmpl w:val="1DE89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F7469C"/>
    <w:multiLevelType w:val="multilevel"/>
    <w:tmpl w:val="3F8EB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7E3D37"/>
    <w:multiLevelType w:val="multilevel"/>
    <w:tmpl w:val="27960A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4B57B2"/>
    <w:multiLevelType w:val="hybridMultilevel"/>
    <w:tmpl w:val="116A6972"/>
    <w:lvl w:ilvl="0" w:tplc="0419000F">
      <w:start w:val="3"/>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AF0E37"/>
    <w:multiLevelType w:val="hybridMultilevel"/>
    <w:tmpl w:val="C9708A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24D7679"/>
    <w:multiLevelType w:val="multilevel"/>
    <w:tmpl w:val="126E6E28"/>
    <w:lvl w:ilvl="0">
      <w:start w:val="1"/>
      <w:numFmt w:val="decimal"/>
      <w:lvlText w:val="%1."/>
      <w:lvlJc w:val="left"/>
      <w:pPr>
        <w:ind w:left="927"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6" w15:restartNumberingAfterBreak="0">
    <w:nsid w:val="65AA04E9"/>
    <w:multiLevelType w:val="multilevel"/>
    <w:tmpl w:val="0330B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2A3792"/>
    <w:multiLevelType w:val="multilevel"/>
    <w:tmpl w:val="1D12A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5B0462"/>
    <w:multiLevelType w:val="hybridMultilevel"/>
    <w:tmpl w:val="A6429B54"/>
    <w:lvl w:ilvl="0" w:tplc="23C0C890">
      <w:start w:val="1"/>
      <w:numFmt w:val="decimal"/>
      <w:lvlText w:val="%1."/>
      <w:lvlJc w:val="left"/>
      <w:pPr>
        <w:ind w:left="720" w:hanging="360"/>
      </w:pPr>
      <w:rPr>
        <w:rFonts w:ascii="Times New Roman" w:eastAsia="Times New Roman" w:hAnsi="Times New Roman" w:cs="Times New Roman" w:hint="default"/>
        <w:w w:val="92"/>
        <w:sz w:val="25"/>
        <w:szCs w:val="25"/>
        <w:lang w:val="ru-RU" w:eastAsia="ru-RU" w:bidi="ru-RU"/>
      </w:rPr>
    </w:lvl>
    <w:lvl w:ilvl="1" w:tplc="04190017">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83211D2"/>
    <w:multiLevelType w:val="multilevel"/>
    <w:tmpl w:val="B336AE32"/>
    <w:lvl w:ilvl="0">
      <w:start w:val="4"/>
      <w:numFmt w:val="decimal"/>
      <w:lvlText w:val="%1."/>
      <w:lvlJc w:val="left"/>
      <w:pPr>
        <w:ind w:left="450" w:hanging="450"/>
      </w:pPr>
      <w:rPr>
        <w:rFonts w:hint="default"/>
      </w:rPr>
    </w:lvl>
    <w:lvl w:ilvl="1">
      <w:start w:val="1"/>
      <w:numFmt w:val="decimal"/>
      <w:lvlText w:val="%1.%2."/>
      <w:lvlJc w:val="left"/>
      <w:pPr>
        <w:ind w:left="1647" w:hanging="7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362" w:hanging="180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40" w15:restartNumberingAfterBreak="0">
    <w:nsid w:val="6CCD4A2E"/>
    <w:multiLevelType w:val="multilevel"/>
    <w:tmpl w:val="4EF0B862"/>
    <w:lvl w:ilvl="0">
      <w:start w:val="1"/>
      <w:numFmt w:val="upperRoman"/>
      <w:lvlText w:val="%1."/>
      <w:lvlJc w:val="left"/>
      <w:pPr>
        <w:ind w:left="1080" w:hanging="720"/>
      </w:pPr>
      <w:rPr>
        <w:rFonts w:hint="default"/>
      </w:rPr>
    </w:lvl>
    <w:lvl w:ilvl="1">
      <w:start w:val="8"/>
      <w:numFmt w:val="decimal"/>
      <w:isLgl/>
      <w:lvlText w:val="%1.%2."/>
      <w:lvlJc w:val="left"/>
      <w:pPr>
        <w:ind w:left="3839" w:hanging="720"/>
      </w:pPr>
      <w:rPr>
        <w:rFonts w:hint="default"/>
      </w:rPr>
    </w:lvl>
    <w:lvl w:ilvl="2">
      <w:start w:val="1"/>
      <w:numFmt w:val="decimal"/>
      <w:isLgl/>
      <w:lvlText w:val="%1.%2.%3."/>
      <w:lvlJc w:val="left"/>
      <w:pPr>
        <w:ind w:left="6598" w:hanging="720"/>
      </w:pPr>
      <w:rPr>
        <w:rFonts w:hint="default"/>
      </w:rPr>
    </w:lvl>
    <w:lvl w:ilvl="3">
      <w:start w:val="1"/>
      <w:numFmt w:val="decimal"/>
      <w:isLgl/>
      <w:lvlText w:val="%1.%2.%3.%4."/>
      <w:lvlJc w:val="left"/>
      <w:pPr>
        <w:ind w:left="9717" w:hanging="1080"/>
      </w:pPr>
      <w:rPr>
        <w:rFonts w:hint="default"/>
      </w:rPr>
    </w:lvl>
    <w:lvl w:ilvl="4">
      <w:start w:val="1"/>
      <w:numFmt w:val="decimal"/>
      <w:isLgl/>
      <w:lvlText w:val="%1.%2.%3.%4.%5."/>
      <w:lvlJc w:val="left"/>
      <w:pPr>
        <w:ind w:left="12476" w:hanging="1080"/>
      </w:pPr>
      <w:rPr>
        <w:rFonts w:hint="default"/>
      </w:rPr>
    </w:lvl>
    <w:lvl w:ilvl="5">
      <w:start w:val="1"/>
      <w:numFmt w:val="decimal"/>
      <w:isLgl/>
      <w:lvlText w:val="%1.%2.%3.%4.%5.%6."/>
      <w:lvlJc w:val="left"/>
      <w:pPr>
        <w:ind w:left="15595" w:hanging="1440"/>
      </w:pPr>
      <w:rPr>
        <w:rFonts w:hint="default"/>
      </w:rPr>
    </w:lvl>
    <w:lvl w:ilvl="6">
      <w:start w:val="1"/>
      <w:numFmt w:val="decimal"/>
      <w:isLgl/>
      <w:lvlText w:val="%1.%2.%3.%4.%5.%6.%7."/>
      <w:lvlJc w:val="left"/>
      <w:pPr>
        <w:ind w:left="18714" w:hanging="1800"/>
      </w:pPr>
      <w:rPr>
        <w:rFonts w:hint="default"/>
      </w:rPr>
    </w:lvl>
    <w:lvl w:ilvl="7">
      <w:start w:val="1"/>
      <w:numFmt w:val="decimal"/>
      <w:isLgl/>
      <w:lvlText w:val="%1.%2.%3.%4.%5.%6.%7.%8."/>
      <w:lvlJc w:val="left"/>
      <w:pPr>
        <w:ind w:left="21473" w:hanging="1800"/>
      </w:pPr>
      <w:rPr>
        <w:rFonts w:hint="default"/>
      </w:rPr>
    </w:lvl>
    <w:lvl w:ilvl="8">
      <w:start w:val="1"/>
      <w:numFmt w:val="decimal"/>
      <w:isLgl/>
      <w:lvlText w:val="%1.%2.%3.%4.%5.%6.%7.%8.%9."/>
      <w:lvlJc w:val="left"/>
      <w:pPr>
        <w:ind w:left="24592" w:hanging="2160"/>
      </w:pPr>
      <w:rPr>
        <w:rFonts w:hint="default"/>
      </w:rPr>
    </w:lvl>
  </w:abstractNum>
  <w:abstractNum w:abstractNumId="41" w15:restartNumberingAfterBreak="0">
    <w:nsid w:val="70EC6BB5"/>
    <w:multiLevelType w:val="multilevel"/>
    <w:tmpl w:val="A6F45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E2125D"/>
    <w:multiLevelType w:val="multilevel"/>
    <w:tmpl w:val="49F4A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AA0502"/>
    <w:multiLevelType w:val="multilevel"/>
    <w:tmpl w:val="B0449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AD492B"/>
    <w:multiLevelType w:val="multilevel"/>
    <w:tmpl w:val="9526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05743D"/>
    <w:multiLevelType w:val="multilevel"/>
    <w:tmpl w:val="14D6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F32576"/>
    <w:multiLevelType w:val="hybridMultilevel"/>
    <w:tmpl w:val="C38ECDB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B74614D"/>
    <w:multiLevelType w:val="multilevel"/>
    <w:tmpl w:val="024EA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3"/>
  </w:num>
  <w:num w:numId="3">
    <w:abstractNumId w:val="34"/>
  </w:num>
  <w:num w:numId="4">
    <w:abstractNumId w:val="40"/>
  </w:num>
  <w:num w:numId="5">
    <w:abstractNumId w:val="32"/>
  </w:num>
  <w:num w:numId="6">
    <w:abstractNumId w:val="27"/>
  </w:num>
  <w:num w:numId="7">
    <w:abstractNumId w:val="22"/>
  </w:num>
  <w:num w:numId="8">
    <w:abstractNumId w:val="35"/>
  </w:num>
  <w:num w:numId="9">
    <w:abstractNumId w:val="38"/>
  </w:num>
  <w:num w:numId="10">
    <w:abstractNumId w:val="20"/>
  </w:num>
  <w:num w:numId="11">
    <w:abstractNumId w:val="8"/>
  </w:num>
  <w:num w:numId="12">
    <w:abstractNumId w:val="24"/>
  </w:num>
  <w:num w:numId="13">
    <w:abstractNumId w:val="29"/>
  </w:num>
  <w:num w:numId="14">
    <w:abstractNumId w:val="11"/>
  </w:num>
  <w:num w:numId="15">
    <w:abstractNumId w:val="2"/>
  </w:num>
  <w:num w:numId="16">
    <w:abstractNumId w:val="46"/>
  </w:num>
  <w:num w:numId="17">
    <w:abstractNumId w:val="14"/>
  </w:num>
  <w:num w:numId="18">
    <w:abstractNumId w:val="0"/>
  </w:num>
  <w:num w:numId="19">
    <w:abstractNumId w:val="3"/>
  </w:num>
  <w:num w:numId="20">
    <w:abstractNumId w:val="31"/>
  </w:num>
  <w:num w:numId="21">
    <w:abstractNumId w:val="21"/>
  </w:num>
  <w:num w:numId="22">
    <w:abstractNumId w:val="30"/>
  </w:num>
  <w:num w:numId="23">
    <w:abstractNumId w:val="19"/>
  </w:num>
  <w:num w:numId="24">
    <w:abstractNumId w:val="9"/>
  </w:num>
  <w:num w:numId="25">
    <w:abstractNumId w:val="39"/>
  </w:num>
  <w:num w:numId="26">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47"/>
  </w:num>
  <w:num w:numId="29">
    <w:abstractNumId w:val="43"/>
  </w:num>
  <w:num w:numId="30">
    <w:abstractNumId w:val="7"/>
  </w:num>
  <w:num w:numId="31">
    <w:abstractNumId w:val="13"/>
  </w:num>
  <w:num w:numId="32">
    <w:abstractNumId w:val="12"/>
  </w:num>
  <w:num w:numId="33">
    <w:abstractNumId w:val="44"/>
  </w:num>
  <w:num w:numId="34">
    <w:abstractNumId w:val="42"/>
  </w:num>
  <w:num w:numId="35">
    <w:abstractNumId w:val="4"/>
  </w:num>
  <w:num w:numId="36">
    <w:abstractNumId w:val="10"/>
  </w:num>
  <w:num w:numId="37">
    <w:abstractNumId w:val="15"/>
  </w:num>
  <w:num w:numId="38">
    <w:abstractNumId w:val="16"/>
  </w:num>
  <w:num w:numId="39">
    <w:abstractNumId w:val="5"/>
  </w:num>
  <w:num w:numId="40">
    <w:abstractNumId w:val="36"/>
  </w:num>
  <w:num w:numId="41">
    <w:abstractNumId w:val="45"/>
  </w:num>
  <w:num w:numId="42">
    <w:abstractNumId w:val="41"/>
  </w:num>
  <w:num w:numId="43">
    <w:abstractNumId w:val="1"/>
  </w:num>
  <w:num w:numId="44">
    <w:abstractNumId w:val="37"/>
  </w:num>
  <w:num w:numId="45">
    <w:abstractNumId w:val="26"/>
  </w:num>
  <w:num w:numId="46">
    <w:abstractNumId w:val="6"/>
  </w:num>
  <w:num w:numId="47">
    <w:abstractNumId w:val="25"/>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5D73"/>
    <w:rsid w:val="00001199"/>
    <w:rsid w:val="0000233C"/>
    <w:rsid w:val="00005D53"/>
    <w:rsid w:val="00007066"/>
    <w:rsid w:val="00026E92"/>
    <w:rsid w:val="00041E5C"/>
    <w:rsid w:val="0004241B"/>
    <w:rsid w:val="000447FD"/>
    <w:rsid w:val="00050106"/>
    <w:rsid w:val="000514F5"/>
    <w:rsid w:val="0005361D"/>
    <w:rsid w:val="0006240A"/>
    <w:rsid w:val="0006780B"/>
    <w:rsid w:val="00083C69"/>
    <w:rsid w:val="00086F0C"/>
    <w:rsid w:val="00094486"/>
    <w:rsid w:val="000A5C20"/>
    <w:rsid w:val="000B190B"/>
    <w:rsid w:val="000B5015"/>
    <w:rsid w:val="000C1593"/>
    <w:rsid w:val="000C5C47"/>
    <w:rsid w:val="000F08F4"/>
    <w:rsid w:val="000F3B59"/>
    <w:rsid w:val="00104DE2"/>
    <w:rsid w:val="00115306"/>
    <w:rsid w:val="00123C34"/>
    <w:rsid w:val="0012661A"/>
    <w:rsid w:val="001341F0"/>
    <w:rsid w:val="00142C93"/>
    <w:rsid w:val="001557C3"/>
    <w:rsid w:val="001601FF"/>
    <w:rsid w:val="00165D73"/>
    <w:rsid w:val="001A0437"/>
    <w:rsid w:val="001A201D"/>
    <w:rsid w:val="001A42DD"/>
    <w:rsid w:val="001A595E"/>
    <w:rsid w:val="001B6042"/>
    <w:rsid w:val="001C32DA"/>
    <w:rsid w:val="001C74B1"/>
    <w:rsid w:val="001D4485"/>
    <w:rsid w:val="001E4D38"/>
    <w:rsid w:val="001F439A"/>
    <w:rsid w:val="002026D0"/>
    <w:rsid w:val="0020575D"/>
    <w:rsid w:val="002167F5"/>
    <w:rsid w:val="002217DD"/>
    <w:rsid w:val="00224063"/>
    <w:rsid w:val="00224BE3"/>
    <w:rsid w:val="002458DD"/>
    <w:rsid w:val="002478B5"/>
    <w:rsid w:val="00257E05"/>
    <w:rsid w:val="002621E9"/>
    <w:rsid w:val="0029196F"/>
    <w:rsid w:val="00293CA4"/>
    <w:rsid w:val="002A0A26"/>
    <w:rsid w:val="002A1355"/>
    <w:rsid w:val="002B2018"/>
    <w:rsid w:val="002B3067"/>
    <w:rsid w:val="002B4A8F"/>
    <w:rsid w:val="002C038D"/>
    <w:rsid w:val="002D0C9A"/>
    <w:rsid w:val="002D2EEA"/>
    <w:rsid w:val="002E4A09"/>
    <w:rsid w:val="002E5B5F"/>
    <w:rsid w:val="002F4347"/>
    <w:rsid w:val="002F4AEE"/>
    <w:rsid w:val="00300111"/>
    <w:rsid w:val="00306C47"/>
    <w:rsid w:val="00320B4B"/>
    <w:rsid w:val="0035578A"/>
    <w:rsid w:val="00360621"/>
    <w:rsid w:val="003646B8"/>
    <w:rsid w:val="0037575C"/>
    <w:rsid w:val="00395406"/>
    <w:rsid w:val="003957DB"/>
    <w:rsid w:val="003A0A42"/>
    <w:rsid w:val="003A71A6"/>
    <w:rsid w:val="003B0C69"/>
    <w:rsid w:val="003B4569"/>
    <w:rsid w:val="003B6CBA"/>
    <w:rsid w:val="003C2F30"/>
    <w:rsid w:val="003C6379"/>
    <w:rsid w:val="003C731D"/>
    <w:rsid w:val="003D60F0"/>
    <w:rsid w:val="003F22CA"/>
    <w:rsid w:val="003F5E89"/>
    <w:rsid w:val="00424C3B"/>
    <w:rsid w:val="004400F4"/>
    <w:rsid w:val="00443DEE"/>
    <w:rsid w:val="00446018"/>
    <w:rsid w:val="00456FF0"/>
    <w:rsid w:val="00457651"/>
    <w:rsid w:val="004577AC"/>
    <w:rsid w:val="004578A6"/>
    <w:rsid w:val="00460D9A"/>
    <w:rsid w:val="00467D1D"/>
    <w:rsid w:val="00471AC0"/>
    <w:rsid w:val="00473663"/>
    <w:rsid w:val="004804CC"/>
    <w:rsid w:val="0048690F"/>
    <w:rsid w:val="00487307"/>
    <w:rsid w:val="004954E7"/>
    <w:rsid w:val="00496021"/>
    <w:rsid w:val="004A0532"/>
    <w:rsid w:val="004A3729"/>
    <w:rsid w:val="004B4DC3"/>
    <w:rsid w:val="004B6CDB"/>
    <w:rsid w:val="004C1332"/>
    <w:rsid w:val="004C39FD"/>
    <w:rsid w:val="004C546E"/>
    <w:rsid w:val="004C5EAB"/>
    <w:rsid w:val="004D373C"/>
    <w:rsid w:val="004F2003"/>
    <w:rsid w:val="00517E82"/>
    <w:rsid w:val="0052085F"/>
    <w:rsid w:val="00521367"/>
    <w:rsid w:val="00525CD2"/>
    <w:rsid w:val="00531287"/>
    <w:rsid w:val="00532E56"/>
    <w:rsid w:val="005374CF"/>
    <w:rsid w:val="00537B91"/>
    <w:rsid w:val="00541B34"/>
    <w:rsid w:val="00547D20"/>
    <w:rsid w:val="00564DE5"/>
    <w:rsid w:val="00566B87"/>
    <w:rsid w:val="00573FFF"/>
    <w:rsid w:val="0057780E"/>
    <w:rsid w:val="00591E05"/>
    <w:rsid w:val="00595FCC"/>
    <w:rsid w:val="005A7AB7"/>
    <w:rsid w:val="005B440F"/>
    <w:rsid w:val="005C0905"/>
    <w:rsid w:val="005C47C0"/>
    <w:rsid w:val="005C4BDA"/>
    <w:rsid w:val="005D2B83"/>
    <w:rsid w:val="005E25C0"/>
    <w:rsid w:val="00600C54"/>
    <w:rsid w:val="00601E04"/>
    <w:rsid w:val="0060362A"/>
    <w:rsid w:val="0061013F"/>
    <w:rsid w:val="00610BC6"/>
    <w:rsid w:val="00613BD3"/>
    <w:rsid w:val="006151D4"/>
    <w:rsid w:val="006163F0"/>
    <w:rsid w:val="00625EA8"/>
    <w:rsid w:val="006376A3"/>
    <w:rsid w:val="00650E65"/>
    <w:rsid w:val="006536D9"/>
    <w:rsid w:val="0065442E"/>
    <w:rsid w:val="00655581"/>
    <w:rsid w:val="00660630"/>
    <w:rsid w:val="0066324A"/>
    <w:rsid w:val="0066373D"/>
    <w:rsid w:val="00671C57"/>
    <w:rsid w:val="00675903"/>
    <w:rsid w:val="00675C39"/>
    <w:rsid w:val="00684583"/>
    <w:rsid w:val="0068518B"/>
    <w:rsid w:val="006A2820"/>
    <w:rsid w:val="006A5B9F"/>
    <w:rsid w:val="006C1E47"/>
    <w:rsid w:val="006D63E2"/>
    <w:rsid w:val="006E3F09"/>
    <w:rsid w:val="006E79AB"/>
    <w:rsid w:val="006F4C7D"/>
    <w:rsid w:val="00707AF3"/>
    <w:rsid w:val="007136D8"/>
    <w:rsid w:val="0071661D"/>
    <w:rsid w:val="00720717"/>
    <w:rsid w:val="007227D3"/>
    <w:rsid w:val="007308FC"/>
    <w:rsid w:val="00732A2D"/>
    <w:rsid w:val="00746755"/>
    <w:rsid w:val="0074792D"/>
    <w:rsid w:val="00750D72"/>
    <w:rsid w:val="00753309"/>
    <w:rsid w:val="00771E51"/>
    <w:rsid w:val="00780C14"/>
    <w:rsid w:val="007824EF"/>
    <w:rsid w:val="00796A9B"/>
    <w:rsid w:val="007A637E"/>
    <w:rsid w:val="007B112E"/>
    <w:rsid w:val="007B6867"/>
    <w:rsid w:val="007C173F"/>
    <w:rsid w:val="007C7C8C"/>
    <w:rsid w:val="007E36F1"/>
    <w:rsid w:val="007E69D7"/>
    <w:rsid w:val="007F1FCA"/>
    <w:rsid w:val="00800BDF"/>
    <w:rsid w:val="008136C1"/>
    <w:rsid w:val="0083190D"/>
    <w:rsid w:val="00837A5B"/>
    <w:rsid w:val="0084318E"/>
    <w:rsid w:val="008434B5"/>
    <w:rsid w:val="008509BA"/>
    <w:rsid w:val="00852DC2"/>
    <w:rsid w:val="00854EC1"/>
    <w:rsid w:val="0086496F"/>
    <w:rsid w:val="00865381"/>
    <w:rsid w:val="00865794"/>
    <w:rsid w:val="008700AC"/>
    <w:rsid w:val="00873A07"/>
    <w:rsid w:val="00875B1E"/>
    <w:rsid w:val="008823D9"/>
    <w:rsid w:val="00892F68"/>
    <w:rsid w:val="00895786"/>
    <w:rsid w:val="008B4FA1"/>
    <w:rsid w:val="008C12C9"/>
    <w:rsid w:val="008D28ED"/>
    <w:rsid w:val="008D4FE8"/>
    <w:rsid w:val="008F008C"/>
    <w:rsid w:val="008F469B"/>
    <w:rsid w:val="009133BD"/>
    <w:rsid w:val="0091553B"/>
    <w:rsid w:val="00917625"/>
    <w:rsid w:val="00917788"/>
    <w:rsid w:val="00921C32"/>
    <w:rsid w:val="0093547D"/>
    <w:rsid w:val="00945536"/>
    <w:rsid w:val="00961C32"/>
    <w:rsid w:val="00985838"/>
    <w:rsid w:val="00987C41"/>
    <w:rsid w:val="009B0FAC"/>
    <w:rsid w:val="009B46C0"/>
    <w:rsid w:val="009C44DF"/>
    <w:rsid w:val="009D24F5"/>
    <w:rsid w:val="009D46F3"/>
    <w:rsid w:val="009D4DD2"/>
    <w:rsid w:val="009E0A3A"/>
    <w:rsid w:val="009E5BA4"/>
    <w:rsid w:val="009E7A41"/>
    <w:rsid w:val="009F4AE2"/>
    <w:rsid w:val="00A06831"/>
    <w:rsid w:val="00A15691"/>
    <w:rsid w:val="00A17BA2"/>
    <w:rsid w:val="00A24443"/>
    <w:rsid w:val="00A24CCC"/>
    <w:rsid w:val="00A32D11"/>
    <w:rsid w:val="00A45AB5"/>
    <w:rsid w:val="00A5632F"/>
    <w:rsid w:val="00A70330"/>
    <w:rsid w:val="00A70DF3"/>
    <w:rsid w:val="00A804E6"/>
    <w:rsid w:val="00A80CF0"/>
    <w:rsid w:val="00A828DD"/>
    <w:rsid w:val="00AA2501"/>
    <w:rsid w:val="00AC48FB"/>
    <w:rsid w:val="00AD6739"/>
    <w:rsid w:val="00AD7369"/>
    <w:rsid w:val="00AE4419"/>
    <w:rsid w:val="00AE7C7F"/>
    <w:rsid w:val="00AF04C9"/>
    <w:rsid w:val="00AF40D3"/>
    <w:rsid w:val="00AF4CC9"/>
    <w:rsid w:val="00AF5415"/>
    <w:rsid w:val="00AF608F"/>
    <w:rsid w:val="00B053EE"/>
    <w:rsid w:val="00B05482"/>
    <w:rsid w:val="00B0760E"/>
    <w:rsid w:val="00B21076"/>
    <w:rsid w:val="00B345AA"/>
    <w:rsid w:val="00B34EE8"/>
    <w:rsid w:val="00B37442"/>
    <w:rsid w:val="00B45045"/>
    <w:rsid w:val="00B56018"/>
    <w:rsid w:val="00B734B8"/>
    <w:rsid w:val="00B77943"/>
    <w:rsid w:val="00B846F6"/>
    <w:rsid w:val="00B84C28"/>
    <w:rsid w:val="00B9238A"/>
    <w:rsid w:val="00B95F67"/>
    <w:rsid w:val="00B96A0C"/>
    <w:rsid w:val="00BA08FC"/>
    <w:rsid w:val="00BA6B1B"/>
    <w:rsid w:val="00BB1459"/>
    <w:rsid w:val="00BD19F9"/>
    <w:rsid w:val="00BD5340"/>
    <w:rsid w:val="00BE0664"/>
    <w:rsid w:val="00BF559B"/>
    <w:rsid w:val="00BF61C8"/>
    <w:rsid w:val="00BF7459"/>
    <w:rsid w:val="00C168C2"/>
    <w:rsid w:val="00C33B7D"/>
    <w:rsid w:val="00C37592"/>
    <w:rsid w:val="00C427E1"/>
    <w:rsid w:val="00C46009"/>
    <w:rsid w:val="00C465D7"/>
    <w:rsid w:val="00C54836"/>
    <w:rsid w:val="00C54F13"/>
    <w:rsid w:val="00C61983"/>
    <w:rsid w:val="00C6748B"/>
    <w:rsid w:val="00C72B8A"/>
    <w:rsid w:val="00C73E19"/>
    <w:rsid w:val="00C82F32"/>
    <w:rsid w:val="00C8631F"/>
    <w:rsid w:val="00C875DE"/>
    <w:rsid w:val="00C90AFA"/>
    <w:rsid w:val="00C93B32"/>
    <w:rsid w:val="00CC0CC2"/>
    <w:rsid w:val="00CD022F"/>
    <w:rsid w:val="00CD06C1"/>
    <w:rsid w:val="00CD14B0"/>
    <w:rsid w:val="00CE298A"/>
    <w:rsid w:val="00CF7AFB"/>
    <w:rsid w:val="00D01052"/>
    <w:rsid w:val="00D03D88"/>
    <w:rsid w:val="00D150A3"/>
    <w:rsid w:val="00D20F9E"/>
    <w:rsid w:val="00D24AA5"/>
    <w:rsid w:val="00D37F0B"/>
    <w:rsid w:val="00D41764"/>
    <w:rsid w:val="00D45CA4"/>
    <w:rsid w:val="00D4727F"/>
    <w:rsid w:val="00D520AB"/>
    <w:rsid w:val="00D711B5"/>
    <w:rsid w:val="00D731ED"/>
    <w:rsid w:val="00D753D9"/>
    <w:rsid w:val="00D830A8"/>
    <w:rsid w:val="00D930E9"/>
    <w:rsid w:val="00D97832"/>
    <w:rsid w:val="00DA4FF2"/>
    <w:rsid w:val="00DA6B80"/>
    <w:rsid w:val="00DB05BD"/>
    <w:rsid w:val="00DB43D4"/>
    <w:rsid w:val="00DC09C1"/>
    <w:rsid w:val="00DD0879"/>
    <w:rsid w:val="00E01D4B"/>
    <w:rsid w:val="00E25461"/>
    <w:rsid w:val="00E3430A"/>
    <w:rsid w:val="00E428A3"/>
    <w:rsid w:val="00E442C4"/>
    <w:rsid w:val="00E53240"/>
    <w:rsid w:val="00E62910"/>
    <w:rsid w:val="00E8044D"/>
    <w:rsid w:val="00E81898"/>
    <w:rsid w:val="00E829E4"/>
    <w:rsid w:val="00E86267"/>
    <w:rsid w:val="00E90D60"/>
    <w:rsid w:val="00E936E6"/>
    <w:rsid w:val="00E94A61"/>
    <w:rsid w:val="00EB506B"/>
    <w:rsid w:val="00EB6F69"/>
    <w:rsid w:val="00EC7FA9"/>
    <w:rsid w:val="00ED3EA2"/>
    <w:rsid w:val="00ED4475"/>
    <w:rsid w:val="00EF05BF"/>
    <w:rsid w:val="00EF5F70"/>
    <w:rsid w:val="00F030ED"/>
    <w:rsid w:val="00F07AFC"/>
    <w:rsid w:val="00F10C03"/>
    <w:rsid w:val="00F12C42"/>
    <w:rsid w:val="00F1410F"/>
    <w:rsid w:val="00F27DED"/>
    <w:rsid w:val="00F50817"/>
    <w:rsid w:val="00F51331"/>
    <w:rsid w:val="00F541D6"/>
    <w:rsid w:val="00F60979"/>
    <w:rsid w:val="00F77E6B"/>
    <w:rsid w:val="00F84922"/>
    <w:rsid w:val="00F84FA8"/>
    <w:rsid w:val="00F95CCF"/>
    <w:rsid w:val="00FA1C2C"/>
    <w:rsid w:val="00FA4F8E"/>
    <w:rsid w:val="00FB2E47"/>
    <w:rsid w:val="00FB3063"/>
    <w:rsid w:val="00FB672E"/>
    <w:rsid w:val="00FB7A65"/>
    <w:rsid w:val="00FE20A9"/>
    <w:rsid w:val="00FE2B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5A0A1"/>
  <w15:docId w15:val="{FC221BAE-307D-4A59-85D3-3075D96F7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12C9"/>
    <w:pPr>
      <w:spacing w:after="0" w:line="240" w:lineRule="auto"/>
    </w:pPr>
    <w:rPr>
      <w:rFonts w:ascii="Arial" w:eastAsia="Times New Roman" w:hAnsi="Arial" w:cs="Arial"/>
      <w:sz w:val="20"/>
      <w:szCs w:val="24"/>
      <w:lang w:eastAsia="ru-RU"/>
    </w:rPr>
  </w:style>
  <w:style w:type="paragraph" w:styleId="1">
    <w:name w:val="heading 1"/>
    <w:basedOn w:val="a"/>
    <w:next w:val="a"/>
    <w:link w:val="10"/>
    <w:uiPriority w:val="9"/>
    <w:qFormat/>
    <w:rsid w:val="00D24AA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41E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1"/>
    <w:qFormat/>
    <w:rsid w:val="003C2F30"/>
    <w:pPr>
      <w:widowControl w:val="0"/>
      <w:autoSpaceDE w:val="0"/>
      <w:autoSpaceDN w:val="0"/>
      <w:ind w:left="318"/>
      <w:jc w:val="both"/>
      <w:outlineLvl w:val="2"/>
    </w:pPr>
    <w:rPr>
      <w:rFonts w:ascii="Times New Roman" w:hAnsi="Times New Roman" w:cs="Times New Roman"/>
      <w:sz w:val="25"/>
      <w:szCs w:val="25"/>
      <w:lang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12C9"/>
    <w:pPr>
      <w:ind w:left="720"/>
      <w:contextualSpacing/>
    </w:pPr>
  </w:style>
  <w:style w:type="paragraph" w:styleId="a4">
    <w:name w:val="Normal (Web)"/>
    <w:basedOn w:val="a"/>
    <w:uiPriority w:val="99"/>
    <w:unhideWhenUsed/>
    <w:rsid w:val="008C12C9"/>
    <w:pPr>
      <w:spacing w:before="100" w:beforeAutospacing="1" w:after="100" w:afterAutospacing="1"/>
    </w:pPr>
    <w:rPr>
      <w:szCs w:val="20"/>
    </w:rPr>
  </w:style>
  <w:style w:type="character" w:customStyle="1" w:styleId="30">
    <w:name w:val="Заголовок 3 Знак"/>
    <w:basedOn w:val="a0"/>
    <w:link w:val="3"/>
    <w:uiPriority w:val="1"/>
    <w:rsid w:val="003C2F30"/>
    <w:rPr>
      <w:rFonts w:ascii="Times New Roman" w:eastAsia="Times New Roman" w:hAnsi="Times New Roman" w:cs="Times New Roman"/>
      <w:sz w:val="25"/>
      <w:szCs w:val="25"/>
      <w:lang w:eastAsia="ru-RU" w:bidi="ru-RU"/>
    </w:rPr>
  </w:style>
  <w:style w:type="paragraph" w:styleId="a5">
    <w:name w:val="Body Text"/>
    <w:basedOn w:val="a"/>
    <w:link w:val="a6"/>
    <w:uiPriority w:val="1"/>
    <w:qFormat/>
    <w:rsid w:val="003C2F30"/>
    <w:pPr>
      <w:widowControl w:val="0"/>
      <w:autoSpaceDE w:val="0"/>
      <w:autoSpaceDN w:val="0"/>
      <w:jc w:val="both"/>
    </w:pPr>
    <w:rPr>
      <w:rFonts w:ascii="Times New Roman" w:hAnsi="Times New Roman" w:cs="Times New Roman"/>
      <w:sz w:val="24"/>
      <w:lang w:bidi="ru-RU"/>
    </w:rPr>
  </w:style>
  <w:style w:type="character" w:customStyle="1" w:styleId="a6">
    <w:name w:val="Основной текст Знак"/>
    <w:basedOn w:val="a0"/>
    <w:link w:val="a5"/>
    <w:uiPriority w:val="1"/>
    <w:rsid w:val="003C2F30"/>
    <w:rPr>
      <w:rFonts w:ascii="Times New Roman" w:eastAsia="Times New Roman" w:hAnsi="Times New Roman" w:cs="Times New Roman"/>
      <w:sz w:val="24"/>
      <w:szCs w:val="24"/>
      <w:lang w:eastAsia="ru-RU" w:bidi="ru-RU"/>
    </w:rPr>
  </w:style>
  <w:style w:type="table" w:styleId="a7">
    <w:name w:val="Table Grid"/>
    <w:basedOn w:val="a1"/>
    <w:uiPriority w:val="59"/>
    <w:rsid w:val="00B34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CD022F"/>
    <w:pPr>
      <w:widowControl w:val="0"/>
      <w:autoSpaceDE w:val="0"/>
      <w:autoSpaceDN w:val="0"/>
      <w:spacing w:after="0" w:line="240" w:lineRule="auto"/>
    </w:pPr>
    <w:rPr>
      <w:rFonts w:ascii="Calibri" w:eastAsia="Times New Roman" w:hAnsi="Calibri" w:cs="Calibri"/>
      <w:szCs w:val="20"/>
      <w:lang w:eastAsia="ru-RU"/>
    </w:rPr>
  </w:style>
  <w:style w:type="character" w:styleId="a8">
    <w:name w:val="Hyperlink"/>
    <w:basedOn w:val="a0"/>
    <w:uiPriority w:val="99"/>
    <w:unhideWhenUsed/>
    <w:rsid w:val="00D45CA4"/>
    <w:rPr>
      <w:color w:val="0000FF"/>
      <w:u w:val="single"/>
    </w:rPr>
  </w:style>
  <w:style w:type="character" w:customStyle="1" w:styleId="20">
    <w:name w:val="Заголовок 2 Знак"/>
    <w:basedOn w:val="a0"/>
    <w:link w:val="2"/>
    <w:uiPriority w:val="9"/>
    <w:rsid w:val="00041E5C"/>
    <w:rPr>
      <w:rFonts w:asciiTheme="majorHAnsi" w:eastAsiaTheme="majorEastAsia" w:hAnsiTheme="majorHAnsi" w:cstheme="majorBidi"/>
      <w:b/>
      <w:bCs/>
      <w:color w:val="4F81BD" w:themeColor="accent1"/>
      <w:sz w:val="26"/>
      <w:szCs w:val="26"/>
      <w:lang w:eastAsia="ru-RU"/>
    </w:rPr>
  </w:style>
  <w:style w:type="character" w:styleId="a9">
    <w:name w:val="Strong"/>
    <w:uiPriority w:val="22"/>
    <w:qFormat/>
    <w:rsid w:val="00DD0879"/>
    <w:rPr>
      <w:b/>
      <w:bCs/>
    </w:rPr>
  </w:style>
  <w:style w:type="character" w:customStyle="1" w:styleId="10">
    <w:name w:val="Заголовок 1 Знак"/>
    <w:basedOn w:val="a0"/>
    <w:link w:val="1"/>
    <w:uiPriority w:val="9"/>
    <w:rsid w:val="00D24AA5"/>
    <w:rPr>
      <w:rFonts w:asciiTheme="majorHAnsi" w:eastAsiaTheme="majorEastAsia" w:hAnsiTheme="majorHAnsi" w:cstheme="majorBidi"/>
      <w:b/>
      <w:bCs/>
      <w:color w:val="365F91" w:themeColor="accent1" w:themeShade="BF"/>
      <w:sz w:val="28"/>
      <w:szCs w:val="28"/>
      <w:lang w:eastAsia="ru-RU"/>
    </w:rPr>
  </w:style>
  <w:style w:type="paragraph" w:customStyle="1" w:styleId="incut-v4title">
    <w:name w:val="incut-v4__title"/>
    <w:basedOn w:val="a"/>
    <w:rsid w:val="00C54F13"/>
    <w:pPr>
      <w:spacing w:before="100" w:beforeAutospacing="1" w:after="100" w:afterAutospacing="1"/>
    </w:pPr>
    <w:rPr>
      <w:rFonts w:ascii="Times New Roman" w:hAnsi="Times New Roman" w:cs="Times New Roman"/>
      <w:sz w:val="24"/>
    </w:rPr>
  </w:style>
  <w:style w:type="paragraph" w:styleId="aa">
    <w:name w:val="Balloon Text"/>
    <w:basedOn w:val="a"/>
    <w:link w:val="ab"/>
    <w:uiPriority w:val="99"/>
    <w:semiHidden/>
    <w:unhideWhenUsed/>
    <w:rsid w:val="001C74B1"/>
    <w:rPr>
      <w:rFonts w:ascii="Tahoma" w:hAnsi="Tahoma" w:cs="Tahoma"/>
      <w:sz w:val="16"/>
      <w:szCs w:val="16"/>
    </w:rPr>
  </w:style>
  <w:style w:type="character" w:customStyle="1" w:styleId="ab">
    <w:name w:val="Текст выноски Знак"/>
    <w:basedOn w:val="a0"/>
    <w:link w:val="aa"/>
    <w:uiPriority w:val="99"/>
    <w:semiHidden/>
    <w:rsid w:val="001C74B1"/>
    <w:rPr>
      <w:rFonts w:ascii="Tahoma" w:eastAsia="Times New Roman" w:hAnsi="Tahoma" w:cs="Tahoma"/>
      <w:sz w:val="16"/>
      <w:szCs w:val="16"/>
      <w:lang w:eastAsia="ru-RU"/>
    </w:rPr>
  </w:style>
  <w:style w:type="character" w:styleId="ac">
    <w:name w:val="Unresolved Mention"/>
    <w:basedOn w:val="a0"/>
    <w:uiPriority w:val="99"/>
    <w:semiHidden/>
    <w:unhideWhenUsed/>
    <w:rsid w:val="002C03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161588">
      <w:bodyDiv w:val="1"/>
      <w:marLeft w:val="0"/>
      <w:marRight w:val="0"/>
      <w:marTop w:val="0"/>
      <w:marBottom w:val="0"/>
      <w:divBdr>
        <w:top w:val="none" w:sz="0" w:space="0" w:color="auto"/>
        <w:left w:val="none" w:sz="0" w:space="0" w:color="auto"/>
        <w:bottom w:val="none" w:sz="0" w:space="0" w:color="auto"/>
        <w:right w:val="none" w:sz="0" w:space="0" w:color="auto"/>
      </w:divBdr>
      <w:divsChild>
        <w:div w:id="1957372389">
          <w:marLeft w:val="0"/>
          <w:marRight w:val="0"/>
          <w:marTop w:val="375"/>
          <w:marBottom w:val="225"/>
          <w:divBdr>
            <w:top w:val="none" w:sz="0" w:space="0" w:color="auto"/>
            <w:left w:val="none" w:sz="0" w:space="0" w:color="auto"/>
            <w:bottom w:val="none" w:sz="0" w:space="0" w:color="auto"/>
            <w:right w:val="none" w:sz="0" w:space="0" w:color="auto"/>
          </w:divBdr>
        </w:div>
        <w:div w:id="1562909048">
          <w:marLeft w:val="0"/>
          <w:marRight w:val="0"/>
          <w:marTop w:val="375"/>
          <w:marBottom w:val="225"/>
          <w:divBdr>
            <w:top w:val="none" w:sz="0" w:space="0" w:color="auto"/>
            <w:left w:val="none" w:sz="0" w:space="0" w:color="auto"/>
            <w:bottom w:val="none" w:sz="0" w:space="0" w:color="auto"/>
            <w:right w:val="none" w:sz="0" w:space="0" w:color="auto"/>
          </w:divBdr>
        </w:div>
        <w:div w:id="650450141">
          <w:marLeft w:val="0"/>
          <w:marRight w:val="0"/>
          <w:marTop w:val="375"/>
          <w:marBottom w:val="225"/>
          <w:divBdr>
            <w:top w:val="none" w:sz="0" w:space="0" w:color="auto"/>
            <w:left w:val="none" w:sz="0" w:space="0" w:color="auto"/>
            <w:bottom w:val="none" w:sz="0" w:space="0" w:color="auto"/>
            <w:right w:val="none" w:sz="0" w:space="0" w:color="auto"/>
          </w:divBdr>
        </w:div>
        <w:div w:id="1577789266">
          <w:marLeft w:val="0"/>
          <w:marRight w:val="0"/>
          <w:marTop w:val="375"/>
          <w:marBottom w:val="225"/>
          <w:divBdr>
            <w:top w:val="none" w:sz="0" w:space="0" w:color="auto"/>
            <w:left w:val="none" w:sz="0" w:space="0" w:color="auto"/>
            <w:bottom w:val="none" w:sz="0" w:space="0" w:color="auto"/>
            <w:right w:val="none" w:sz="0" w:space="0" w:color="auto"/>
          </w:divBdr>
        </w:div>
      </w:divsChild>
    </w:div>
    <w:div w:id="295766012">
      <w:bodyDiv w:val="1"/>
      <w:marLeft w:val="0"/>
      <w:marRight w:val="0"/>
      <w:marTop w:val="0"/>
      <w:marBottom w:val="0"/>
      <w:divBdr>
        <w:top w:val="none" w:sz="0" w:space="0" w:color="auto"/>
        <w:left w:val="none" w:sz="0" w:space="0" w:color="auto"/>
        <w:bottom w:val="none" w:sz="0" w:space="0" w:color="auto"/>
        <w:right w:val="none" w:sz="0" w:space="0" w:color="auto"/>
      </w:divBdr>
    </w:div>
    <w:div w:id="381176447">
      <w:bodyDiv w:val="1"/>
      <w:marLeft w:val="0"/>
      <w:marRight w:val="0"/>
      <w:marTop w:val="0"/>
      <w:marBottom w:val="0"/>
      <w:divBdr>
        <w:top w:val="none" w:sz="0" w:space="0" w:color="auto"/>
        <w:left w:val="none" w:sz="0" w:space="0" w:color="auto"/>
        <w:bottom w:val="none" w:sz="0" w:space="0" w:color="auto"/>
        <w:right w:val="none" w:sz="0" w:space="0" w:color="auto"/>
      </w:divBdr>
    </w:div>
    <w:div w:id="761951149">
      <w:bodyDiv w:val="1"/>
      <w:marLeft w:val="0"/>
      <w:marRight w:val="0"/>
      <w:marTop w:val="0"/>
      <w:marBottom w:val="0"/>
      <w:divBdr>
        <w:top w:val="none" w:sz="0" w:space="0" w:color="auto"/>
        <w:left w:val="none" w:sz="0" w:space="0" w:color="auto"/>
        <w:bottom w:val="none" w:sz="0" w:space="0" w:color="auto"/>
        <w:right w:val="none" w:sz="0" w:space="0" w:color="auto"/>
      </w:divBdr>
    </w:div>
    <w:div w:id="1002465388">
      <w:bodyDiv w:val="1"/>
      <w:marLeft w:val="0"/>
      <w:marRight w:val="0"/>
      <w:marTop w:val="0"/>
      <w:marBottom w:val="0"/>
      <w:divBdr>
        <w:top w:val="none" w:sz="0" w:space="0" w:color="auto"/>
        <w:left w:val="none" w:sz="0" w:space="0" w:color="auto"/>
        <w:bottom w:val="none" w:sz="0" w:space="0" w:color="auto"/>
        <w:right w:val="none" w:sz="0" w:space="0" w:color="auto"/>
      </w:divBdr>
    </w:div>
    <w:div w:id="1939219536">
      <w:bodyDiv w:val="1"/>
      <w:marLeft w:val="0"/>
      <w:marRight w:val="0"/>
      <w:marTop w:val="0"/>
      <w:marBottom w:val="0"/>
      <w:divBdr>
        <w:top w:val="none" w:sz="0" w:space="0" w:color="auto"/>
        <w:left w:val="none" w:sz="0" w:space="0" w:color="auto"/>
        <w:bottom w:val="none" w:sz="0" w:space="0" w:color="auto"/>
        <w:right w:val="none" w:sz="0" w:space="0" w:color="auto"/>
      </w:divBdr>
    </w:div>
    <w:div w:id="1991203275">
      <w:bodyDiv w:val="1"/>
      <w:marLeft w:val="0"/>
      <w:marRight w:val="0"/>
      <w:marTop w:val="0"/>
      <w:marBottom w:val="0"/>
      <w:divBdr>
        <w:top w:val="none" w:sz="0" w:space="0" w:color="auto"/>
        <w:left w:val="none" w:sz="0" w:space="0" w:color="auto"/>
        <w:bottom w:val="none" w:sz="0" w:space="0" w:color="auto"/>
        <w:right w:val="none" w:sz="0" w:space="0" w:color="auto"/>
      </w:divBdr>
    </w:div>
    <w:div w:id="2048484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sfinansy.ru/" TargetMode="External"/><Relationship Id="rId117" Type="http://schemas.openxmlformats.org/officeDocument/2006/relationships/hyperlink" Target="http://budget.1gl.ru/" TargetMode="External"/><Relationship Id="rId21" Type="http://schemas.openxmlformats.org/officeDocument/2006/relationships/hyperlink" Target="https://www.gosfinansy.ru/" TargetMode="External"/><Relationship Id="rId42" Type="http://schemas.openxmlformats.org/officeDocument/2006/relationships/hyperlink" Target="https://www.gosfinansy.ru/" TargetMode="External"/><Relationship Id="rId47" Type="http://schemas.openxmlformats.org/officeDocument/2006/relationships/hyperlink" Target="https://www.gosfinansy.ru/" TargetMode="External"/><Relationship Id="rId63" Type="http://schemas.openxmlformats.org/officeDocument/2006/relationships/hyperlink" Target="https://www.gosfinansy.ru/" TargetMode="External"/><Relationship Id="rId68" Type="http://schemas.openxmlformats.org/officeDocument/2006/relationships/hyperlink" Target="https://www.gosfinansy.ru/" TargetMode="External"/><Relationship Id="rId84" Type="http://schemas.openxmlformats.org/officeDocument/2006/relationships/hyperlink" Target="https://www.gosfinansy.ru/" TargetMode="External"/><Relationship Id="rId89" Type="http://schemas.openxmlformats.org/officeDocument/2006/relationships/hyperlink" Target="https://www.gosfinansy.ru/" TargetMode="External"/><Relationship Id="rId112" Type="http://schemas.openxmlformats.org/officeDocument/2006/relationships/hyperlink" Target="https://www.gosfinansy.ru/" TargetMode="External"/><Relationship Id="rId16" Type="http://schemas.openxmlformats.org/officeDocument/2006/relationships/hyperlink" Target="consultantplus://offline/ref=AF7E7A78C203D34F4D873A1AC2F957AB06558AA9C6AA49E12C03C1859DB00AFCE841EF2DD0E07FF4737DC2580D564950872C04D3FB4C2A42F77FM" TargetMode="External"/><Relationship Id="rId107" Type="http://schemas.openxmlformats.org/officeDocument/2006/relationships/hyperlink" Target="https://www.gosfinansy.ru/" TargetMode="External"/><Relationship Id="rId11" Type="http://schemas.openxmlformats.org/officeDocument/2006/relationships/hyperlink" Target="consultantplus://offline/ref=AF7E7A78C203D34F4D873A1AC2F957AB055D8AAAC2AF49E12C03C1859DB00AFCE841EF2DD0E079F1727DC2580D564950872C04D3FB4C2A42F77FM" TargetMode="External"/><Relationship Id="rId32" Type="http://schemas.openxmlformats.org/officeDocument/2006/relationships/hyperlink" Target="https://www.gosfinansy.ru/" TargetMode="External"/><Relationship Id="rId37" Type="http://schemas.openxmlformats.org/officeDocument/2006/relationships/hyperlink" Target="https://www.gosfinansy.ru/" TargetMode="External"/><Relationship Id="rId53" Type="http://schemas.openxmlformats.org/officeDocument/2006/relationships/hyperlink" Target="https://www.gosfinansy.ru/" TargetMode="External"/><Relationship Id="rId58" Type="http://schemas.openxmlformats.org/officeDocument/2006/relationships/hyperlink" Target="https://www.gosfinansy.ru/" TargetMode="External"/><Relationship Id="rId74" Type="http://schemas.openxmlformats.org/officeDocument/2006/relationships/hyperlink" Target="https://www.gosfinansy.ru/" TargetMode="External"/><Relationship Id="rId79" Type="http://schemas.openxmlformats.org/officeDocument/2006/relationships/hyperlink" Target="https://www.gosfinansy.ru/" TargetMode="External"/><Relationship Id="rId102" Type="http://schemas.openxmlformats.org/officeDocument/2006/relationships/hyperlink" Target="https://www.gosfinansy.ru/" TargetMode="External"/><Relationship Id="rId123" Type="http://schemas.openxmlformats.org/officeDocument/2006/relationships/hyperlink" Target="http://budget.1gl.ru/" TargetMode="External"/><Relationship Id="rId128" Type="http://schemas.openxmlformats.org/officeDocument/2006/relationships/hyperlink" Target="https://www.gosfinansy.ru/" TargetMode="External"/><Relationship Id="rId5" Type="http://schemas.openxmlformats.org/officeDocument/2006/relationships/webSettings" Target="webSettings.xml"/><Relationship Id="rId90" Type="http://schemas.openxmlformats.org/officeDocument/2006/relationships/hyperlink" Target="https://www.gosfinansy.ru/" TargetMode="External"/><Relationship Id="rId95" Type="http://schemas.openxmlformats.org/officeDocument/2006/relationships/hyperlink" Target="https://www.gosfinansy.ru/" TargetMode="External"/><Relationship Id="rId19" Type="http://schemas.openxmlformats.org/officeDocument/2006/relationships/hyperlink" Target="consultantplus://offline/ref=AF7E7A78C203D34F4D873A1AC2F957AB065484A0C0A349E12C03C1859DB00AFCFA41B721D1E561F5756894094BF073M" TargetMode="External"/><Relationship Id="rId14" Type="http://schemas.openxmlformats.org/officeDocument/2006/relationships/hyperlink" Target="consultantplus://offline/ref=AF7E7A78C203D34F4D873A1AC2F957AB065484A0C0A349E12C03C1859DB00AFCFA41B721D1E561F5756894094BF073M" TargetMode="External"/><Relationship Id="rId22" Type="http://schemas.openxmlformats.org/officeDocument/2006/relationships/hyperlink" Target="https://www.gosfinansy.ru/" TargetMode="External"/><Relationship Id="rId27" Type="http://schemas.openxmlformats.org/officeDocument/2006/relationships/hyperlink" Target="https://www.gosfinansy.ru/" TargetMode="External"/><Relationship Id="rId30" Type="http://schemas.openxmlformats.org/officeDocument/2006/relationships/hyperlink" Target="https://www.gosfinansy.ru/" TargetMode="External"/><Relationship Id="rId35" Type="http://schemas.openxmlformats.org/officeDocument/2006/relationships/hyperlink" Target="https://www.gosfinansy.ru/" TargetMode="External"/><Relationship Id="rId43" Type="http://schemas.openxmlformats.org/officeDocument/2006/relationships/hyperlink" Target="https://www.gosfinansy.ru/" TargetMode="External"/><Relationship Id="rId48" Type="http://schemas.openxmlformats.org/officeDocument/2006/relationships/hyperlink" Target="https://www.gosfinansy.ru/" TargetMode="External"/><Relationship Id="rId56" Type="http://schemas.openxmlformats.org/officeDocument/2006/relationships/hyperlink" Target="https://www.gosfinansy.ru/" TargetMode="External"/><Relationship Id="rId64" Type="http://schemas.openxmlformats.org/officeDocument/2006/relationships/hyperlink" Target="https://www.gosfinansy.ru/" TargetMode="External"/><Relationship Id="rId69" Type="http://schemas.openxmlformats.org/officeDocument/2006/relationships/hyperlink" Target="https://www.gosfinansy.ru/" TargetMode="External"/><Relationship Id="rId77" Type="http://schemas.openxmlformats.org/officeDocument/2006/relationships/hyperlink" Target="https://www.gosfinansy.ru/" TargetMode="External"/><Relationship Id="rId100" Type="http://schemas.openxmlformats.org/officeDocument/2006/relationships/hyperlink" Target="https://www.gosfinansy.ru/" TargetMode="External"/><Relationship Id="rId105" Type="http://schemas.openxmlformats.org/officeDocument/2006/relationships/hyperlink" Target="https://www.gosfinansy.ru/" TargetMode="External"/><Relationship Id="rId113" Type="http://schemas.openxmlformats.org/officeDocument/2006/relationships/hyperlink" Target="https://www.gosfinansy.ru/" TargetMode="External"/><Relationship Id="rId118" Type="http://schemas.openxmlformats.org/officeDocument/2006/relationships/hyperlink" Target="http://budget.1gl.ru/" TargetMode="External"/><Relationship Id="rId126" Type="http://schemas.openxmlformats.org/officeDocument/2006/relationships/hyperlink" Target="https://www.gosfinansy.ru/" TargetMode="External"/><Relationship Id="rId8" Type="http://schemas.openxmlformats.org/officeDocument/2006/relationships/hyperlink" Target="https://www.gosfinansy.ru/" TargetMode="External"/><Relationship Id="rId51" Type="http://schemas.openxmlformats.org/officeDocument/2006/relationships/hyperlink" Target="https://www.gosfinansy.ru/" TargetMode="External"/><Relationship Id="rId72" Type="http://schemas.openxmlformats.org/officeDocument/2006/relationships/hyperlink" Target="https://www.gosfinansy.ru/" TargetMode="External"/><Relationship Id="rId80" Type="http://schemas.openxmlformats.org/officeDocument/2006/relationships/hyperlink" Target="https://www.gosfinansy.ru/" TargetMode="External"/><Relationship Id="rId85" Type="http://schemas.openxmlformats.org/officeDocument/2006/relationships/hyperlink" Target="https://www.gosfinansy.ru/" TargetMode="External"/><Relationship Id="rId93" Type="http://schemas.openxmlformats.org/officeDocument/2006/relationships/hyperlink" Target="https://www.gosfinansy.ru/" TargetMode="External"/><Relationship Id="rId98" Type="http://schemas.openxmlformats.org/officeDocument/2006/relationships/hyperlink" Target="https://www.gosfinansy.ru/" TargetMode="External"/><Relationship Id="rId121" Type="http://schemas.openxmlformats.org/officeDocument/2006/relationships/hyperlink" Target="https://www.gosfinansy.ru/" TargetMode="External"/><Relationship Id="rId3" Type="http://schemas.openxmlformats.org/officeDocument/2006/relationships/styles" Target="styles.xml"/><Relationship Id="rId12" Type="http://schemas.openxmlformats.org/officeDocument/2006/relationships/hyperlink" Target="consultantplus://offline/ref=AF7E7A78C203D34F4D873A1AC2F957AB065484A0C0A349E12C03C1859DB00AFCFA41B721D1E561F5756894094BF073M" TargetMode="External"/><Relationship Id="rId17" Type="http://schemas.openxmlformats.org/officeDocument/2006/relationships/hyperlink" Target="consultantplus://offline/ref=AF7E7A78C203D34F4D873A1AC2F957AB065484A0C0A349E12C03C1859DB00AFCFA41B721D1E561F5756894094BF073M" TargetMode="External"/><Relationship Id="rId25" Type="http://schemas.openxmlformats.org/officeDocument/2006/relationships/hyperlink" Target="https://www.gosfinansy.ru/" TargetMode="External"/><Relationship Id="rId33" Type="http://schemas.openxmlformats.org/officeDocument/2006/relationships/hyperlink" Target="https://www.gosfinansy.ru/" TargetMode="External"/><Relationship Id="rId38" Type="http://schemas.openxmlformats.org/officeDocument/2006/relationships/hyperlink" Target="https://www.gosfinansy.ru/" TargetMode="External"/><Relationship Id="rId46" Type="http://schemas.openxmlformats.org/officeDocument/2006/relationships/hyperlink" Target="https://www.gosfinansy.ru/" TargetMode="External"/><Relationship Id="rId59" Type="http://schemas.openxmlformats.org/officeDocument/2006/relationships/hyperlink" Target="https://www.gosfinansy.ru/" TargetMode="External"/><Relationship Id="rId67" Type="http://schemas.openxmlformats.org/officeDocument/2006/relationships/hyperlink" Target="https://www.gosfinansy.ru/" TargetMode="External"/><Relationship Id="rId103" Type="http://schemas.openxmlformats.org/officeDocument/2006/relationships/hyperlink" Target="https://www.gosfinansy.ru/" TargetMode="External"/><Relationship Id="rId108" Type="http://schemas.openxmlformats.org/officeDocument/2006/relationships/hyperlink" Target="https://www.gosfinansy.ru/" TargetMode="External"/><Relationship Id="rId116" Type="http://schemas.openxmlformats.org/officeDocument/2006/relationships/hyperlink" Target="https://www.gosfinansy.ru/" TargetMode="External"/><Relationship Id="rId124" Type="http://schemas.openxmlformats.org/officeDocument/2006/relationships/hyperlink" Target="http://budget.1gl.ru/" TargetMode="External"/><Relationship Id="rId129" Type="http://schemas.openxmlformats.org/officeDocument/2006/relationships/fontTable" Target="fontTable.xml"/><Relationship Id="rId20" Type="http://schemas.openxmlformats.org/officeDocument/2006/relationships/hyperlink" Target="consultantplus://offline/ref=AF7E7A78C203D34F4D873A1AC2F957AB055E80ADC0A014EB245ACD879ABF55F9EF50EF2DD5FE7FF36D74960BF479M" TargetMode="External"/><Relationship Id="rId41" Type="http://schemas.openxmlformats.org/officeDocument/2006/relationships/hyperlink" Target="https://www.gosfinansy.ru/" TargetMode="External"/><Relationship Id="rId54" Type="http://schemas.openxmlformats.org/officeDocument/2006/relationships/hyperlink" Target="https://www.gosfinansy.ru/" TargetMode="External"/><Relationship Id="rId62" Type="http://schemas.openxmlformats.org/officeDocument/2006/relationships/hyperlink" Target="https://www.gosfinansy.ru/" TargetMode="External"/><Relationship Id="rId70" Type="http://schemas.openxmlformats.org/officeDocument/2006/relationships/hyperlink" Target="https://www.gosfinansy.ru/" TargetMode="External"/><Relationship Id="rId75" Type="http://schemas.openxmlformats.org/officeDocument/2006/relationships/hyperlink" Target="https://www.gosfinansy.ru/" TargetMode="External"/><Relationship Id="rId83" Type="http://schemas.openxmlformats.org/officeDocument/2006/relationships/hyperlink" Target="https://www.gosfinansy.ru/" TargetMode="External"/><Relationship Id="rId88" Type="http://schemas.openxmlformats.org/officeDocument/2006/relationships/hyperlink" Target="https://www.gosfinansy.ru/" TargetMode="External"/><Relationship Id="rId91" Type="http://schemas.openxmlformats.org/officeDocument/2006/relationships/hyperlink" Target="https://www.gosfinansy.ru/" TargetMode="External"/><Relationship Id="rId96" Type="http://schemas.openxmlformats.org/officeDocument/2006/relationships/hyperlink" Target="https://www.gosfinansy.ru/" TargetMode="External"/><Relationship Id="rId111" Type="http://schemas.openxmlformats.org/officeDocument/2006/relationships/hyperlink" Target="https://www.gosfinansy.ru/" TargetMode="External"/><Relationship Id="rId1" Type="http://schemas.openxmlformats.org/officeDocument/2006/relationships/customXml" Target="../customXml/item1.xml"/><Relationship Id="rId6" Type="http://schemas.openxmlformats.org/officeDocument/2006/relationships/hyperlink" Target="http://budget.1gl.ru/" TargetMode="External"/><Relationship Id="rId15" Type="http://schemas.openxmlformats.org/officeDocument/2006/relationships/hyperlink" Target="consultantplus://offline/ref=AF7E7A78C203D34F4D873A1AC2F957AB065484A0C0A349E12C03C1859DB00AFCFA41B721D1E561F5756894094BF073M" TargetMode="External"/><Relationship Id="rId23" Type="http://schemas.openxmlformats.org/officeDocument/2006/relationships/hyperlink" Target="https://www.gosfinansy.ru/" TargetMode="External"/><Relationship Id="rId28" Type="http://schemas.openxmlformats.org/officeDocument/2006/relationships/hyperlink" Target="https://www.gosfinansy.ru/" TargetMode="External"/><Relationship Id="rId36" Type="http://schemas.openxmlformats.org/officeDocument/2006/relationships/hyperlink" Target="https://www.gosfinansy.ru/" TargetMode="External"/><Relationship Id="rId49" Type="http://schemas.openxmlformats.org/officeDocument/2006/relationships/hyperlink" Target="https://www.gosfinansy.ru/" TargetMode="External"/><Relationship Id="rId57" Type="http://schemas.openxmlformats.org/officeDocument/2006/relationships/hyperlink" Target="https://www.gosfinansy.ru/" TargetMode="External"/><Relationship Id="rId106" Type="http://schemas.openxmlformats.org/officeDocument/2006/relationships/hyperlink" Target="https://www.gosfinansy.ru/" TargetMode="External"/><Relationship Id="rId114" Type="http://schemas.openxmlformats.org/officeDocument/2006/relationships/hyperlink" Target="https://www.gosfinansy.ru/" TargetMode="External"/><Relationship Id="rId119" Type="http://schemas.openxmlformats.org/officeDocument/2006/relationships/hyperlink" Target="http://budget.1gl.ru/" TargetMode="External"/><Relationship Id="rId127" Type="http://schemas.openxmlformats.org/officeDocument/2006/relationships/hyperlink" Target="https://www.gosfinansy.ru/" TargetMode="External"/><Relationship Id="rId10" Type="http://schemas.openxmlformats.org/officeDocument/2006/relationships/hyperlink" Target="consultantplus://offline/ref=AF7E7A78C203D34F4D873A1AC2F957AB055D8AAAC2AF49E12C03C1859DB00AFCE841EF2DD0E079F4737DC2580D564950872C04D3FB4C2A42F77FM" TargetMode="External"/><Relationship Id="rId31" Type="http://schemas.openxmlformats.org/officeDocument/2006/relationships/hyperlink" Target="https://www.gosfinansy.ru/" TargetMode="External"/><Relationship Id="rId44" Type="http://schemas.openxmlformats.org/officeDocument/2006/relationships/hyperlink" Target="https://www.gosfinansy.ru/" TargetMode="External"/><Relationship Id="rId52" Type="http://schemas.openxmlformats.org/officeDocument/2006/relationships/hyperlink" Target="https://www.gosfinansy.ru/" TargetMode="External"/><Relationship Id="rId60" Type="http://schemas.openxmlformats.org/officeDocument/2006/relationships/hyperlink" Target="https://www.gosfinansy.ru/" TargetMode="External"/><Relationship Id="rId65" Type="http://schemas.openxmlformats.org/officeDocument/2006/relationships/hyperlink" Target="https://www.gosfinansy.ru/" TargetMode="External"/><Relationship Id="rId73" Type="http://schemas.openxmlformats.org/officeDocument/2006/relationships/hyperlink" Target="https://www.gosfinansy.ru/" TargetMode="External"/><Relationship Id="rId78" Type="http://schemas.openxmlformats.org/officeDocument/2006/relationships/hyperlink" Target="https://www.gosfinansy.ru/" TargetMode="External"/><Relationship Id="rId81" Type="http://schemas.openxmlformats.org/officeDocument/2006/relationships/hyperlink" Target="https://www.gosfinansy.ru/" TargetMode="External"/><Relationship Id="rId86" Type="http://schemas.openxmlformats.org/officeDocument/2006/relationships/hyperlink" Target="https://www.gosfinansy.ru/" TargetMode="External"/><Relationship Id="rId94" Type="http://schemas.openxmlformats.org/officeDocument/2006/relationships/hyperlink" Target="https://www.gosfinansy.ru/" TargetMode="External"/><Relationship Id="rId99" Type="http://schemas.openxmlformats.org/officeDocument/2006/relationships/hyperlink" Target="https://www.gosfinansy.ru/" TargetMode="External"/><Relationship Id="rId101" Type="http://schemas.openxmlformats.org/officeDocument/2006/relationships/hyperlink" Target="https://www.gosfinansy.ru/" TargetMode="External"/><Relationship Id="rId122" Type="http://schemas.openxmlformats.org/officeDocument/2006/relationships/hyperlink" Target="https://www.gosfinansy.ru/" TargetMode="External"/><Relationship Id="rId13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AF7E7A78C203D34F4D873A1AC2F957AB055D8AAAC2AF49E12C03C1859DB00AFCE841EF2DD0E07AF2727DC2580D564950872C04D3FB4C2A42F77FM" TargetMode="External"/><Relationship Id="rId13" Type="http://schemas.openxmlformats.org/officeDocument/2006/relationships/hyperlink" Target="consultantplus://offline/ref=AF7E7A78C203D34F4D873A1AC2F957AB065484A0C0A349E12C03C1859DB00AFCFA41B721D1E561F5756894094BF073M" TargetMode="External"/><Relationship Id="rId18" Type="http://schemas.openxmlformats.org/officeDocument/2006/relationships/hyperlink" Target="consultantplus://offline/ref=AF7E7A78C203D34F4D873A1AC2F957AB055D8AAAC2AF49E12C03C1859DB00AFCE841EF2DD0E07CFD747DC2580D564950872C04D3FB4C2A42F77FM" TargetMode="External"/><Relationship Id="rId39" Type="http://schemas.openxmlformats.org/officeDocument/2006/relationships/hyperlink" Target="https://www.gosfinansy.ru/" TargetMode="External"/><Relationship Id="rId109" Type="http://schemas.openxmlformats.org/officeDocument/2006/relationships/hyperlink" Target="https://www.gosfinansy.ru/" TargetMode="External"/><Relationship Id="rId34" Type="http://schemas.openxmlformats.org/officeDocument/2006/relationships/hyperlink" Target="https://www.gosfinansy.ru/" TargetMode="External"/><Relationship Id="rId50" Type="http://schemas.openxmlformats.org/officeDocument/2006/relationships/hyperlink" Target="https://www.gosfinansy.ru/" TargetMode="External"/><Relationship Id="rId55" Type="http://schemas.openxmlformats.org/officeDocument/2006/relationships/hyperlink" Target="https://www.gosfinansy.ru/" TargetMode="External"/><Relationship Id="rId76" Type="http://schemas.openxmlformats.org/officeDocument/2006/relationships/hyperlink" Target="https://www.gosfinansy.ru/" TargetMode="External"/><Relationship Id="rId97" Type="http://schemas.openxmlformats.org/officeDocument/2006/relationships/hyperlink" Target="https://www.gosfinansy.ru/" TargetMode="External"/><Relationship Id="rId104" Type="http://schemas.openxmlformats.org/officeDocument/2006/relationships/hyperlink" Target="https://www.gosfinansy.ru/" TargetMode="External"/><Relationship Id="rId120" Type="http://schemas.openxmlformats.org/officeDocument/2006/relationships/hyperlink" Target="https://www.gosfinansy.ru/" TargetMode="External"/><Relationship Id="rId125" Type="http://schemas.openxmlformats.org/officeDocument/2006/relationships/hyperlink" Target="https://www.gosfinansy.ru/" TargetMode="External"/><Relationship Id="rId7" Type="http://schemas.openxmlformats.org/officeDocument/2006/relationships/hyperlink" Target="http://budget.1gl.ru/" TargetMode="External"/><Relationship Id="rId71" Type="http://schemas.openxmlformats.org/officeDocument/2006/relationships/hyperlink" Target="https://www.gosfinansy.ru/" TargetMode="External"/><Relationship Id="rId92" Type="http://schemas.openxmlformats.org/officeDocument/2006/relationships/hyperlink" Target="https://www.gosfinansy.ru/" TargetMode="External"/><Relationship Id="rId2" Type="http://schemas.openxmlformats.org/officeDocument/2006/relationships/numbering" Target="numbering.xml"/><Relationship Id="rId29" Type="http://schemas.openxmlformats.org/officeDocument/2006/relationships/hyperlink" Target="https://www.gosfinansy.ru/" TargetMode="External"/><Relationship Id="rId24" Type="http://schemas.openxmlformats.org/officeDocument/2006/relationships/hyperlink" Target="https://www.gosfinansy.ru/" TargetMode="External"/><Relationship Id="rId40" Type="http://schemas.openxmlformats.org/officeDocument/2006/relationships/hyperlink" Target="https://www.gosfinansy.ru/" TargetMode="External"/><Relationship Id="rId45" Type="http://schemas.openxmlformats.org/officeDocument/2006/relationships/hyperlink" Target="https://www.gosfinansy.ru/" TargetMode="External"/><Relationship Id="rId66" Type="http://schemas.openxmlformats.org/officeDocument/2006/relationships/hyperlink" Target="https://www.gosfinansy.ru/" TargetMode="External"/><Relationship Id="rId87" Type="http://schemas.openxmlformats.org/officeDocument/2006/relationships/hyperlink" Target="https://www.gosfinansy.ru/" TargetMode="External"/><Relationship Id="rId110" Type="http://schemas.openxmlformats.org/officeDocument/2006/relationships/hyperlink" Target="https://www.gosfinansy.ru/" TargetMode="External"/><Relationship Id="rId115" Type="http://schemas.openxmlformats.org/officeDocument/2006/relationships/hyperlink" Target="https://www.gosfinansy.ru/" TargetMode="External"/><Relationship Id="rId61" Type="http://schemas.openxmlformats.org/officeDocument/2006/relationships/hyperlink" Target="https://www.gosfinansy.ru/" TargetMode="External"/><Relationship Id="rId82" Type="http://schemas.openxmlformats.org/officeDocument/2006/relationships/hyperlink" Target="https://www.gosfinans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E26D5-814C-4C64-A5BF-E3ED6F111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2301</TotalTime>
  <Pages>60</Pages>
  <Words>22697</Words>
  <Characters>129373</Characters>
  <Application>Microsoft Office Word</Application>
  <DocSecurity>0</DocSecurity>
  <Lines>1078</Lines>
  <Paragraphs>303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Лопота Елена Викторовна</dc:creator>
  <cp:lastModifiedBy>Маргарита Полухина</cp:lastModifiedBy>
  <cp:revision>238</cp:revision>
  <cp:lastPrinted>2021-03-12T15:07:00Z</cp:lastPrinted>
  <dcterms:created xsi:type="dcterms:W3CDTF">2020-07-23T04:00:00Z</dcterms:created>
  <dcterms:modified xsi:type="dcterms:W3CDTF">2021-03-12T15:17:00Z</dcterms:modified>
</cp:coreProperties>
</file>